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C217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14283DEA"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函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1560"/>
        <w:gridCol w:w="572"/>
        <w:gridCol w:w="682"/>
        <w:gridCol w:w="2687"/>
        <w:gridCol w:w="4442"/>
        <w:gridCol w:w="1823"/>
        <w:gridCol w:w="2379"/>
      </w:tblGrid>
      <w:tr w14:paraId="52086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 w14:paraId="6455E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560" w:type="dxa"/>
            <w:vAlign w:val="center"/>
          </w:tcPr>
          <w:p w14:paraId="0E66C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572" w:type="dxa"/>
            <w:vAlign w:val="center"/>
          </w:tcPr>
          <w:p w14:paraId="15B8E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682" w:type="dxa"/>
            <w:vAlign w:val="center"/>
          </w:tcPr>
          <w:p w14:paraId="73677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2687" w:type="dxa"/>
            <w:vAlign w:val="center"/>
          </w:tcPr>
          <w:p w14:paraId="3EBA2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型号</w:t>
            </w:r>
          </w:p>
        </w:tc>
        <w:tc>
          <w:tcPr>
            <w:tcW w:w="4442" w:type="dxa"/>
            <w:vAlign w:val="center"/>
          </w:tcPr>
          <w:p w14:paraId="2CC50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功率</w:t>
            </w:r>
          </w:p>
        </w:tc>
        <w:tc>
          <w:tcPr>
            <w:tcW w:w="1823" w:type="dxa"/>
            <w:vAlign w:val="center"/>
          </w:tcPr>
          <w:p w14:paraId="10889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2379" w:type="dxa"/>
            <w:vAlign w:val="center"/>
          </w:tcPr>
          <w:p w14:paraId="63FFB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合计（元）</w:t>
            </w:r>
          </w:p>
        </w:tc>
      </w:tr>
      <w:tr w14:paraId="651A3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 w14:paraId="14E2B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560" w:type="dxa"/>
            <w:vAlign w:val="center"/>
          </w:tcPr>
          <w:p w14:paraId="276CA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提升泵</w:t>
            </w:r>
          </w:p>
        </w:tc>
        <w:tc>
          <w:tcPr>
            <w:tcW w:w="572" w:type="dxa"/>
            <w:vAlign w:val="center"/>
          </w:tcPr>
          <w:p w14:paraId="4541B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682" w:type="dxa"/>
            <w:vAlign w:val="center"/>
          </w:tcPr>
          <w:p w14:paraId="564DD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2687" w:type="dxa"/>
            <w:vAlign w:val="center"/>
          </w:tcPr>
          <w:p w14:paraId="7F931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150WQ250-15-15kw</w:t>
            </w:r>
          </w:p>
        </w:tc>
        <w:tc>
          <w:tcPr>
            <w:tcW w:w="4442" w:type="dxa"/>
            <w:vAlign w:val="center"/>
          </w:tcPr>
          <w:p w14:paraId="18EEB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15kw</w:t>
            </w:r>
          </w:p>
        </w:tc>
        <w:tc>
          <w:tcPr>
            <w:tcW w:w="1823" w:type="dxa"/>
            <w:vAlign w:val="center"/>
          </w:tcPr>
          <w:p w14:paraId="2B9BB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79" w:type="dxa"/>
            <w:vAlign w:val="center"/>
          </w:tcPr>
          <w:p w14:paraId="4A6AF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C8F7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 w14:paraId="6978F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560" w:type="dxa"/>
            <w:vAlign w:val="center"/>
          </w:tcPr>
          <w:p w14:paraId="290A0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鼓风机</w:t>
            </w:r>
          </w:p>
        </w:tc>
        <w:tc>
          <w:tcPr>
            <w:tcW w:w="572" w:type="dxa"/>
            <w:vAlign w:val="center"/>
          </w:tcPr>
          <w:p w14:paraId="21DD7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682" w:type="dxa"/>
            <w:vAlign w:val="center"/>
          </w:tcPr>
          <w:p w14:paraId="5C59F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2687" w:type="dxa"/>
            <w:vAlign w:val="center"/>
          </w:tcPr>
          <w:p w14:paraId="26F1E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GRB-100</w:t>
            </w:r>
          </w:p>
        </w:tc>
        <w:tc>
          <w:tcPr>
            <w:tcW w:w="4442" w:type="dxa"/>
            <w:vAlign w:val="center"/>
          </w:tcPr>
          <w:p w14:paraId="18573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30kw</w:t>
            </w:r>
          </w:p>
        </w:tc>
        <w:tc>
          <w:tcPr>
            <w:tcW w:w="1823" w:type="dxa"/>
            <w:vAlign w:val="center"/>
          </w:tcPr>
          <w:p w14:paraId="5FB53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79" w:type="dxa"/>
            <w:vAlign w:val="center"/>
          </w:tcPr>
          <w:p w14:paraId="65FB8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2C78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 w14:paraId="27C15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560" w:type="dxa"/>
            <w:vAlign w:val="center"/>
          </w:tcPr>
          <w:p w14:paraId="43209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回流泵(外)</w:t>
            </w:r>
          </w:p>
        </w:tc>
        <w:tc>
          <w:tcPr>
            <w:tcW w:w="572" w:type="dxa"/>
            <w:vAlign w:val="center"/>
          </w:tcPr>
          <w:p w14:paraId="7D630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682" w:type="dxa"/>
            <w:vAlign w:val="center"/>
          </w:tcPr>
          <w:p w14:paraId="112FA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2687" w:type="dxa"/>
            <w:vAlign w:val="center"/>
          </w:tcPr>
          <w:p w14:paraId="46232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TP111</w:t>
            </w:r>
          </w:p>
        </w:tc>
        <w:tc>
          <w:tcPr>
            <w:tcW w:w="4442" w:type="dxa"/>
            <w:vAlign w:val="center"/>
          </w:tcPr>
          <w:p w14:paraId="398FD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4.7KW</w:t>
            </w:r>
          </w:p>
        </w:tc>
        <w:tc>
          <w:tcPr>
            <w:tcW w:w="1823" w:type="dxa"/>
            <w:vAlign w:val="center"/>
          </w:tcPr>
          <w:p w14:paraId="7A7A3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79" w:type="dxa"/>
            <w:vAlign w:val="center"/>
          </w:tcPr>
          <w:p w14:paraId="77BB3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ACAD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 w14:paraId="1B521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560" w:type="dxa"/>
            <w:vAlign w:val="center"/>
          </w:tcPr>
          <w:p w14:paraId="61379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微孔曝气器</w:t>
            </w:r>
          </w:p>
        </w:tc>
        <w:tc>
          <w:tcPr>
            <w:tcW w:w="572" w:type="dxa"/>
            <w:vAlign w:val="center"/>
          </w:tcPr>
          <w:p w14:paraId="21B93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800</w:t>
            </w:r>
          </w:p>
        </w:tc>
        <w:tc>
          <w:tcPr>
            <w:tcW w:w="682" w:type="dxa"/>
            <w:vAlign w:val="center"/>
          </w:tcPr>
          <w:p w14:paraId="43B0D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2687" w:type="dxa"/>
            <w:vAlign w:val="center"/>
          </w:tcPr>
          <w:p w14:paraId="76F94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BQPLY-0215</w:t>
            </w:r>
          </w:p>
        </w:tc>
        <w:tc>
          <w:tcPr>
            <w:tcW w:w="4442" w:type="dxa"/>
            <w:vAlign w:val="center"/>
          </w:tcPr>
          <w:p w14:paraId="4F975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通气量1.5~3m3/h.个，孔径:80~100、材质EPDW+ABS，数量464</w:t>
            </w:r>
          </w:p>
        </w:tc>
        <w:tc>
          <w:tcPr>
            <w:tcW w:w="1823" w:type="dxa"/>
            <w:vAlign w:val="center"/>
          </w:tcPr>
          <w:p w14:paraId="4640D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79" w:type="dxa"/>
            <w:vAlign w:val="center"/>
          </w:tcPr>
          <w:p w14:paraId="22C3E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F34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 w14:paraId="6EAA8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560" w:type="dxa"/>
            <w:vAlign w:val="center"/>
          </w:tcPr>
          <w:p w14:paraId="2395D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纤维转盘成套设备</w:t>
            </w:r>
          </w:p>
        </w:tc>
        <w:tc>
          <w:tcPr>
            <w:tcW w:w="572" w:type="dxa"/>
            <w:vAlign w:val="center"/>
          </w:tcPr>
          <w:p w14:paraId="6B0AD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682" w:type="dxa"/>
            <w:vAlign w:val="center"/>
          </w:tcPr>
          <w:p w14:paraId="7A8F9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㎡</w:t>
            </w:r>
          </w:p>
        </w:tc>
        <w:tc>
          <w:tcPr>
            <w:tcW w:w="2687" w:type="dxa"/>
            <w:vAlign w:val="center"/>
          </w:tcPr>
          <w:p w14:paraId="3A4D5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BDP3000型</w:t>
            </w:r>
          </w:p>
        </w:tc>
        <w:tc>
          <w:tcPr>
            <w:tcW w:w="4442" w:type="dxa"/>
            <w:vAlign w:val="center"/>
          </w:tcPr>
          <w:p w14:paraId="63045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滤盘直径:3000mm，更换滤布</w:t>
            </w:r>
          </w:p>
        </w:tc>
        <w:tc>
          <w:tcPr>
            <w:tcW w:w="1823" w:type="dxa"/>
            <w:vAlign w:val="center"/>
          </w:tcPr>
          <w:p w14:paraId="6FA8C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79" w:type="dxa"/>
            <w:vAlign w:val="center"/>
          </w:tcPr>
          <w:p w14:paraId="1035A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E9BA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 w14:paraId="500E7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560" w:type="dxa"/>
            <w:vAlign w:val="center"/>
          </w:tcPr>
          <w:p w14:paraId="314F6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带式压滤机</w:t>
            </w:r>
          </w:p>
        </w:tc>
        <w:tc>
          <w:tcPr>
            <w:tcW w:w="572" w:type="dxa"/>
            <w:vAlign w:val="center"/>
          </w:tcPr>
          <w:p w14:paraId="7F778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682" w:type="dxa"/>
            <w:vAlign w:val="center"/>
          </w:tcPr>
          <w:p w14:paraId="57F46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2687" w:type="dxa"/>
            <w:vAlign w:val="center"/>
          </w:tcPr>
          <w:p w14:paraId="0EB89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1000机</w:t>
            </w:r>
          </w:p>
        </w:tc>
        <w:tc>
          <w:tcPr>
            <w:tcW w:w="4442" w:type="dxa"/>
            <w:vAlign w:val="center"/>
          </w:tcPr>
          <w:p w14:paraId="4BA93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带宽:1000mm</w:t>
            </w:r>
          </w:p>
        </w:tc>
        <w:tc>
          <w:tcPr>
            <w:tcW w:w="1823" w:type="dxa"/>
            <w:vAlign w:val="center"/>
          </w:tcPr>
          <w:p w14:paraId="6E807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79" w:type="dxa"/>
            <w:vAlign w:val="center"/>
          </w:tcPr>
          <w:p w14:paraId="1B8E7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30F4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 w14:paraId="6A140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560" w:type="dxa"/>
            <w:vAlign w:val="center"/>
          </w:tcPr>
          <w:p w14:paraId="66696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输送机</w:t>
            </w:r>
          </w:p>
        </w:tc>
        <w:tc>
          <w:tcPr>
            <w:tcW w:w="572" w:type="dxa"/>
            <w:vAlign w:val="center"/>
          </w:tcPr>
          <w:p w14:paraId="17BB6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682" w:type="dxa"/>
            <w:vAlign w:val="center"/>
          </w:tcPr>
          <w:p w14:paraId="5F48B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2687" w:type="dxa"/>
            <w:vAlign w:val="center"/>
          </w:tcPr>
          <w:p w14:paraId="2A9C4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  <w:tc>
          <w:tcPr>
            <w:tcW w:w="4442" w:type="dxa"/>
            <w:vAlign w:val="center"/>
          </w:tcPr>
          <w:p w14:paraId="4E3A8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竖送长度7.8米，匹配凌鳄电机及领鸿3号减速机。横送长度3米，匹配新玛电机及领鸿2号减速机。提升高度7.4米。</w:t>
            </w:r>
          </w:p>
        </w:tc>
        <w:tc>
          <w:tcPr>
            <w:tcW w:w="1823" w:type="dxa"/>
            <w:vAlign w:val="center"/>
          </w:tcPr>
          <w:p w14:paraId="3A82C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79" w:type="dxa"/>
            <w:vAlign w:val="center"/>
          </w:tcPr>
          <w:p w14:paraId="3F26E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1896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 w14:paraId="5C1DF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1560" w:type="dxa"/>
            <w:vAlign w:val="center"/>
          </w:tcPr>
          <w:p w14:paraId="1C1A5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  <w:tc>
          <w:tcPr>
            <w:tcW w:w="572" w:type="dxa"/>
            <w:vAlign w:val="center"/>
          </w:tcPr>
          <w:p w14:paraId="1430B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  <w:tc>
          <w:tcPr>
            <w:tcW w:w="682" w:type="dxa"/>
            <w:vAlign w:val="center"/>
          </w:tcPr>
          <w:p w14:paraId="1256A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  <w:tc>
          <w:tcPr>
            <w:tcW w:w="2687" w:type="dxa"/>
            <w:vAlign w:val="center"/>
          </w:tcPr>
          <w:p w14:paraId="51796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  <w:tc>
          <w:tcPr>
            <w:tcW w:w="4442" w:type="dxa"/>
            <w:vAlign w:val="center"/>
          </w:tcPr>
          <w:p w14:paraId="7F3D8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  <w:tc>
          <w:tcPr>
            <w:tcW w:w="1823" w:type="dxa"/>
            <w:vAlign w:val="center"/>
          </w:tcPr>
          <w:p w14:paraId="30C0D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  <w:tc>
          <w:tcPr>
            <w:tcW w:w="2379" w:type="dxa"/>
            <w:vAlign w:val="center"/>
          </w:tcPr>
          <w:p w14:paraId="6C390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C8184BF">
      <w:pPr>
        <w:rPr>
          <w:rFonts w:hint="eastAsia" w:ascii="黑体" w:hAnsi="黑体" w:eastAsia="黑体" w:cs="黑体"/>
        </w:rPr>
      </w:pPr>
    </w:p>
    <w:p w14:paraId="506FAFB1">
      <w:pPr>
        <w:rPr>
          <w:rFonts w:hint="eastAsia" w:ascii="黑体" w:hAnsi="黑体" w:eastAsia="黑体" w:cs="黑体"/>
        </w:rPr>
      </w:pPr>
    </w:p>
    <w:p w14:paraId="70E2A7B8">
      <w:pPr>
        <w:wordWrap w:val="0"/>
        <w:spacing w:line="360" w:lineRule="auto"/>
        <w:jc w:val="right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 xml:space="preserve">报价单位：            </w:t>
      </w:r>
    </w:p>
    <w:p w14:paraId="28535201">
      <w:pPr>
        <w:wordWrap w:val="0"/>
        <w:spacing w:line="360" w:lineRule="auto"/>
        <w:jc w:val="right"/>
        <w:rPr>
          <w:rFonts w:hint="default" w:ascii="黑体" w:hAnsi="黑体" w:eastAsia="黑体" w:cs="黑体"/>
          <w:sz w:val="30"/>
          <w:szCs w:val="30"/>
          <w:lang w:val="en-US" w:eastAsia="zh-CN"/>
        </w:rPr>
      </w:pPr>
      <w:r>
        <w:rPr>
          <w:rFonts w:hint="default" w:ascii="黑体" w:hAnsi="黑体" w:eastAsia="黑体" w:cs="黑体"/>
          <w:sz w:val="30"/>
          <w:szCs w:val="30"/>
          <w:lang w:val="en-US" w:eastAsia="zh-CN"/>
        </w:rPr>
        <w:t>联系人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 xml:space="preserve">：              </w:t>
      </w:r>
    </w:p>
    <w:p w14:paraId="6ACEAF3C">
      <w:pPr>
        <w:wordWrap w:val="0"/>
        <w:spacing w:line="360" w:lineRule="auto"/>
        <w:jc w:val="right"/>
        <w:rPr>
          <w:rFonts w:hint="default" w:ascii="黑体" w:hAnsi="黑体" w:eastAsia="黑体" w:cs="黑体"/>
          <w:sz w:val="30"/>
          <w:szCs w:val="30"/>
          <w:lang w:val="en-US" w:eastAsia="zh-CN"/>
        </w:rPr>
      </w:pPr>
      <w:r>
        <w:rPr>
          <w:rFonts w:hint="default" w:ascii="黑体" w:hAnsi="黑体" w:eastAsia="黑体" w:cs="黑体"/>
          <w:sz w:val="30"/>
          <w:szCs w:val="30"/>
          <w:lang w:val="en-US" w:eastAsia="zh-CN"/>
        </w:rPr>
        <w:t>联系电话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 xml:space="preserve">：            </w:t>
      </w:r>
    </w:p>
    <w:p w14:paraId="4DFF9B8E">
      <w:pPr>
        <w:spacing w:line="360" w:lineRule="auto"/>
        <w:jc w:val="right"/>
        <w:rPr>
          <w:sz w:val="28"/>
          <w:szCs w:val="28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年   月   日</w:t>
      </w:r>
    </w:p>
    <w:sectPr>
      <w:pgSz w:w="16840" w:h="11911" w:orient="landscape"/>
      <w:pgMar w:top="1134" w:right="1134" w:bottom="1134" w:left="1134" w:header="0" w:footer="913" w:gutter="0"/>
      <w:pgNumType w:fmt="decimal" w:start="1"/>
      <w:cols w:space="0" w:num="1"/>
      <w:rtlGutter w:val="0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7CABA4-69AB-4256-8476-6D4A4752AFD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D14D0ED-67C7-45D9-B412-C62B0536364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1AFA597-2953-4969-BBA5-9E9A35D41B6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EA1A9B"/>
    <w:rsid w:val="0BB20137"/>
    <w:rsid w:val="0FF06008"/>
    <w:rsid w:val="2A5540CA"/>
    <w:rsid w:val="2D5640F9"/>
    <w:rsid w:val="2DEA1A9B"/>
    <w:rsid w:val="30430493"/>
    <w:rsid w:val="330F784A"/>
    <w:rsid w:val="41C71F06"/>
    <w:rsid w:val="465501DC"/>
    <w:rsid w:val="4BE3110D"/>
    <w:rsid w:val="56120545"/>
    <w:rsid w:val="570D01DF"/>
    <w:rsid w:val="68EB4217"/>
    <w:rsid w:val="7830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852</Words>
  <Characters>945</Characters>
  <Lines>0</Lines>
  <Paragraphs>0</Paragraphs>
  <TotalTime>2</TotalTime>
  <ScaleCrop>false</ScaleCrop>
  <LinksUpToDate>false</LinksUpToDate>
  <CharactersWithSpaces>953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2026-01-22T04:00:00Z</dcterms:created>
  <dc:creator>芳明</dc:creator>
  <cp:lastModifiedBy>半岛铁盒</cp:lastModifiedBy>
  <dcterms:modified xsi:type="dcterms:W3CDTF">2026-07-09T07:18:26Z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415B37E9F252439A91555E74CF7D5BC0_13</vt:lpwstr>
  </property>
  <property fmtid="{D5CDD505-2E9C-101B-9397-08002B2CF9AE}" pid="4" name="KSOTemplateDocerSaveRecord">
    <vt:lpwstr>eyJoZGlkIjoiNDcwNGM3M2MzNTM0YjVhMjgwOTYxNGMxZTBkM2Q1ODUiLCJ1c2VySWQiOiIxNDk1Mzk3MDgxIn0=</vt:lpwstr>
  </property>
</Properties>
</file>