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吴川市长岐镇肖山村片区硬底化及雨污分流工程项目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吴川市长岐镇肖山村片区硬底化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及雨污分流工程项目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吴川市长岐镇肖山村民委员会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吴川市长岐镇肖山村民委员会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吴川市长岐镇肖山村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98.6万元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bookmarkStart w:id="0" w:name="_GoBack"/>
            <w:r>
              <w:rPr>
                <w:rFonts w:hint="eastAsia" w:ascii="仿宋" w:hAnsi="仿宋" w:eastAsia="仿宋" w:cs="仿宋"/>
                <w:b w:val="0"/>
                <w:bCs w:val="0"/>
                <w:i w:val="0"/>
                <w:color w:val="333333"/>
                <w:sz w:val="28"/>
                <w:szCs w:val="28"/>
                <w:lang w:val="en-US" w:eastAsia="zh-CN"/>
              </w:rPr>
              <w:t>长岐镇乡村振兴资金</w:t>
            </w:r>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lang w:val="en-US" w:eastAsia="zh-CN"/>
              </w:rPr>
            </w:pPr>
            <w:r>
              <w:rPr>
                <w:rFonts w:hint="eastAsia" w:ascii="仿宋" w:hAnsi="仿宋" w:eastAsia="仿宋" w:cs="仿宋"/>
                <w:lang w:val="en-US" w:eastAsia="zh-CN"/>
              </w:rPr>
              <w:t>拟建排污管400米，管径为0.3米，HDPE双壁波纹管，排水沟长1790米，沟宽0.3米，深约0.5米，破路72米，污水检查井160个，巷道硬底化2199平方米，厚0.15米。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29日至2022年5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2022年4月29日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C9628C"/>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B6A7149"/>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8A0AD0"/>
    <w:rsid w:val="41B846EF"/>
    <w:rsid w:val="41F11998"/>
    <w:rsid w:val="422C154B"/>
    <w:rsid w:val="42C23FBE"/>
    <w:rsid w:val="43335DEF"/>
    <w:rsid w:val="43422A01"/>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D1D003C"/>
    <w:rsid w:val="4D7047D3"/>
    <w:rsid w:val="4DB112CF"/>
    <w:rsid w:val="4EB7746D"/>
    <w:rsid w:val="4EDA236D"/>
    <w:rsid w:val="50467659"/>
    <w:rsid w:val="51E7166B"/>
    <w:rsid w:val="52426FD0"/>
    <w:rsid w:val="52B031C7"/>
    <w:rsid w:val="52F0777A"/>
    <w:rsid w:val="52FC2280"/>
    <w:rsid w:val="53837E54"/>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B85184"/>
    <w:rsid w:val="77CA613E"/>
    <w:rsid w:val="790914C1"/>
    <w:rsid w:val="79206980"/>
    <w:rsid w:val="796D4DEF"/>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473</Words>
  <Characters>548</Characters>
  <Lines>0</Lines>
  <Paragraphs>0</Paragraphs>
  <TotalTime>7</TotalTime>
  <ScaleCrop>false</ScaleCrop>
  <LinksUpToDate>false</LinksUpToDate>
  <CharactersWithSpaces>623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2022-04-29T11:59:22Z</cp:lastPrinted>
  <dcterms:modified xsi:type="dcterms:W3CDTF">2022-04-29T11:59:37Z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73D70FAD6F5F49A88ABD27778A72BECD</vt:lpwstr>
  </property>
</Properties>
</file>