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吴川市樟铺镇樟铺村委会沙城村打造“红色村</w:t>
      </w:r>
      <w:r>
        <w:rPr>
          <w:rFonts w:hint="eastAsia" w:ascii="宋体" w:hAnsi="宋体" w:eastAsia="宋体" w:cs="宋体"/>
          <w:b/>
          <w:bCs/>
          <w:sz w:val="44"/>
          <w:szCs w:val="44"/>
          <w:lang w:val="en-US" w:eastAsia="zh-CN"/>
        </w:rPr>
        <w:t>100”示范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吴川市樟铺镇樟铺村委会沙城村打造“红色村</w:t>
            </w:r>
            <w:r>
              <w:rPr>
                <w:rFonts w:hint="eastAsia" w:ascii="仿宋" w:hAnsi="仿宋" w:eastAsia="仿宋" w:cs="仿宋"/>
                <w:b w:val="0"/>
                <w:bCs w:val="0"/>
                <w:sz w:val="28"/>
                <w:szCs w:val="28"/>
                <w:lang w:val="en-US" w:eastAsia="zh-CN"/>
              </w:rPr>
              <w:t>100”示范工程建设项目立项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吴川市樟铺镇樟铺村民委员会沙城村民小组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吴川市樟铺镇樟铺村民委员会沙城村民小组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吴川市樟铺镇樟铺村民委员会沙城村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湛江市财政专项资金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建设“红色村100”展馆三层总面积750平方米（包括填土、立项、设计、老区历史图片、图纸审核全工程量在内）。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14日至2022年4月21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2022年4月14日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3C12FD7"/>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BB469A"/>
    <w:rsid w:val="3A2E7B96"/>
    <w:rsid w:val="3AAB228B"/>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C1FBD"/>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510</Words>
  <Characters>574</Characters>
  <Lines>0</Lines>
  <Paragraphs>0</Paragraphs>
  <TotalTime>3</TotalTime>
  <ScaleCrop>false</ScaleCrop>
  <LinksUpToDate>false</LinksUpToDate>
  <CharactersWithSpaces>649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2022-04-14T07:01:07Z</cp:lastPrinted>
  <dcterms:modified xsi:type="dcterms:W3CDTF">2022-04-14T07:01:20Z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