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bCs/>
          <w:i w:val="0"/>
          <w:color w:val="333333"/>
          <w:sz w:val="44"/>
          <w:szCs w:val="44"/>
          <w:lang w:eastAsia="zh-CN"/>
        </w:rPr>
      </w:pPr>
      <w:r>
        <w:rPr>
          <w:rFonts w:hint="eastAsia" w:ascii="宋体" w:hAnsi="宋体" w:eastAsia="宋体" w:cs="宋体"/>
          <w:b/>
          <w:bCs/>
          <w:sz w:val="44"/>
          <w:szCs w:val="44"/>
        </w:rPr>
        <w:t>吴川市发展和改革局关于</w:t>
      </w:r>
      <w:r>
        <w:rPr>
          <w:rFonts w:hint="eastAsia" w:ascii="宋体" w:hAnsi="宋体" w:eastAsia="宋体" w:cs="宋体"/>
          <w:b/>
          <w:bCs/>
          <w:sz w:val="44"/>
          <w:szCs w:val="44"/>
          <w:lang w:val="en-US" w:eastAsia="zh-CN"/>
        </w:rPr>
        <w:t>吴川市兰石进水闸抢险工程立项</w:t>
      </w:r>
      <w:r>
        <w:rPr>
          <w:rFonts w:hint="eastAsia" w:ascii="宋体" w:hAnsi="宋体" w:eastAsia="宋体" w:cs="宋体"/>
          <w:b/>
          <w:bCs/>
          <w:sz w:val="44"/>
          <w:szCs w:val="44"/>
          <w:lang w:eastAsia="zh-CN"/>
        </w:rPr>
        <w:t>审批</w:t>
      </w:r>
      <w:r>
        <w:rPr>
          <w:rFonts w:hint="eastAsia" w:ascii="宋体" w:hAnsi="宋体" w:eastAsia="宋体" w:cs="宋体"/>
          <w:b/>
          <w:bCs/>
          <w:sz w:val="44"/>
          <w:szCs w:val="44"/>
          <w:lang w:val="en-US" w:eastAsia="zh-CN"/>
        </w:rPr>
        <w:t>前的公示</w:t>
      </w:r>
    </w:p>
    <w:tbl>
      <w:tblPr>
        <w:tblStyle w:val="7"/>
        <w:tblW w:w="9291" w:type="dxa"/>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fixed"/>
        <w:tblCellMar>
          <w:top w:w="15" w:type="dxa"/>
          <w:left w:w="15" w:type="dxa"/>
          <w:bottom w:w="15" w:type="dxa"/>
          <w:right w:w="15" w:type="dxa"/>
        </w:tblCellMar>
      </w:tblPr>
      <w:tblGrid>
        <w:gridCol w:w="1414"/>
        <w:gridCol w:w="3244"/>
        <w:gridCol w:w="1452"/>
        <w:gridCol w:w="3181"/>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910" w:hRule="atLeast"/>
          <w:jc w:val="center"/>
        </w:trPr>
        <w:tc>
          <w:tcPr>
            <w:tcW w:w="1414"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宋体" w:hAnsi="宋体" w:eastAsia="宋体" w:cs="宋体"/>
                <w:b w:val="0"/>
                <w:bCs w:val="0"/>
                <w:i w:val="0"/>
                <w:color w:val="333333"/>
                <w:sz w:val="28"/>
                <w:szCs w:val="28"/>
              </w:rPr>
            </w:pPr>
            <w:r>
              <w:rPr>
                <w:rFonts w:hint="eastAsia" w:ascii="宋体" w:hAnsi="宋体" w:eastAsia="宋体" w:cs="宋体"/>
                <w:b w:val="0"/>
                <w:bCs w:val="0"/>
                <w:i w:val="0"/>
                <w:color w:val="333333"/>
                <w:kern w:val="0"/>
                <w:sz w:val="28"/>
                <w:szCs w:val="28"/>
                <w:lang w:val="en-US" w:eastAsia="zh-CN" w:bidi="ar"/>
              </w:rPr>
              <w:t>事项名称</w:t>
            </w:r>
          </w:p>
        </w:tc>
        <w:tc>
          <w:tcPr>
            <w:tcW w:w="7877" w:type="dxa"/>
            <w:gridSpan w:val="3"/>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val="0"/>
                <w:bCs w:val="0"/>
                <w:i w:val="0"/>
                <w:color w:val="333333"/>
                <w:sz w:val="28"/>
                <w:szCs w:val="28"/>
              </w:rPr>
            </w:pPr>
            <w:r>
              <w:rPr>
                <w:rFonts w:hint="eastAsia" w:ascii="宋体" w:hAnsi="宋体" w:eastAsia="宋体" w:cs="宋体"/>
                <w:b w:val="0"/>
                <w:bCs w:val="0"/>
                <w:sz w:val="28"/>
                <w:szCs w:val="28"/>
              </w:rPr>
              <w:t>吴川市发展和改革局关于</w:t>
            </w:r>
            <w:r>
              <w:rPr>
                <w:rFonts w:hint="eastAsia" w:ascii="宋体" w:hAnsi="宋体" w:eastAsia="宋体" w:cs="宋体"/>
                <w:b w:val="0"/>
                <w:bCs w:val="0"/>
                <w:sz w:val="28"/>
                <w:szCs w:val="28"/>
                <w:lang w:val="en-US" w:eastAsia="zh-CN"/>
              </w:rPr>
              <w:t>吴川市兰石进水闸抢险工程       立项</w:t>
            </w:r>
            <w:r>
              <w:rPr>
                <w:rFonts w:hint="eastAsia" w:ascii="宋体" w:hAnsi="宋体" w:eastAsia="宋体" w:cs="宋体"/>
                <w:b w:val="0"/>
                <w:bCs w:val="0"/>
                <w:sz w:val="28"/>
                <w:szCs w:val="28"/>
                <w:lang w:eastAsia="zh-CN"/>
              </w:rPr>
              <w:t>审批</w:t>
            </w:r>
            <w:r>
              <w:rPr>
                <w:rFonts w:hint="eastAsia" w:ascii="宋体" w:hAnsi="宋体" w:eastAsia="宋体" w:cs="宋体"/>
                <w:b w:val="0"/>
                <w:bCs w:val="0"/>
                <w:sz w:val="28"/>
                <w:szCs w:val="28"/>
                <w:lang w:val="en-US" w:eastAsia="zh-CN"/>
              </w:rPr>
              <w:t>前的公示</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885"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20" w:lineRule="exact"/>
              <w:ind w:left="0" w:right="0"/>
              <w:jc w:val="left"/>
              <w:textAlignment w:val="auto"/>
              <w:rPr>
                <w:rFonts w:hint="eastAsia" w:ascii="宋体" w:hAnsi="宋体" w:eastAsia="宋体" w:cs="宋体"/>
                <w:b w:val="0"/>
                <w:bCs w:val="0"/>
                <w:i w:val="0"/>
                <w:color w:val="333333"/>
                <w:sz w:val="28"/>
                <w:szCs w:val="28"/>
              </w:rPr>
            </w:pPr>
            <w:r>
              <w:rPr>
                <w:rFonts w:hint="eastAsia" w:ascii="宋体" w:hAnsi="宋体" w:eastAsia="宋体" w:cs="宋体"/>
                <w:b w:val="0"/>
                <w:bCs w:val="0"/>
                <w:i w:val="0"/>
                <w:color w:val="333333"/>
                <w:kern w:val="0"/>
                <w:sz w:val="28"/>
                <w:szCs w:val="28"/>
                <w:lang w:val="en-US" w:eastAsia="zh-CN" w:bidi="ar"/>
              </w:rPr>
              <w:t>申报单位</w:t>
            </w:r>
          </w:p>
        </w:tc>
        <w:tc>
          <w:tcPr>
            <w:tcW w:w="32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宋体" w:hAnsi="宋体" w:cs="宋体" w:eastAsiaTheme="minorEastAsia"/>
                <w:b w:val="0"/>
                <w:bCs w:val="0"/>
                <w:i w:val="0"/>
                <w:color w:val="333333"/>
                <w:sz w:val="28"/>
                <w:szCs w:val="28"/>
                <w:lang w:val="en-US" w:eastAsia="zh-CN"/>
              </w:rPr>
            </w:pPr>
            <w:r>
              <w:rPr>
                <w:rFonts w:hint="eastAsia" w:ascii="宋体" w:hAnsi="宋体" w:cs="宋体"/>
                <w:b w:val="0"/>
                <w:bCs w:val="0"/>
                <w:i w:val="0"/>
                <w:color w:val="333333"/>
                <w:sz w:val="28"/>
                <w:szCs w:val="28"/>
                <w:lang w:val="en-US" w:eastAsia="zh-CN"/>
              </w:rPr>
              <w:t>吴川市袂花江水利工程管理所</w:t>
            </w:r>
          </w:p>
        </w:tc>
        <w:tc>
          <w:tcPr>
            <w:tcW w:w="1452"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20" w:lineRule="exact"/>
              <w:ind w:left="0" w:right="0"/>
              <w:jc w:val="center"/>
              <w:textAlignment w:val="auto"/>
              <w:rPr>
                <w:rFonts w:hint="eastAsia" w:ascii="宋体" w:hAnsi="宋体" w:eastAsia="宋体" w:cs="宋体"/>
                <w:b w:val="0"/>
                <w:bCs w:val="0"/>
                <w:i w:val="0"/>
                <w:color w:val="333333"/>
                <w:sz w:val="28"/>
                <w:szCs w:val="28"/>
              </w:rPr>
            </w:pPr>
            <w:r>
              <w:rPr>
                <w:rFonts w:hint="eastAsia" w:ascii="宋体" w:hAnsi="宋体" w:eastAsia="宋体" w:cs="宋体"/>
                <w:b w:val="0"/>
                <w:bCs w:val="0"/>
                <w:i w:val="0"/>
                <w:color w:val="333333"/>
                <w:kern w:val="0"/>
                <w:sz w:val="28"/>
                <w:szCs w:val="28"/>
                <w:lang w:val="en-US" w:eastAsia="zh-CN" w:bidi="ar"/>
              </w:rPr>
              <w:t>建设单位</w:t>
            </w:r>
          </w:p>
        </w:tc>
        <w:tc>
          <w:tcPr>
            <w:tcW w:w="3181"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宋体" w:hAnsi="宋体" w:eastAsia="宋体" w:cs="宋体"/>
                <w:b w:val="0"/>
                <w:bCs w:val="0"/>
                <w:i w:val="0"/>
                <w:color w:val="333333"/>
                <w:kern w:val="2"/>
                <w:sz w:val="28"/>
                <w:szCs w:val="28"/>
                <w:lang w:val="en-US" w:eastAsia="zh-CN" w:bidi="ar-SA"/>
              </w:rPr>
            </w:pPr>
            <w:r>
              <w:rPr>
                <w:rFonts w:hint="eastAsia" w:ascii="宋体" w:hAnsi="宋体" w:cs="宋体"/>
                <w:b w:val="0"/>
                <w:bCs w:val="0"/>
                <w:i w:val="0"/>
                <w:color w:val="333333"/>
                <w:sz w:val="28"/>
                <w:szCs w:val="28"/>
                <w:lang w:val="en-US" w:eastAsia="zh-CN"/>
              </w:rPr>
              <w:t>吴川市袂花江水利工程管理所</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820"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20" w:lineRule="exact"/>
              <w:ind w:left="0" w:right="0"/>
              <w:jc w:val="left"/>
              <w:textAlignment w:val="auto"/>
              <w:rPr>
                <w:rFonts w:hint="eastAsia" w:ascii="宋体" w:hAnsi="宋体" w:eastAsia="宋体" w:cs="宋体"/>
                <w:b w:val="0"/>
                <w:bCs w:val="0"/>
                <w:i w:val="0"/>
                <w:color w:val="333333"/>
                <w:sz w:val="28"/>
                <w:szCs w:val="28"/>
              </w:rPr>
            </w:pPr>
            <w:r>
              <w:rPr>
                <w:rFonts w:hint="eastAsia" w:ascii="宋体" w:hAnsi="宋体" w:eastAsia="宋体" w:cs="宋体"/>
                <w:b w:val="0"/>
                <w:bCs w:val="0"/>
                <w:i w:val="0"/>
                <w:color w:val="333333"/>
                <w:kern w:val="0"/>
                <w:sz w:val="28"/>
                <w:szCs w:val="28"/>
                <w:lang w:val="en-US" w:eastAsia="zh-CN" w:bidi="ar"/>
              </w:rPr>
              <w:t>建设地点</w:t>
            </w:r>
          </w:p>
        </w:tc>
        <w:tc>
          <w:tcPr>
            <w:tcW w:w="32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20" w:lineRule="exact"/>
              <w:ind w:left="0" w:right="0"/>
              <w:jc w:val="both"/>
              <w:textAlignment w:val="auto"/>
              <w:rPr>
                <w:rFonts w:hint="default" w:ascii="宋体" w:hAnsi="宋体" w:eastAsia="仿宋" w:cs="宋体"/>
                <w:b w:val="0"/>
                <w:bCs w:val="0"/>
                <w:i w:val="0"/>
                <w:color w:val="333333"/>
                <w:sz w:val="28"/>
                <w:szCs w:val="28"/>
                <w:lang w:val="en-US" w:eastAsia="zh-CN"/>
              </w:rPr>
            </w:pPr>
            <w:r>
              <w:rPr>
                <w:rFonts w:hint="eastAsia" w:ascii="宋体" w:hAnsi="宋体" w:cs="宋体"/>
                <w:b w:val="0"/>
                <w:bCs w:val="0"/>
                <w:i w:val="0"/>
                <w:color w:val="333333"/>
                <w:sz w:val="28"/>
                <w:szCs w:val="28"/>
                <w:lang w:val="en-US" w:eastAsia="zh-CN"/>
              </w:rPr>
              <w:t>吴川市兰石镇名利水闸上游右堤堤段内</w:t>
            </w:r>
          </w:p>
        </w:tc>
        <w:tc>
          <w:tcPr>
            <w:tcW w:w="145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20" w:lineRule="exact"/>
              <w:ind w:left="0" w:right="0"/>
              <w:jc w:val="center"/>
              <w:textAlignment w:val="auto"/>
              <w:rPr>
                <w:rFonts w:hint="eastAsia" w:ascii="宋体" w:hAnsi="宋体" w:eastAsia="宋体" w:cs="宋体"/>
                <w:b w:val="0"/>
                <w:bCs w:val="0"/>
                <w:i w:val="0"/>
                <w:color w:val="333333"/>
                <w:sz w:val="28"/>
                <w:szCs w:val="28"/>
              </w:rPr>
            </w:pPr>
            <w:r>
              <w:rPr>
                <w:rFonts w:hint="eastAsia" w:ascii="宋体" w:hAnsi="宋体" w:eastAsia="宋体" w:cs="宋体"/>
                <w:b w:val="0"/>
                <w:bCs w:val="0"/>
                <w:i w:val="0"/>
                <w:color w:val="333333"/>
                <w:kern w:val="0"/>
                <w:sz w:val="28"/>
                <w:szCs w:val="28"/>
                <w:lang w:val="en-US" w:eastAsia="zh-CN" w:bidi="ar"/>
              </w:rPr>
              <w:t>建设期限</w:t>
            </w:r>
          </w:p>
        </w:tc>
        <w:tc>
          <w:tcPr>
            <w:tcW w:w="318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665"/>
                <w:tab w:val="center" w:pos="1528"/>
              </w:tabs>
              <w:kinsoku/>
              <w:wordWrap/>
              <w:overflowPunct/>
              <w:topLinePunct w:val="0"/>
              <w:autoSpaceDE/>
              <w:autoSpaceDN/>
              <w:bidi w:val="0"/>
              <w:adjustRightInd/>
              <w:snapToGrid/>
              <w:spacing w:before="150" w:beforeAutospacing="0" w:after="0" w:afterAutospacing="0" w:line="320" w:lineRule="exact"/>
              <w:ind w:left="0" w:right="0"/>
              <w:jc w:val="both"/>
              <w:textAlignment w:val="auto"/>
              <w:rPr>
                <w:rFonts w:hint="default" w:ascii="宋体" w:hAnsi="宋体" w:eastAsia="宋体" w:cs="宋体"/>
                <w:b w:val="0"/>
                <w:bCs w:val="0"/>
                <w:i w:val="0"/>
                <w:color w:val="333333"/>
                <w:sz w:val="28"/>
                <w:szCs w:val="28"/>
                <w:lang w:val="en-US" w:eastAsia="zh-CN"/>
              </w:rPr>
            </w:pPr>
            <w:r>
              <w:rPr>
                <w:rFonts w:hint="eastAsia" w:ascii="宋体" w:hAnsi="宋体" w:eastAsia="宋体" w:cs="宋体"/>
                <w:b w:val="0"/>
                <w:bCs w:val="0"/>
                <w:i w:val="0"/>
                <w:color w:val="333333"/>
                <w:sz w:val="28"/>
                <w:szCs w:val="28"/>
                <w:lang w:val="en-US" w:eastAsia="zh-CN"/>
              </w:rPr>
              <w:t>3个月</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67"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20" w:lineRule="exact"/>
              <w:ind w:left="0" w:right="0"/>
              <w:jc w:val="left"/>
              <w:textAlignment w:val="auto"/>
              <w:rPr>
                <w:rFonts w:hint="eastAsia" w:ascii="宋体" w:hAnsi="宋体" w:eastAsia="宋体" w:cs="宋体"/>
                <w:b w:val="0"/>
                <w:bCs w:val="0"/>
                <w:i w:val="0"/>
                <w:color w:val="333333"/>
                <w:sz w:val="28"/>
                <w:szCs w:val="28"/>
              </w:rPr>
            </w:pPr>
            <w:r>
              <w:rPr>
                <w:rFonts w:hint="eastAsia" w:ascii="宋体" w:hAnsi="宋体" w:eastAsia="宋体" w:cs="宋体"/>
                <w:b w:val="0"/>
                <w:bCs w:val="0"/>
                <w:i w:val="0"/>
                <w:color w:val="333333"/>
                <w:kern w:val="0"/>
                <w:sz w:val="28"/>
                <w:szCs w:val="28"/>
                <w:lang w:val="en-US" w:eastAsia="zh-CN" w:bidi="ar"/>
              </w:rPr>
              <w:t>总投资</w:t>
            </w:r>
          </w:p>
        </w:tc>
        <w:tc>
          <w:tcPr>
            <w:tcW w:w="32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20" w:lineRule="exact"/>
              <w:ind w:left="0" w:right="0"/>
              <w:jc w:val="center"/>
              <w:textAlignment w:val="auto"/>
              <w:rPr>
                <w:rFonts w:hint="eastAsia" w:ascii="宋体" w:hAnsi="宋体" w:eastAsia="宋体" w:cs="宋体"/>
                <w:b w:val="0"/>
                <w:bCs w:val="0"/>
                <w:i w:val="0"/>
                <w:color w:val="333333"/>
                <w:sz w:val="28"/>
                <w:szCs w:val="28"/>
                <w:lang w:val="en-US" w:eastAsia="zh-CN"/>
              </w:rPr>
            </w:pPr>
            <w:r>
              <w:rPr>
                <w:rFonts w:hint="eastAsia" w:ascii="宋体" w:hAnsi="宋体" w:eastAsia="宋体" w:cs="宋体"/>
                <w:b w:val="0"/>
                <w:bCs w:val="0"/>
                <w:i w:val="0"/>
                <w:color w:val="333333"/>
                <w:sz w:val="28"/>
                <w:szCs w:val="28"/>
                <w:lang w:val="en-US" w:eastAsia="zh-CN"/>
              </w:rPr>
              <w:t>12.57万元</w:t>
            </w:r>
          </w:p>
        </w:tc>
        <w:tc>
          <w:tcPr>
            <w:tcW w:w="145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20" w:lineRule="exact"/>
              <w:ind w:left="0" w:right="0"/>
              <w:jc w:val="both"/>
              <w:textAlignment w:val="auto"/>
              <w:rPr>
                <w:rFonts w:hint="eastAsia" w:ascii="宋体" w:hAnsi="宋体" w:eastAsia="宋体" w:cs="宋体"/>
                <w:b w:val="0"/>
                <w:bCs w:val="0"/>
                <w:i w:val="0"/>
                <w:color w:val="333333"/>
                <w:sz w:val="28"/>
                <w:szCs w:val="28"/>
              </w:rPr>
            </w:pPr>
            <w:r>
              <w:rPr>
                <w:rFonts w:hint="eastAsia" w:ascii="宋体" w:hAnsi="宋体" w:eastAsia="宋体" w:cs="宋体"/>
                <w:b w:val="0"/>
                <w:bCs w:val="0"/>
                <w:i w:val="0"/>
                <w:color w:val="333333"/>
                <w:kern w:val="0"/>
                <w:sz w:val="28"/>
                <w:szCs w:val="28"/>
                <w:lang w:val="en-US" w:eastAsia="zh-CN" w:bidi="ar"/>
              </w:rPr>
              <w:t>资金来源</w:t>
            </w:r>
          </w:p>
        </w:tc>
        <w:tc>
          <w:tcPr>
            <w:tcW w:w="318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20" w:lineRule="exact"/>
              <w:ind w:left="0" w:right="0"/>
              <w:jc w:val="both"/>
              <w:textAlignment w:val="auto"/>
              <w:rPr>
                <w:rFonts w:hint="default" w:ascii="宋体" w:hAnsi="宋体" w:eastAsia="宋体" w:cs="宋体"/>
                <w:b w:val="0"/>
                <w:bCs w:val="0"/>
                <w:i w:val="0"/>
                <w:color w:val="333333"/>
                <w:sz w:val="28"/>
                <w:szCs w:val="28"/>
                <w:lang w:val="en-US" w:eastAsia="zh-CN"/>
              </w:rPr>
            </w:pPr>
            <w:r>
              <w:rPr>
                <w:rFonts w:hint="eastAsia" w:ascii="宋体" w:hAnsi="宋体" w:eastAsia="宋体" w:cs="宋体"/>
                <w:b w:val="0"/>
                <w:bCs w:val="0"/>
                <w:i w:val="0"/>
                <w:color w:val="333333"/>
                <w:sz w:val="28"/>
                <w:szCs w:val="28"/>
                <w:lang w:val="en-US" w:eastAsia="zh-CN"/>
              </w:rPr>
              <w:t>财政资金</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1752"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150" w:beforeAutospacing="0" w:after="0" w:afterAutospacing="0" w:line="400" w:lineRule="exact"/>
              <w:ind w:left="0" w:right="0"/>
              <w:jc w:val="left"/>
              <w:textAlignment w:val="auto"/>
              <w:rPr>
                <w:rFonts w:hint="eastAsia" w:ascii="宋体" w:hAnsi="宋体" w:eastAsia="宋体" w:cs="宋体"/>
                <w:b w:val="0"/>
                <w:bCs w:val="0"/>
                <w:i w:val="0"/>
                <w:color w:val="333333"/>
                <w:sz w:val="28"/>
                <w:szCs w:val="28"/>
              </w:rPr>
            </w:pPr>
            <w:r>
              <w:rPr>
                <w:rFonts w:hint="eastAsia" w:ascii="宋体" w:hAnsi="宋体" w:eastAsia="宋体" w:cs="宋体"/>
                <w:b w:val="0"/>
                <w:bCs w:val="0"/>
                <w:i w:val="0"/>
                <w:color w:val="333333"/>
                <w:kern w:val="0"/>
                <w:sz w:val="28"/>
                <w:szCs w:val="28"/>
                <w:lang w:val="en-US" w:eastAsia="zh-CN" w:bidi="ar"/>
              </w:rPr>
              <w:t>建设规模及主要内容</w:t>
            </w:r>
          </w:p>
        </w:tc>
        <w:tc>
          <w:tcPr>
            <w:tcW w:w="7877" w:type="dxa"/>
            <w:gridSpan w:val="3"/>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工程建设主要内容为抢险加固兰石进水闸。</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625"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left"/>
              <w:textAlignment w:val="auto"/>
              <w:rPr>
                <w:rFonts w:hint="eastAsia" w:ascii="宋体" w:hAnsi="宋体" w:eastAsia="宋体" w:cs="宋体"/>
                <w:b w:val="0"/>
                <w:bCs w:val="0"/>
                <w:i w:val="0"/>
                <w:color w:val="333333"/>
                <w:sz w:val="28"/>
                <w:szCs w:val="28"/>
              </w:rPr>
            </w:pPr>
            <w:r>
              <w:rPr>
                <w:rFonts w:hint="eastAsia" w:ascii="宋体" w:hAnsi="宋体" w:eastAsia="宋体" w:cs="宋体"/>
                <w:b w:val="0"/>
                <w:bCs w:val="0"/>
                <w:i w:val="0"/>
                <w:color w:val="333333"/>
                <w:kern w:val="0"/>
                <w:sz w:val="28"/>
                <w:szCs w:val="28"/>
                <w:lang w:val="en-US" w:eastAsia="zh-CN" w:bidi="ar"/>
              </w:rPr>
              <w:t>审批股室</w:t>
            </w:r>
          </w:p>
        </w:tc>
        <w:tc>
          <w:tcPr>
            <w:tcW w:w="32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宋体" w:hAnsi="宋体" w:eastAsia="宋体" w:cs="宋体"/>
                <w:b w:val="0"/>
                <w:bCs w:val="0"/>
                <w:i w:val="0"/>
                <w:color w:val="333333"/>
                <w:sz w:val="28"/>
                <w:szCs w:val="28"/>
              </w:rPr>
            </w:pPr>
            <w:r>
              <w:rPr>
                <w:rFonts w:hint="eastAsia" w:ascii="宋体" w:hAnsi="宋体" w:eastAsia="宋体" w:cs="宋体"/>
                <w:b w:val="0"/>
                <w:bCs w:val="0"/>
                <w:i w:val="0"/>
                <w:color w:val="333333"/>
                <w:sz w:val="28"/>
                <w:szCs w:val="28"/>
              </w:rPr>
              <w:t>农村经济股</w:t>
            </w:r>
          </w:p>
        </w:tc>
        <w:tc>
          <w:tcPr>
            <w:tcW w:w="1452"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宋体" w:hAnsi="宋体" w:eastAsia="宋体" w:cs="宋体"/>
                <w:b w:val="0"/>
                <w:bCs w:val="0"/>
                <w:i w:val="0"/>
                <w:color w:val="333333"/>
                <w:sz w:val="28"/>
                <w:szCs w:val="28"/>
              </w:rPr>
            </w:pPr>
            <w:r>
              <w:rPr>
                <w:rFonts w:hint="eastAsia" w:ascii="宋体" w:hAnsi="宋体" w:eastAsia="宋体" w:cs="宋体"/>
                <w:b w:val="0"/>
                <w:bCs w:val="0"/>
                <w:i w:val="0"/>
                <w:color w:val="333333"/>
                <w:kern w:val="0"/>
                <w:sz w:val="28"/>
                <w:szCs w:val="28"/>
                <w:lang w:val="en-US" w:eastAsia="zh-CN" w:bidi="ar"/>
              </w:rPr>
              <w:t>联系电话</w:t>
            </w:r>
          </w:p>
        </w:tc>
        <w:tc>
          <w:tcPr>
            <w:tcW w:w="3181"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宋体" w:hAnsi="宋体" w:eastAsia="宋体" w:cs="宋体"/>
                <w:b w:val="0"/>
                <w:bCs w:val="0"/>
                <w:i w:val="0"/>
                <w:color w:val="333333"/>
                <w:sz w:val="28"/>
                <w:szCs w:val="28"/>
                <w:lang w:val="en-US"/>
              </w:rPr>
            </w:pPr>
            <w:r>
              <w:rPr>
                <w:rFonts w:hint="eastAsia" w:ascii="宋体" w:hAnsi="宋体" w:eastAsia="宋体" w:cs="宋体"/>
                <w:b w:val="0"/>
                <w:bCs w:val="0"/>
                <w:i w:val="0"/>
                <w:color w:val="000000"/>
                <w:kern w:val="0"/>
                <w:sz w:val="28"/>
                <w:szCs w:val="28"/>
                <w:u w:val="none"/>
                <w:lang w:val="en-US" w:eastAsia="zh-CN" w:bidi="ar"/>
              </w:rPr>
              <w:t>0759-5550223</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67"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left"/>
              <w:textAlignment w:val="auto"/>
              <w:rPr>
                <w:rFonts w:hint="eastAsia" w:ascii="宋体" w:hAnsi="宋体" w:eastAsia="宋体" w:cs="宋体"/>
                <w:b w:val="0"/>
                <w:bCs w:val="0"/>
                <w:i w:val="0"/>
                <w:color w:val="333333"/>
                <w:sz w:val="28"/>
                <w:szCs w:val="28"/>
              </w:rPr>
            </w:pPr>
            <w:r>
              <w:rPr>
                <w:rFonts w:hint="eastAsia" w:ascii="宋体" w:hAnsi="宋体" w:eastAsia="宋体" w:cs="宋体"/>
                <w:b w:val="0"/>
                <w:bCs w:val="0"/>
                <w:i w:val="0"/>
                <w:color w:val="333333"/>
                <w:kern w:val="0"/>
                <w:sz w:val="28"/>
                <w:szCs w:val="28"/>
                <w:lang w:val="en-US" w:eastAsia="zh-CN" w:bidi="ar"/>
              </w:rPr>
              <w:t>电子邮箱</w:t>
            </w:r>
          </w:p>
        </w:tc>
        <w:tc>
          <w:tcPr>
            <w:tcW w:w="32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宋体" w:hAnsi="宋体" w:eastAsia="宋体" w:cs="宋体"/>
                <w:b w:val="0"/>
                <w:bCs w:val="0"/>
                <w:i w:val="0"/>
                <w:color w:val="333333"/>
                <w:sz w:val="28"/>
                <w:szCs w:val="28"/>
                <w:lang w:val="en-US"/>
              </w:rPr>
            </w:pPr>
            <w:r>
              <w:rPr>
                <w:rFonts w:hint="eastAsia" w:ascii="宋体" w:hAnsi="宋体" w:eastAsia="宋体" w:cs="宋体"/>
                <w:b w:val="0"/>
                <w:bCs w:val="0"/>
                <w:i w:val="0"/>
                <w:color w:val="000000"/>
                <w:kern w:val="0"/>
                <w:sz w:val="28"/>
                <w:szCs w:val="28"/>
                <w:u w:val="none"/>
                <w:lang w:val="en-US" w:eastAsia="zh-CN" w:bidi="ar"/>
              </w:rPr>
              <w:t>Wccbd2007@163.com</w:t>
            </w:r>
          </w:p>
        </w:tc>
        <w:tc>
          <w:tcPr>
            <w:tcW w:w="145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宋体" w:hAnsi="宋体" w:eastAsia="宋体" w:cs="宋体"/>
                <w:b w:val="0"/>
                <w:bCs w:val="0"/>
                <w:i w:val="0"/>
                <w:color w:val="333333"/>
                <w:sz w:val="28"/>
                <w:szCs w:val="28"/>
              </w:rPr>
            </w:pPr>
            <w:r>
              <w:rPr>
                <w:rFonts w:hint="eastAsia" w:ascii="宋体" w:hAnsi="宋体" w:eastAsia="宋体" w:cs="宋体"/>
                <w:b w:val="0"/>
                <w:bCs w:val="0"/>
                <w:i w:val="0"/>
                <w:color w:val="333333"/>
                <w:kern w:val="0"/>
                <w:sz w:val="28"/>
                <w:szCs w:val="28"/>
                <w:lang w:val="en-US" w:eastAsia="zh-CN" w:bidi="ar"/>
              </w:rPr>
              <w:t>邮政编码</w:t>
            </w:r>
          </w:p>
        </w:tc>
        <w:tc>
          <w:tcPr>
            <w:tcW w:w="318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宋体" w:hAnsi="宋体" w:eastAsia="宋体" w:cs="宋体"/>
                <w:b w:val="0"/>
                <w:bCs w:val="0"/>
                <w:i w:val="0"/>
                <w:color w:val="333333"/>
                <w:sz w:val="28"/>
                <w:szCs w:val="28"/>
                <w:lang w:val="en-US"/>
              </w:rPr>
            </w:pPr>
            <w:r>
              <w:rPr>
                <w:rFonts w:hint="eastAsia" w:ascii="宋体" w:hAnsi="宋体" w:eastAsia="宋体" w:cs="宋体"/>
                <w:b w:val="0"/>
                <w:bCs w:val="0"/>
                <w:i w:val="0"/>
                <w:color w:val="000000"/>
                <w:kern w:val="0"/>
                <w:sz w:val="28"/>
                <w:szCs w:val="28"/>
                <w:u w:val="none"/>
                <w:lang w:val="en-US" w:eastAsia="zh-CN" w:bidi="ar"/>
              </w:rPr>
              <w:t>524500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567"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left"/>
              <w:textAlignment w:val="auto"/>
              <w:rPr>
                <w:rFonts w:hint="eastAsia" w:ascii="宋体" w:hAnsi="宋体" w:eastAsia="宋体" w:cs="宋体"/>
                <w:b w:val="0"/>
                <w:bCs w:val="0"/>
                <w:i w:val="0"/>
                <w:color w:val="333333"/>
                <w:sz w:val="28"/>
                <w:szCs w:val="28"/>
              </w:rPr>
            </w:pPr>
            <w:r>
              <w:rPr>
                <w:rFonts w:hint="eastAsia" w:ascii="宋体" w:hAnsi="宋体" w:eastAsia="宋体" w:cs="宋体"/>
                <w:b w:val="0"/>
                <w:bCs w:val="0"/>
                <w:i w:val="0"/>
                <w:color w:val="333333"/>
                <w:kern w:val="0"/>
                <w:sz w:val="28"/>
                <w:szCs w:val="28"/>
                <w:lang w:val="en-US" w:eastAsia="zh-CN" w:bidi="ar"/>
              </w:rPr>
              <w:t>邮政地址</w:t>
            </w:r>
          </w:p>
        </w:tc>
        <w:tc>
          <w:tcPr>
            <w:tcW w:w="7877" w:type="dxa"/>
            <w:gridSpan w:val="3"/>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宋体" w:hAnsi="宋体" w:eastAsia="宋体" w:cs="宋体"/>
                <w:b w:val="0"/>
                <w:bCs w:val="0"/>
                <w:i w:val="0"/>
                <w:color w:val="333333"/>
                <w:sz w:val="28"/>
                <w:szCs w:val="28"/>
              </w:rPr>
            </w:pPr>
            <w:r>
              <w:rPr>
                <w:rFonts w:hint="eastAsia" w:ascii="宋体" w:hAnsi="宋体" w:eastAsia="宋体" w:cs="宋体"/>
                <w:b w:val="0"/>
                <w:bCs w:val="0"/>
                <w:i w:val="0"/>
                <w:color w:val="333333"/>
                <w:sz w:val="28"/>
                <w:szCs w:val="28"/>
              </w:rPr>
              <w:t>吴川市解放中路</w:t>
            </w:r>
            <w:r>
              <w:rPr>
                <w:rFonts w:hint="eastAsia" w:ascii="宋体" w:hAnsi="宋体" w:eastAsia="宋体" w:cs="宋体"/>
                <w:b w:val="0"/>
                <w:bCs w:val="0"/>
                <w:i w:val="0"/>
                <w:color w:val="333333"/>
                <w:sz w:val="28"/>
                <w:szCs w:val="28"/>
                <w:lang w:val="en-US" w:eastAsia="zh-CN"/>
              </w:rPr>
              <w:t>143号</w:t>
            </w:r>
            <w:r>
              <w:rPr>
                <w:rFonts w:hint="eastAsia" w:ascii="宋体" w:hAnsi="宋体" w:eastAsia="宋体" w:cs="宋体"/>
                <w:b w:val="0"/>
                <w:bCs w:val="0"/>
                <w:i w:val="0"/>
                <w:color w:val="333333"/>
                <w:sz w:val="28"/>
                <w:szCs w:val="28"/>
              </w:rPr>
              <w:t>吴川市发展和改革局</w:t>
            </w:r>
          </w:p>
        </w:tc>
      </w:tr>
    </w:tbl>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0" w:afterAutospacing="0" w:line="400" w:lineRule="exact"/>
        <w:ind w:right="0"/>
        <w:jc w:val="left"/>
        <w:textAlignment w:val="auto"/>
        <w:rPr>
          <w:rFonts w:hint="eastAsia" w:ascii="宋体" w:hAnsi="宋体" w:eastAsia="宋体" w:cs="宋体"/>
          <w:b w:val="0"/>
          <w:bCs w:val="0"/>
          <w:i w:val="0"/>
          <w:color w:val="333333"/>
          <w:sz w:val="28"/>
          <w:szCs w:val="28"/>
        </w:rPr>
      </w:pPr>
      <w:r>
        <w:rPr>
          <w:rFonts w:hint="eastAsia" w:ascii="宋体" w:hAnsi="宋体" w:eastAsia="宋体" w:cs="宋体"/>
          <w:b w:val="0"/>
          <w:bCs w:val="0"/>
          <w:i w:val="0"/>
          <w:caps w:val="0"/>
          <w:color w:val="333333"/>
          <w:spacing w:val="0"/>
          <w:kern w:val="0"/>
          <w:sz w:val="28"/>
          <w:szCs w:val="28"/>
          <w:lang w:val="en-US" w:eastAsia="zh-CN" w:bidi="ar"/>
        </w:rPr>
        <w:t>本公示的期限为   2022年1月25日至2022年1月30日。公民、法人和其他经济组织在公示期限届满后五个工作日内，对本行政审批事项直接涉及自身重大利益或者自身与申请人重大利益的，可依法向我局书面陈述、申辩、申请听证；对本行政审批事项内容有其他意见建议的，也可向我局提出。（以上应填写《</w:t>
      </w:r>
      <w:r>
        <w:rPr>
          <w:rFonts w:hint="eastAsia" w:ascii="宋体" w:hAnsi="宋体" w:eastAsia="宋体" w:cs="宋体"/>
          <w:b w:val="0"/>
          <w:bCs w:val="0"/>
          <w:i w:val="0"/>
          <w:color w:val="333333"/>
          <w:sz w:val="28"/>
          <w:szCs w:val="28"/>
        </w:rPr>
        <w:t>吴川市发展和改革局</w:t>
      </w:r>
      <w:r>
        <w:rPr>
          <w:rFonts w:hint="eastAsia" w:ascii="宋体" w:hAnsi="宋体" w:eastAsia="宋体" w:cs="宋体"/>
          <w:b w:val="0"/>
          <w:bCs w:val="0"/>
          <w:i w:val="0"/>
          <w:caps w:val="0"/>
          <w:color w:val="333333"/>
          <w:spacing w:val="0"/>
          <w:kern w:val="0"/>
          <w:sz w:val="28"/>
          <w:szCs w:val="28"/>
          <w:lang w:val="en-US" w:eastAsia="zh-CN" w:bidi="ar"/>
        </w:rPr>
        <w:t>行政审批前公示意见反馈表》并按上表提供的联系方式提交）。</w:t>
      </w:r>
    </w:p>
    <w:p>
      <w:pPr>
        <w:pStyle w:val="2"/>
        <w:keepNext w:val="0"/>
        <w:keepLines w:val="0"/>
        <w:pageBreakBefore w:val="0"/>
        <w:kinsoku/>
        <w:overflowPunct/>
        <w:topLinePunct w:val="0"/>
        <w:autoSpaceDE/>
        <w:autoSpaceDN/>
        <w:bidi w:val="0"/>
        <w:adjustRightInd/>
        <w:snapToGrid/>
        <w:spacing w:line="400" w:lineRule="exact"/>
        <w:textAlignment w:val="auto"/>
        <w:rPr>
          <w:rFonts w:hint="eastAsia" w:ascii="宋体" w:hAnsi="宋体" w:eastAsia="宋体" w:cs="宋体"/>
          <w:b w:val="0"/>
          <w:bCs w:val="0"/>
          <w:sz w:val="28"/>
          <w:szCs w:val="28"/>
        </w:rPr>
      </w:pPr>
    </w:p>
    <w:p>
      <w:pPr>
        <w:keepNext w:val="0"/>
        <w:keepLines w:val="0"/>
        <w:pageBreakBefore w:val="0"/>
        <w:kinsoku/>
        <w:overflowPunct/>
        <w:topLinePunct w:val="0"/>
        <w:autoSpaceDE/>
        <w:autoSpaceDN/>
        <w:bidi w:val="0"/>
        <w:adjustRightInd/>
        <w:snapToGrid/>
        <w:spacing w:line="400" w:lineRule="exact"/>
        <w:jc w:val="center"/>
        <w:textAlignment w:val="auto"/>
        <w:rPr>
          <w:rFonts w:hint="eastAsia" w:ascii="宋体" w:hAnsi="宋体" w:eastAsia="宋体" w:cs="宋体"/>
          <w:b w:val="0"/>
          <w:bCs w:val="0"/>
          <w:sz w:val="28"/>
          <w:szCs w:val="28"/>
        </w:rPr>
      </w:pPr>
      <w:r>
        <w:rPr>
          <w:rFonts w:hint="eastAsia" w:ascii="宋体" w:hAnsi="宋体" w:eastAsia="宋体" w:cs="宋体"/>
          <w:b w:val="0"/>
          <w:bCs w:val="0"/>
          <w:sz w:val="28"/>
          <w:szCs w:val="28"/>
          <w:lang w:val="en-US" w:eastAsia="zh-CN"/>
        </w:rPr>
        <w:t xml:space="preserve">                                 </w:t>
      </w:r>
      <w:r>
        <w:rPr>
          <w:rFonts w:hint="eastAsia" w:ascii="宋体" w:hAnsi="宋体" w:eastAsia="宋体" w:cs="宋体"/>
          <w:b w:val="0"/>
          <w:bCs w:val="0"/>
          <w:sz w:val="28"/>
          <w:szCs w:val="28"/>
        </w:rPr>
        <w:t>吴川市发展和改革局</w:t>
      </w:r>
    </w:p>
    <w:p>
      <w:pPr>
        <w:pStyle w:val="2"/>
        <w:keepNext w:val="0"/>
        <w:keepLines w:val="0"/>
        <w:pageBreakBefore w:val="0"/>
        <w:kinsoku/>
        <w:overflowPunct/>
        <w:topLinePunct w:val="0"/>
        <w:autoSpaceDE/>
        <w:autoSpaceDN/>
        <w:bidi w:val="0"/>
        <w:adjustRightInd/>
        <w:snapToGrid/>
        <w:spacing w:line="400" w:lineRule="exact"/>
        <w:textAlignment w:val="auto"/>
        <w:rPr>
          <w:rFonts w:hint="eastAsia" w:ascii="宋体" w:hAnsi="宋体" w:eastAsia="宋体" w:cs="宋体"/>
          <w:b/>
          <w:bCs/>
          <w:sz w:val="24"/>
          <w:szCs w:val="24"/>
          <w:lang w:val="en-US" w:eastAsia="zh-CN"/>
        </w:rPr>
      </w:pPr>
      <w:r>
        <w:rPr>
          <w:rFonts w:hint="eastAsia" w:ascii="宋体" w:hAnsi="宋体" w:eastAsia="宋体" w:cs="宋体"/>
          <w:b w:val="0"/>
          <w:bCs w:val="0"/>
          <w:sz w:val="28"/>
          <w:szCs w:val="28"/>
          <w:lang w:val="en-US" w:eastAsia="zh-CN"/>
        </w:rPr>
        <w:t xml:space="preserve">                             </w:t>
      </w:r>
      <w:bookmarkStart w:id="0" w:name="_GoBack"/>
      <w:bookmarkEnd w:id="0"/>
      <w:r>
        <w:rPr>
          <w:rFonts w:hint="eastAsia" w:ascii="宋体" w:hAnsi="宋体" w:eastAsia="宋体" w:cs="宋体"/>
          <w:b w:val="0"/>
          <w:bCs w:val="0"/>
          <w:sz w:val="28"/>
          <w:szCs w:val="28"/>
          <w:lang w:val="en-US" w:eastAsia="zh-CN"/>
        </w:rPr>
        <w:t xml:space="preserve">          2022年1月25日</w:t>
      </w:r>
    </w:p>
    <w:sectPr>
      <w:pgSz w:w="11906" w:h="16838"/>
      <w:pgMar w:top="1043" w:right="1689" w:bottom="23" w:left="1689"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1B846EF"/>
    <w:rsid w:val="01386376"/>
    <w:rsid w:val="01765B9F"/>
    <w:rsid w:val="02876977"/>
    <w:rsid w:val="02AC0C3E"/>
    <w:rsid w:val="03996A08"/>
    <w:rsid w:val="04185516"/>
    <w:rsid w:val="04CA0738"/>
    <w:rsid w:val="05483CC7"/>
    <w:rsid w:val="05D96686"/>
    <w:rsid w:val="05E80C42"/>
    <w:rsid w:val="062B73B3"/>
    <w:rsid w:val="06BA1491"/>
    <w:rsid w:val="0721683C"/>
    <w:rsid w:val="07652747"/>
    <w:rsid w:val="07C849CC"/>
    <w:rsid w:val="08167999"/>
    <w:rsid w:val="085E7542"/>
    <w:rsid w:val="08BC11BA"/>
    <w:rsid w:val="08D32AD9"/>
    <w:rsid w:val="094E69B7"/>
    <w:rsid w:val="097802C5"/>
    <w:rsid w:val="0984425A"/>
    <w:rsid w:val="098C31E6"/>
    <w:rsid w:val="09B379AD"/>
    <w:rsid w:val="0B903DE2"/>
    <w:rsid w:val="0C13348E"/>
    <w:rsid w:val="0C25482A"/>
    <w:rsid w:val="0CB95004"/>
    <w:rsid w:val="0DC42489"/>
    <w:rsid w:val="0E0B0AC7"/>
    <w:rsid w:val="0E39584D"/>
    <w:rsid w:val="0EAC5EB5"/>
    <w:rsid w:val="0EBE06A2"/>
    <w:rsid w:val="0EE02ECB"/>
    <w:rsid w:val="0FB64154"/>
    <w:rsid w:val="102F1401"/>
    <w:rsid w:val="109F58D5"/>
    <w:rsid w:val="10A7697F"/>
    <w:rsid w:val="110353EB"/>
    <w:rsid w:val="127D792B"/>
    <w:rsid w:val="132D7F6C"/>
    <w:rsid w:val="136A1420"/>
    <w:rsid w:val="13D219A0"/>
    <w:rsid w:val="150B595E"/>
    <w:rsid w:val="15ED3F7D"/>
    <w:rsid w:val="1615287C"/>
    <w:rsid w:val="1621200D"/>
    <w:rsid w:val="171E36B1"/>
    <w:rsid w:val="17265637"/>
    <w:rsid w:val="17466A19"/>
    <w:rsid w:val="17D53560"/>
    <w:rsid w:val="18ED54A9"/>
    <w:rsid w:val="19D4294B"/>
    <w:rsid w:val="1A1E50E2"/>
    <w:rsid w:val="1A390565"/>
    <w:rsid w:val="1A50647A"/>
    <w:rsid w:val="1C2279E2"/>
    <w:rsid w:val="1D164FF4"/>
    <w:rsid w:val="1D1E50EB"/>
    <w:rsid w:val="1D272E93"/>
    <w:rsid w:val="1DA553E7"/>
    <w:rsid w:val="1F13116F"/>
    <w:rsid w:val="1FB64DB2"/>
    <w:rsid w:val="216209DB"/>
    <w:rsid w:val="21DA1333"/>
    <w:rsid w:val="21E95B27"/>
    <w:rsid w:val="22472891"/>
    <w:rsid w:val="23042A21"/>
    <w:rsid w:val="231669FC"/>
    <w:rsid w:val="23286C44"/>
    <w:rsid w:val="24424FA5"/>
    <w:rsid w:val="24B86932"/>
    <w:rsid w:val="25085B71"/>
    <w:rsid w:val="25191C17"/>
    <w:rsid w:val="25E0747D"/>
    <w:rsid w:val="2680697B"/>
    <w:rsid w:val="27153B29"/>
    <w:rsid w:val="277B2CF8"/>
    <w:rsid w:val="27A64F2F"/>
    <w:rsid w:val="27F7596E"/>
    <w:rsid w:val="287E79F9"/>
    <w:rsid w:val="28B00CBB"/>
    <w:rsid w:val="29A30BC1"/>
    <w:rsid w:val="29AB584E"/>
    <w:rsid w:val="29D156F9"/>
    <w:rsid w:val="2A75710D"/>
    <w:rsid w:val="2AE35544"/>
    <w:rsid w:val="2C79550F"/>
    <w:rsid w:val="2C8876A7"/>
    <w:rsid w:val="2CE66E24"/>
    <w:rsid w:val="2DD628E8"/>
    <w:rsid w:val="2EE16C79"/>
    <w:rsid w:val="2F9412EA"/>
    <w:rsid w:val="30BF29EA"/>
    <w:rsid w:val="31496351"/>
    <w:rsid w:val="314A591D"/>
    <w:rsid w:val="31B74195"/>
    <w:rsid w:val="32205AE1"/>
    <w:rsid w:val="326B27C2"/>
    <w:rsid w:val="32A32621"/>
    <w:rsid w:val="32AD714D"/>
    <w:rsid w:val="32CA2E5B"/>
    <w:rsid w:val="33CF196A"/>
    <w:rsid w:val="343E5398"/>
    <w:rsid w:val="34ED6C3B"/>
    <w:rsid w:val="34F62A93"/>
    <w:rsid w:val="35527E0B"/>
    <w:rsid w:val="356E518E"/>
    <w:rsid w:val="35C75A48"/>
    <w:rsid w:val="36461BA9"/>
    <w:rsid w:val="36CA7D20"/>
    <w:rsid w:val="38631711"/>
    <w:rsid w:val="38777DE5"/>
    <w:rsid w:val="398F1B8B"/>
    <w:rsid w:val="3AF93ED4"/>
    <w:rsid w:val="3B2E0DF9"/>
    <w:rsid w:val="3C3F4707"/>
    <w:rsid w:val="3C6C2A9F"/>
    <w:rsid w:val="3D5229F4"/>
    <w:rsid w:val="3D5B69B8"/>
    <w:rsid w:val="3EF54F5F"/>
    <w:rsid w:val="3F1605F1"/>
    <w:rsid w:val="3F607EA6"/>
    <w:rsid w:val="3FAA305F"/>
    <w:rsid w:val="40310AA2"/>
    <w:rsid w:val="4034176A"/>
    <w:rsid w:val="40EF469A"/>
    <w:rsid w:val="41B846EF"/>
    <w:rsid w:val="422C154B"/>
    <w:rsid w:val="42C23FBE"/>
    <w:rsid w:val="43335DEF"/>
    <w:rsid w:val="43422A01"/>
    <w:rsid w:val="44950EE7"/>
    <w:rsid w:val="455658D8"/>
    <w:rsid w:val="45766A0B"/>
    <w:rsid w:val="460B6AB2"/>
    <w:rsid w:val="48D155F0"/>
    <w:rsid w:val="48ED62F4"/>
    <w:rsid w:val="4AAD019D"/>
    <w:rsid w:val="4BE16BA7"/>
    <w:rsid w:val="4C7561BF"/>
    <w:rsid w:val="4D7047D3"/>
    <w:rsid w:val="4EB7746D"/>
    <w:rsid w:val="4EDA236D"/>
    <w:rsid w:val="50467659"/>
    <w:rsid w:val="52B031C7"/>
    <w:rsid w:val="52FC2280"/>
    <w:rsid w:val="538B7802"/>
    <w:rsid w:val="5433064E"/>
    <w:rsid w:val="54426EF0"/>
    <w:rsid w:val="546D6877"/>
    <w:rsid w:val="548D3279"/>
    <w:rsid w:val="54912771"/>
    <w:rsid w:val="555C0CD3"/>
    <w:rsid w:val="557F3FCE"/>
    <w:rsid w:val="55C42A65"/>
    <w:rsid w:val="56F00E2A"/>
    <w:rsid w:val="571B0BBA"/>
    <w:rsid w:val="57E82C9D"/>
    <w:rsid w:val="57F912D2"/>
    <w:rsid w:val="595B4F7F"/>
    <w:rsid w:val="5B115CBE"/>
    <w:rsid w:val="5B383A6C"/>
    <w:rsid w:val="5BD83472"/>
    <w:rsid w:val="5DC83585"/>
    <w:rsid w:val="5E662BCD"/>
    <w:rsid w:val="5E66315A"/>
    <w:rsid w:val="5F7C58F1"/>
    <w:rsid w:val="60555D19"/>
    <w:rsid w:val="60A93A2E"/>
    <w:rsid w:val="60BF363D"/>
    <w:rsid w:val="60E8245A"/>
    <w:rsid w:val="624011B5"/>
    <w:rsid w:val="628B6D8F"/>
    <w:rsid w:val="62A83A4A"/>
    <w:rsid w:val="63064080"/>
    <w:rsid w:val="64D75051"/>
    <w:rsid w:val="65350A3C"/>
    <w:rsid w:val="664F64C3"/>
    <w:rsid w:val="668C232D"/>
    <w:rsid w:val="67D44995"/>
    <w:rsid w:val="67E75316"/>
    <w:rsid w:val="68486D77"/>
    <w:rsid w:val="68C5777C"/>
    <w:rsid w:val="69801FEC"/>
    <w:rsid w:val="69AA269A"/>
    <w:rsid w:val="6A146F28"/>
    <w:rsid w:val="6A3318EE"/>
    <w:rsid w:val="6A59592C"/>
    <w:rsid w:val="6AED4B3F"/>
    <w:rsid w:val="6B1D6001"/>
    <w:rsid w:val="6C923809"/>
    <w:rsid w:val="6CCE3FBA"/>
    <w:rsid w:val="6E5D5206"/>
    <w:rsid w:val="6E667F96"/>
    <w:rsid w:val="6F196EC1"/>
    <w:rsid w:val="6F6520DA"/>
    <w:rsid w:val="6FB3421E"/>
    <w:rsid w:val="6FE570FB"/>
    <w:rsid w:val="725A1BD9"/>
    <w:rsid w:val="725E0C30"/>
    <w:rsid w:val="72CC7A7C"/>
    <w:rsid w:val="72F26735"/>
    <w:rsid w:val="735B241E"/>
    <w:rsid w:val="75322264"/>
    <w:rsid w:val="75B25AB4"/>
    <w:rsid w:val="76242587"/>
    <w:rsid w:val="76BA7E32"/>
    <w:rsid w:val="76DB4817"/>
    <w:rsid w:val="76F263B5"/>
    <w:rsid w:val="77304540"/>
    <w:rsid w:val="77596FE2"/>
    <w:rsid w:val="77CA613E"/>
    <w:rsid w:val="790914C1"/>
    <w:rsid w:val="7A70282A"/>
    <w:rsid w:val="7ADF71AB"/>
    <w:rsid w:val="7BA364E2"/>
    <w:rsid w:val="7BC333B9"/>
    <w:rsid w:val="7EC83D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4"/>
    <w:basedOn w:val="1"/>
    <w:next w:val="1"/>
    <w:semiHidden/>
    <w:unhideWhenUsed/>
    <w:qFormat/>
    <w:uiPriority w:val="0"/>
    <w:pPr>
      <w:spacing w:before="0" w:beforeAutospacing="1" w:after="0" w:afterAutospacing="1"/>
      <w:jc w:val="left"/>
    </w:pPr>
    <w:rPr>
      <w:rFonts w:hint="eastAsia" w:ascii="宋体" w:hAnsi="宋体" w:eastAsia="宋体" w:cs="宋体"/>
      <w:b/>
      <w:kern w:val="0"/>
      <w:sz w:val="24"/>
      <w:szCs w:val="24"/>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line="288" w:lineRule="auto"/>
    </w:pPr>
    <w:rPr>
      <w:sz w:val="28"/>
      <w:szCs w:val="20"/>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Hyperlink"/>
    <w:basedOn w:val="8"/>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2019-04-02T09:01:00Z</dcterms:created>
  <dc:creator>李李</dc:creator>
  <cp:lastModifiedBy>Administrator</cp:lastModifiedBy>
  <cp:lastPrinted>2022-01-25T01:26:28Z</cp:lastPrinted>
  <dcterms:modified xsi:type="dcterms:W3CDTF">2022-01-25T01:26:35Z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73D70FAD6F5F49A88ABD27778A72BECD</vt:lpwstr>
  </property>
</Properties>
</file>