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2470">
      <w:pPr>
        <w:spacing w:line="312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中电建吴川市独立储能项目（一期）接入系统送出配套工程</w:t>
      </w:r>
    </w:p>
    <w:p w14:paraId="1A8A3F04">
      <w:pPr>
        <w:spacing w:line="312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社会稳定风险公众参与调查公示</w:t>
      </w:r>
    </w:p>
    <w:p w14:paraId="3DB2484D">
      <w:pPr>
        <w:spacing w:line="312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bookmarkStart w:id="0" w:name="_GoBack"/>
      <w:bookmarkEnd w:id="0"/>
    </w:p>
    <w:p w14:paraId="02D9B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18" w:afterLines="30" w:line="580" w:lineRule="atLeast"/>
        <w:ind w:firstLine="0" w:firstLineChars="0"/>
        <w:textAlignment w:val="auto"/>
        <w:outlineLvl w:val="0"/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一、项目概况</w:t>
      </w:r>
    </w:p>
    <w:p w14:paraId="69345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本工程位于广东省湛江市吴川市黄坡镇深圳龙岗（吴川）产业转移工业园内，项目通过共享储能的模式实现新能源发电电源侧、电网侧、用户侧调峰调频等需求。本期110kV中山站扩建1回110kV出线间隔，自吴川储能站110kV升压站新建单回110kV电缆线路接入110kV中山站，新建单回电缆线路路径长度约1×1.7km，沿电缆通道敷设两根48芯管道光缆。</w:t>
      </w:r>
    </w:p>
    <w:p w14:paraId="70ABA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项目总投资为1475.98万元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，项目所需资金为资本金和银行贷款。项目建设期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运营期2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0CFE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项目建设后可增强湛江电网整体供电能力，优化区域电网结构，为远期电网目标网架的形成打好基础，并可以提高电力系统对湛江市电网供电能力和供电安全可靠性，支撑湛江市的经济建设，促进当地社会经济的发展。</w:t>
      </w:r>
    </w:p>
    <w:p w14:paraId="434E88A6">
      <w:pPr>
        <w:bidi w:val="0"/>
        <w:jc w:val="center"/>
      </w:pPr>
      <w:r>
        <w:drawing>
          <wp:inline distT="0" distB="0" distL="114300" distR="114300">
            <wp:extent cx="8868410" cy="22542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84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6B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本工程拟建线路路径</w:t>
      </w:r>
    </w:p>
    <w:p w14:paraId="1D654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18" w:afterLines="30" w:line="580" w:lineRule="atLeast"/>
        <w:ind w:firstLine="0" w:firstLineChars="0"/>
        <w:textAlignment w:val="auto"/>
        <w:outlineLvl w:val="0"/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、公众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</w:rPr>
        <w:t>意见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的方式和途径</w:t>
      </w:r>
    </w:p>
    <w:p w14:paraId="741A4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自公示日期起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日内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，公众可通过电子邮件、信函、电话等方式向建设单位、咨询单位发表对本项目社会稳定风险工作的意见和建议。</w:t>
      </w:r>
    </w:p>
    <w:p w14:paraId="034D7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18" w:afterLines="30" w:line="580" w:lineRule="atLeast"/>
        <w:ind w:firstLine="0" w:firstLineChars="0"/>
        <w:textAlignment w:val="auto"/>
        <w:outlineLvl w:val="0"/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三、建设单位                                      </w:t>
      </w:r>
    </w:p>
    <w:p w14:paraId="0C69AE90">
      <w:pPr>
        <w:bidi w:val="0"/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1、单位名称：吴川通力能源科技有限公司 </w:t>
      </w:r>
    </w:p>
    <w:p w14:paraId="2370BB99">
      <w:pPr>
        <w:bidi w:val="0"/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2、单位地址：广东省吴川市海滨街道创业路万博贸家居建材市场C馆三楼2号4A室商铺               </w:t>
      </w:r>
    </w:p>
    <w:p w14:paraId="7C000B0B">
      <w:pPr>
        <w:bidi w:val="0"/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3、联系人：王工                                </w:t>
      </w:r>
    </w:p>
    <w:p w14:paraId="2780168F">
      <w:pPr>
        <w:bidi w:val="0"/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4、联系电话：18822038634                       </w:t>
      </w:r>
    </w:p>
    <w:p w14:paraId="237865ED">
      <w:pPr>
        <w:bidi w:val="0"/>
        <w:spacing w:line="312" w:lineRule="auto"/>
        <w:ind w:firstLine="640" w:firstLineChars="200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5、联系邮箱：18822038634@139.com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</w:t>
      </w:r>
    </w:p>
    <w:p w14:paraId="097B5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18" w:afterLines="30" w:line="580" w:lineRule="atLeas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咨询单位</w:t>
      </w:r>
    </w:p>
    <w:p w14:paraId="4A90F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1、单位名称：广东中科投资咨询管理有限公司</w:t>
      </w:r>
    </w:p>
    <w:p w14:paraId="0A4F257F">
      <w:pPr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2、单位地址：广东省惠州市惠城区江北街道帝景湾三期八号公馆2901</w:t>
      </w:r>
    </w:p>
    <w:p w14:paraId="54FC76D6">
      <w:pPr>
        <w:bidi w:val="0"/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3、联系人：江工</w:t>
      </w:r>
    </w:p>
    <w:p w14:paraId="4CA38534">
      <w:pPr>
        <w:bidi w:val="0"/>
        <w:spacing w:line="312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4、联系电话：18933287595</w:t>
      </w:r>
    </w:p>
    <w:p w14:paraId="0D4EB2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、联系邮箱：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87525437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@qq.com</w:t>
      </w:r>
    </w:p>
    <w:sectPr>
      <w:pgSz w:w="16838" w:h="23811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GQ0ZDg0YmQ5OGVlYWE3ZDkwNzQyODEwYzU2NWIifQ=="/>
  </w:docVars>
  <w:rsids>
    <w:rsidRoot w:val="313C3DB2"/>
    <w:rsid w:val="00916C70"/>
    <w:rsid w:val="00963570"/>
    <w:rsid w:val="02B357CA"/>
    <w:rsid w:val="04387860"/>
    <w:rsid w:val="08272C43"/>
    <w:rsid w:val="0A4941EF"/>
    <w:rsid w:val="0F617F00"/>
    <w:rsid w:val="11FA6155"/>
    <w:rsid w:val="12014BAC"/>
    <w:rsid w:val="149B6B6A"/>
    <w:rsid w:val="15894CE1"/>
    <w:rsid w:val="16C737EB"/>
    <w:rsid w:val="176C70D1"/>
    <w:rsid w:val="197917AB"/>
    <w:rsid w:val="1C9A5DF9"/>
    <w:rsid w:val="1DEF28E6"/>
    <w:rsid w:val="1EA638ED"/>
    <w:rsid w:val="1F32696E"/>
    <w:rsid w:val="203C5B8B"/>
    <w:rsid w:val="231B417D"/>
    <w:rsid w:val="234436D4"/>
    <w:rsid w:val="26A65DF4"/>
    <w:rsid w:val="2AE70685"/>
    <w:rsid w:val="2C1A05D9"/>
    <w:rsid w:val="2C695F59"/>
    <w:rsid w:val="2CA62D0A"/>
    <w:rsid w:val="2E8D6C8C"/>
    <w:rsid w:val="301F08EE"/>
    <w:rsid w:val="313C3DB2"/>
    <w:rsid w:val="3659703F"/>
    <w:rsid w:val="36A173BD"/>
    <w:rsid w:val="398F75E4"/>
    <w:rsid w:val="39A3451D"/>
    <w:rsid w:val="3B3D4986"/>
    <w:rsid w:val="3BAA3FB1"/>
    <w:rsid w:val="41643AD4"/>
    <w:rsid w:val="43910B3E"/>
    <w:rsid w:val="44C77996"/>
    <w:rsid w:val="4580353B"/>
    <w:rsid w:val="460E227E"/>
    <w:rsid w:val="46752F47"/>
    <w:rsid w:val="467E3F59"/>
    <w:rsid w:val="48592781"/>
    <w:rsid w:val="493127F7"/>
    <w:rsid w:val="49910F0E"/>
    <w:rsid w:val="4B8502EA"/>
    <w:rsid w:val="4FC96B8B"/>
    <w:rsid w:val="51260BFE"/>
    <w:rsid w:val="56C34D56"/>
    <w:rsid w:val="57BD5228"/>
    <w:rsid w:val="5BB10BFF"/>
    <w:rsid w:val="5CD375BA"/>
    <w:rsid w:val="5E8569A4"/>
    <w:rsid w:val="60BF1450"/>
    <w:rsid w:val="61BA63D7"/>
    <w:rsid w:val="62112F64"/>
    <w:rsid w:val="63383E49"/>
    <w:rsid w:val="65B14764"/>
    <w:rsid w:val="674522B1"/>
    <w:rsid w:val="67C81C9D"/>
    <w:rsid w:val="699F29DF"/>
    <w:rsid w:val="6B930322"/>
    <w:rsid w:val="6BD57F80"/>
    <w:rsid w:val="6E9543B1"/>
    <w:rsid w:val="7562469E"/>
    <w:rsid w:val="79873CE8"/>
    <w:rsid w:val="7B1741A8"/>
    <w:rsid w:val="7DBD6C47"/>
    <w:rsid w:val="7E8A20B2"/>
    <w:rsid w:val="7F7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671</Characters>
  <Lines>0</Lines>
  <Paragraphs>0</Paragraphs>
  <TotalTime>5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2023-08-08T00:31:00Z</dcterms:created>
  <dc:creator>司嘉译</dc:creator>
  <cp:lastModifiedBy>司嘉译</cp:lastModifiedBy>
  <dcterms:modified xsi:type="dcterms:W3CDTF">2025-08-20T00:07:38Z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FD2A14DF590643B7A067674F66DBA89B_13</vt:lpwstr>
  </property>
  <property fmtid="{D5CDD505-2E9C-101B-9397-08002B2CF9AE}" pid="4" name="KSOTemplateDocerSaveRecord">
    <vt:lpwstr>eyJoZGlkIjoiOWNjODlkZmJmOTY0NTQzYTQ5ZTY3NTQyYzZhZDQ3ODAiLCJ1c2VySWQiOiI1ODc5NDA4MzEifQ==</vt:lpwstr>
  </property>
</Properties>
</file>