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cs="宋体"/>
          <w:b/>
          <w:bCs/>
          <w:color w:val="333333"/>
          <w:sz w:val="44"/>
          <w:szCs w:val="44"/>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吴川市浅水镇杨梅村委会覃村村道硬化工程项目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69"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8"/>
                <w:szCs w:val="28"/>
              </w:rPr>
            </w:pPr>
            <w:r>
              <w:rPr>
                <w:rFonts w:hint="eastAsia" w:ascii="仿宋" w:hAnsi="仿宋" w:eastAsia="仿宋" w:cs="仿宋"/>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jc w:val="center"/>
              <w:rPr>
                <w:rFonts w:ascii="仿宋" w:hAnsi="仿宋" w:eastAsia="仿宋" w:cs="宋体"/>
                <w:bCs/>
                <w:color w:val="333333"/>
                <w:sz w:val="24"/>
                <w:szCs w:val="24"/>
              </w:rPr>
            </w:pPr>
            <w:r>
              <w:rPr>
                <w:rFonts w:hint="eastAsia" w:ascii="仿宋" w:hAnsi="仿宋" w:eastAsia="仿宋" w:cs="宋体"/>
                <w:bCs/>
                <w:sz w:val="24"/>
                <w:szCs w:val="24"/>
              </w:rPr>
              <w:t>吴川市发展和改革局关于</w:t>
            </w:r>
            <w:r>
              <w:rPr>
                <w:rFonts w:hint="eastAsia" w:ascii="仿宋" w:hAnsi="仿宋" w:eastAsia="仿宋" w:cs="宋体"/>
                <w:bCs/>
                <w:sz w:val="24"/>
                <w:szCs w:val="24"/>
                <w:lang w:val="en-US" w:eastAsia="zh-CN"/>
              </w:rPr>
              <w:t>吴川市浅水镇杨梅村委会覃村村道硬化工程项目</w:t>
            </w:r>
            <w:r>
              <w:rPr>
                <w:rFonts w:hint="eastAsia" w:ascii="仿宋" w:hAnsi="仿宋" w:eastAsia="仿宋" w:cs="宋体"/>
                <w:bCs/>
                <w:sz w:val="24"/>
                <w:szCs w:val="24"/>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广东省吴川市浅水镇杨梅村</w:t>
            </w:r>
            <w:r>
              <w:rPr>
                <w:rFonts w:hint="eastAsia" w:ascii="仿宋" w:hAnsi="仿宋" w:eastAsia="仿宋" w:cs="仿宋"/>
                <w:sz w:val="24"/>
                <w:szCs w:val="24"/>
                <w:lang w:val="en-US" w:eastAsia="zh-CN"/>
              </w:rPr>
              <w:t>覃村</w:t>
            </w:r>
            <w:r>
              <w:rPr>
                <w:rFonts w:hint="eastAsia" w:ascii="仿宋" w:hAnsi="仿宋" w:eastAsia="仿宋" w:cs="仿宋"/>
                <w:sz w:val="24"/>
                <w:szCs w:val="24"/>
                <w:lang w:eastAsia="zh-CN"/>
              </w:rPr>
              <w:t>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eastAsia="zh-CN"/>
              </w:rPr>
              <w:t>广东省吴川市浅水镇杨梅村</w:t>
            </w:r>
            <w:r>
              <w:rPr>
                <w:rFonts w:hint="eastAsia" w:ascii="仿宋" w:hAnsi="仿宋" w:eastAsia="仿宋" w:cs="仿宋"/>
                <w:sz w:val="24"/>
                <w:szCs w:val="24"/>
                <w:lang w:val="en-US" w:eastAsia="zh-CN"/>
              </w:rPr>
              <w:t>覃村</w:t>
            </w:r>
            <w:r>
              <w:rPr>
                <w:rFonts w:hint="eastAsia" w:ascii="仿宋" w:hAnsi="仿宋" w:eastAsia="仿宋" w:cs="仿宋"/>
                <w:sz w:val="24"/>
                <w:szCs w:val="24"/>
                <w:lang w:eastAsia="zh-CN"/>
              </w:rPr>
              <w:t>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宋体"/>
                <w:bCs/>
                <w:sz w:val="24"/>
                <w:szCs w:val="24"/>
                <w:lang w:val="en-US" w:eastAsia="zh-CN"/>
              </w:rPr>
              <w:t>吴川市浅水镇覃村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tabs>
                <w:tab w:val="left" w:pos="665"/>
                <w:tab w:val="center" w:pos="1528"/>
              </w:tabs>
              <w:spacing w:before="150" w:line="400" w:lineRule="exact"/>
              <w:rPr>
                <w:rFonts w:ascii="仿宋" w:hAnsi="仿宋" w:eastAsia="仿宋" w:cs="仿宋"/>
                <w:color w:val="333333"/>
                <w:sz w:val="24"/>
                <w:szCs w:val="24"/>
              </w:rPr>
            </w:pPr>
            <w:r>
              <w:rPr>
                <w:rFonts w:hint="eastAsia" w:ascii="仿宋" w:hAnsi="仿宋" w:eastAsia="仿宋" w:cs="仿宋"/>
                <w:color w:val="333333"/>
                <w:sz w:val="24"/>
                <w:szCs w:val="24"/>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93"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lang w:val="en-US" w:eastAsia="zh-CN"/>
              </w:rPr>
              <w:t>27.4</w:t>
            </w:r>
            <w:r>
              <w:rPr>
                <w:rFonts w:hint="eastAsia" w:ascii="仿宋" w:hAnsi="仿宋" w:eastAsia="仿宋" w:cs="仿宋"/>
                <w:color w:val="333333"/>
                <w:sz w:val="24"/>
                <w:szCs w:val="24"/>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rPr>
                <w:rFonts w:ascii="仿宋" w:hAnsi="仿宋" w:eastAsia="仿宋" w:cs="仿宋"/>
                <w:color w:val="333333"/>
                <w:sz w:val="24"/>
                <w:szCs w:val="24"/>
              </w:rPr>
            </w:pPr>
            <w:r>
              <w:rPr>
                <w:rFonts w:hint="eastAsia" w:ascii="仿宋" w:hAnsi="仿宋" w:eastAsia="仿宋" w:cs="仿宋"/>
                <w:color w:val="333333"/>
                <w:kern w:val="0"/>
                <w:sz w:val="24"/>
                <w:szCs w:val="24"/>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400" w:lineRule="exact"/>
              <w:rPr>
                <w:rFonts w:ascii="仿宋" w:hAnsi="仿宋" w:eastAsia="仿宋" w:cs="仿宋"/>
                <w:sz w:val="24"/>
                <w:szCs w:val="24"/>
              </w:rPr>
            </w:pPr>
            <w:r>
              <w:rPr>
                <w:rFonts w:hint="eastAsia" w:ascii="仿宋" w:hAnsi="仿宋" w:eastAsia="仿宋" w:cs="仿宋"/>
                <w:sz w:val="24"/>
                <w:szCs w:val="24"/>
                <w:lang w:val="en-US" w:eastAsia="zh-CN"/>
              </w:rPr>
              <w:t>扶贫济困日捐赠资金26.08万元解决，不足部分合作社自筹。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spacing w:line="400" w:lineRule="exact"/>
              <w:jc w:val="left"/>
              <w:rPr>
                <w:rFonts w:hint="eastAsia" w:ascii="仿宋" w:hAnsi="仿宋" w:eastAsia="仿宋"/>
                <w:lang w:val="en-US" w:eastAsia="zh-CN"/>
              </w:rPr>
            </w:pPr>
            <w:r>
              <w:rPr>
                <w:rFonts w:hint="eastAsia" w:ascii="仿宋" w:hAnsi="仿宋" w:eastAsia="仿宋"/>
                <w:lang w:val="en-US" w:eastAsia="zh-CN"/>
              </w:rPr>
              <w:t>(一)建设道路硬底化2条，分别为长240米、宽4米、厚0.15米,长100米、宽3米、厚0.15米;</w:t>
            </w:r>
          </w:p>
          <w:p>
            <w:pPr>
              <w:pStyle w:val="2"/>
              <w:spacing w:line="400" w:lineRule="exact"/>
              <w:jc w:val="left"/>
              <w:rPr>
                <w:rFonts w:ascii="仿宋" w:hAnsi="仿宋" w:eastAsia="仿宋"/>
              </w:rPr>
            </w:pPr>
            <w:r>
              <w:rPr>
                <w:rFonts w:hint="eastAsia" w:ascii="仿宋" w:hAnsi="仿宋" w:eastAsia="仿宋"/>
                <w:lang w:val="en-US" w:eastAsia="zh-CN"/>
              </w:rPr>
              <w:t>(二)村中地面硬化200平方米、厚0.15米,路缘石村池25米。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kern w:val="0"/>
                <w:sz w:val="24"/>
                <w:szCs w:val="24"/>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000000"/>
                <w:kern w:val="0"/>
                <w:sz w:val="24"/>
                <w:szCs w:val="24"/>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left"/>
              <w:rPr>
                <w:rFonts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150" w:line="400" w:lineRule="exact"/>
              <w:jc w:val="center"/>
              <w:rPr>
                <w:rFonts w:ascii="仿宋" w:hAnsi="仿宋" w:eastAsia="仿宋" w:cs="仿宋"/>
                <w:color w:val="333333"/>
                <w:sz w:val="24"/>
                <w:szCs w:val="24"/>
              </w:rPr>
            </w:pPr>
            <w:r>
              <w:rPr>
                <w:rFonts w:hint="eastAsia" w:ascii="仿宋" w:hAnsi="仿宋" w:eastAsia="仿宋" w:cs="仿宋"/>
                <w:color w:val="333333"/>
                <w:sz w:val="24"/>
                <w:szCs w:val="24"/>
              </w:rPr>
              <w:t>吴川市解放中路143号吴川市发展和改革局</w:t>
            </w:r>
          </w:p>
        </w:tc>
      </w:tr>
    </w:tbl>
    <w:p>
      <w:pPr>
        <w:widowControl/>
        <w:spacing w:before="150" w:line="400" w:lineRule="exact"/>
        <w:jc w:val="left"/>
        <w:rPr>
          <w:rFonts w:ascii="仿宋" w:hAnsi="仿宋" w:eastAsia="仿宋" w:cs="仿宋"/>
          <w:color w:val="333333"/>
          <w:sz w:val="24"/>
          <w:szCs w:val="24"/>
        </w:rPr>
      </w:pPr>
      <w:r>
        <w:rPr>
          <w:rFonts w:hint="eastAsia" w:ascii="仿宋" w:hAnsi="仿宋" w:eastAsia="仿宋" w:cs="仿宋"/>
          <w:color w:val="333333"/>
          <w:kern w:val="0"/>
          <w:sz w:val="24"/>
          <w:szCs w:val="24"/>
        </w:rPr>
        <w:t>本公示的期限为   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w:t>
      </w:r>
      <w:r>
        <w:rPr>
          <w:rFonts w:hint="eastAsia" w:ascii="仿宋" w:hAnsi="仿宋" w:eastAsia="仿宋" w:cs="仿宋"/>
          <w:color w:val="333333"/>
          <w:kern w:val="0"/>
          <w:sz w:val="24"/>
          <w:szCs w:val="24"/>
          <w:lang w:val="en-US" w:eastAsia="zh-CN"/>
        </w:rPr>
        <w:t>12</w:t>
      </w:r>
      <w:r>
        <w:rPr>
          <w:rFonts w:hint="eastAsia" w:ascii="仿宋" w:hAnsi="仿宋" w:eastAsia="仿宋" w:cs="仿宋"/>
          <w:color w:val="333333"/>
          <w:kern w:val="0"/>
          <w:sz w:val="24"/>
          <w:szCs w:val="24"/>
        </w:rPr>
        <w:t>日至2023年</w:t>
      </w:r>
      <w:r>
        <w:rPr>
          <w:rFonts w:hint="eastAsia" w:ascii="仿宋" w:hAnsi="仿宋" w:eastAsia="仿宋" w:cs="仿宋"/>
          <w:color w:val="333333"/>
          <w:kern w:val="0"/>
          <w:sz w:val="24"/>
          <w:szCs w:val="24"/>
          <w:lang w:val="en-US" w:eastAsia="zh-CN"/>
        </w:rPr>
        <w:t>7</w:t>
      </w:r>
      <w:r>
        <w:rPr>
          <w:rFonts w:hint="eastAsia" w:ascii="仿宋" w:hAnsi="仿宋" w:eastAsia="仿宋" w:cs="仿宋"/>
          <w:color w:val="333333"/>
          <w:kern w:val="0"/>
          <w:sz w:val="24"/>
          <w:szCs w:val="24"/>
        </w:rPr>
        <w:t>月1</w:t>
      </w:r>
      <w:r>
        <w:rPr>
          <w:rFonts w:hint="eastAsia" w:ascii="仿宋" w:hAnsi="仿宋" w:eastAsia="仿宋" w:cs="仿宋"/>
          <w:color w:val="333333"/>
          <w:kern w:val="0"/>
          <w:sz w:val="24"/>
          <w:szCs w:val="24"/>
          <w:lang w:val="en-US" w:eastAsia="zh-CN"/>
        </w:rPr>
        <w:t>9</w:t>
      </w:r>
      <w:r>
        <w:rPr>
          <w:rFonts w:hint="eastAsia" w:ascii="仿宋" w:hAnsi="仿宋" w:eastAsia="仿宋" w:cs="仿宋"/>
          <w:color w:val="333333"/>
          <w:kern w:val="0"/>
          <w:sz w:val="24"/>
          <w:szCs w:val="24"/>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4"/>
          <w:szCs w:val="24"/>
        </w:rPr>
        <w:t>吴川市发展和改革局</w:t>
      </w:r>
      <w:r>
        <w:rPr>
          <w:rFonts w:hint="eastAsia" w:ascii="仿宋" w:hAnsi="仿宋" w:eastAsia="仿宋" w:cs="仿宋"/>
          <w:color w:val="333333"/>
          <w:kern w:val="0"/>
          <w:sz w:val="24"/>
          <w:szCs w:val="24"/>
        </w:rPr>
        <w:t>行政审批前公示意见反馈表》并按上表提供的联系方式提交）。</w:t>
      </w:r>
    </w:p>
    <w:p>
      <w:pPr>
        <w:pStyle w:val="2"/>
        <w:spacing w:line="380" w:lineRule="exact"/>
        <w:rPr>
          <w:rFonts w:ascii="仿宋" w:hAnsi="仿宋" w:eastAsia="仿宋" w:cs="仿宋"/>
          <w:szCs w:val="28"/>
        </w:rPr>
      </w:pPr>
    </w:p>
    <w:p>
      <w:pPr>
        <w:spacing w:line="380" w:lineRule="exact"/>
        <w:ind w:firstLine="4900" w:firstLineChars="1750"/>
        <w:rPr>
          <w:rFonts w:hint="eastAsia" w:ascii="仿宋" w:hAnsi="仿宋" w:eastAsia="仿宋" w:cs="仿宋"/>
          <w:sz w:val="28"/>
          <w:szCs w:val="28"/>
        </w:rPr>
      </w:pPr>
    </w:p>
    <w:p>
      <w:pPr>
        <w:spacing w:line="380" w:lineRule="exact"/>
        <w:ind w:firstLine="4900" w:firstLineChars="1750"/>
        <w:rPr>
          <w:rFonts w:ascii="仿宋" w:hAnsi="仿宋" w:eastAsia="仿宋" w:cs="仿宋"/>
          <w:sz w:val="28"/>
          <w:szCs w:val="28"/>
        </w:rPr>
      </w:pPr>
      <w:r>
        <w:rPr>
          <w:rFonts w:hint="eastAsia" w:ascii="仿宋" w:hAnsi="仿宋" w:eastAsia="仿宋" w:cs="仿宋"/>
          <w:sz w:val="28"/>
          <w:szCs w:val="28"/>
        </w:rPr>
        <w:t>吴川市发展和改革局</w:t>
      </w:r>
    </w:p>
    <w:p>
      <w:pPr>
        <w:pStyle w:val="2"/>
        <w:spacing w:line="460" w:lineRule="exact"/>
        <w:rPr>
          <w:rFonts w:ascii="宋体" w:hAnsi="宋体" w:eastAsia="宋体" w:cs="宋体"/>
          <w:b/>
          <w:bCs/>
          <w:sz w:val="24"/>
          <w:szCs w:val="24"/>
        </w:rPr>
      </w:pPr>
      <w:r>
        <w:rPr>
          <w:rFonts w:hint="eastAsia" w:ascii="仿宋" w:hAnsi="仿宋" w:eastAsia="仿宋" w:cs="仿宋"/>
          <w:szCs w:val="28"/>
        </w:rPr>
        <w:t xml:space="preserve">                                    2023年</w:t>
      </w:r>
      <w:r>
        <w:rPr>
          <w:rFonts w:hint="eastAsia" w:ascii="仿宋" w:hAnsi="仿宋" w:eastAsia="仿宋" w:cs="仿宋"/>
          <w:szCs w:val="28"/>
          <w:lang w:val="en-US" w:eastAsia="zh-CN"/>
        </w:rPr>
        <w:t>7</w:t>
      </w:r>
      <w:r>
        <w:rPr>
          <w:rFonts w:hint="eastAsia" w:ascii="仿宋" w:hAnsi="仿宋" w:eastAsia="仿宋" w:cs="仿宋"/>
          <w:szCs w:val="28"/>
        </w:rPr>
        <w:t>月</w:t>
      </w:r>
      <w:r>
        <w:rPr>
          <w:rFonts w:hint="eastAsia" w:ascii="仿宋" w:hAnsi="仿宋" w:eastAsia="仿宋" w:cs="仿宋"/>
          <w:szCs w:val="28"/>
          <w:lang w:val="en-US" w:eastAsia="zh-CN"/>
        </w:rPr>
        <w:t>12</w:t>
      </w:r>
      <w:r>
        <w:rPr>
          <w:rFonts w:hint="eastAsia" w:ascii="仿宋" w:hAnsi="仿宋" w:eastAsia="仿宋" w:cs="仿宋"/>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mYzhhYTFjYWUzZTFiNThkNThmZmQzMDAwNGY5MDYifQ=="/>
  </w:docVars>
  <w:rsids>
    <w:rsidRoot w:val="41B846EF"/>
    <w:rsid w:val="00236A3F"/>
    <w:rsid w:val="00251274"/>
    <w:rsid w:val="004A16F2"/>
    <w:rsid w:val="00911686"/>
    <w:rsid w:val="00941F40"/>
    <w:rsid w:val="00980186"/>
    <w:rsid w:val="00AC5743"/>
    <w:rsid w:val="00BA1E88"/>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7E860F6"/>
    <w:rsid w:val="08167999"/>
    <w:rsid w:val="08206484"/>
    <w:rsid w:val="083F7A7D"/>
    <w:rsid w:val="08536F55"/>
    <w:rsid w:val="085E7542"/>
    <w:rsid w:val="08BC11BA"/>
    <w:rsid w:val="08D32AD9"/>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7F39C0"/>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343EB8"/>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CD3570"/>
    <w:rsid w:val="4EDA236D"/>
    <w:rsid w:val="4F3A4CF7"/>
    <w:rsid w:val="4F6C3BE4"/>
    <w:rsid w:val="4FD36651"/>
    <w:rsid w:val="50467659"/>
    <w:rsid w:val="50481ABE"/>
    <w:rsid w:val="504A0F05"/>
    <w:rsid w:val="519B0259"/>
    <w:rsid w:val="51E7166B"/>
    <w:rsid w:val="51FF406F"/>
    <w:rsid w:val="52426FD0"/>
    <w:rsid w:val="52B031C7"/>
    <w:rsid w:val="52D13149"/>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594</Words>
  <Characters>698</Characters>
  <Lines>1</Lines>
  <Paragraphs>1</Paragraphs>
  <TotalTime>0</TotalTime>
  <ScaleCrop>false</ScaleCrop>
  <LinksUpToDate>false</LinksUpToDate>
  <CharactersWithSpaces>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2023-07-13T03:27:13Z</cp:lastPrinted>
  <dcterms:modified xsi:type="dcterms:W3CDTF">2023-07-13T03:27:59Z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