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关于2022年湛江市吴川市振文镇661县道到大坡农场道路改造项目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宋体" w:hAnsi="宋体" w:eastAsia="宋体" w:cs="宋体"/>
                <w:b w:val="0"/>
                <w:bCs w:val="0"/>
                <w:sz w:val="28"/>
                <w:szCs w:val="28"/>
              </w:rPr>
              <w:t>吴川市发展和改革局</w:t>
            </w:r>
            <w:r>
              <w:rPr>
                <w:rFonts w:hint="eastAsia" w:ascii="宋体" w:hAnsi="宋体" w:eastAsia="宋体" w:cs="宋体"/>
                <w:b w:val="0"/>
                <w:bCs w:val="0"/>
                <w:sz w:val="28"/>
                <w:szCs w:val="28"/>
                <w:lang w:val="en-US" w:eastAsia="zh-CN"/>
              </w:rPr>
              <w:t>关于2022年湛江市吴川市振文镇661县道到大坡农场道路改造项目立项审批前的公示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吴川市振文镇人民政府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吴川市振文镇人民政府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吴川市振文镇</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用C30砼混凝土建设道路长145米、宽5米。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10日至2023年5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2023年5月10日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C60640"/>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00512"/>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689</Characters>
  <Lines>0</Lines>
  <Paragraphs>0</Paragraphs>
  <TotalTime>6</TotalTime>
  <ScaleCrop>false</ScaleCrop>
  <LinksUpToDate>false</LinksUpToDate>
  <CharactersWithSpaces>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2023-04-28T10:06:00Z</cp:lastPrinted>
  <dcterms:modified xsi:type="dcterms:W3CDTF">2023-05-10T02:36:55Z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