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center"/>
        <w:textAlignment w:val="auto"/>
        <w:outlineLvl w:val="2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市级第一总河长、总河长、副总河长及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center"/>
        <w:textAlignment w:val="auto"/>
        <w:outlineLvl w:val="2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市级负责河流（流域）河长名单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一、市级第一总河长、总河长、副总河长名单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第一总河长：全可文 市委书记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总 河 长：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曹  栋 市委副书记、市长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副总河长：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勇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市委副书记、政法委书记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 冯德联 市委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常委、常务副市长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市级负责河流（流域）河长名单</w:t>
      </w:r>
    </w:p>
    <w:tbl>
      <w:tblPr>
        <w:tblStyle w:val="3"/>
        <w:tblpPr w:leftFromText="180" w:rightFromText="180" w:vertAnchor="text" w:horzAnchor="page" w:tblpX="1755" w:tblpY="477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287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河流（流域）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河长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流经镇（街）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鉴江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曹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市委副书记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樟铺镇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长岐镇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振文镇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梅菉街道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海滨街道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塘尾街道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黄坡镇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吴阳镇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河流（流域）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总河长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流经镇（街）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塘尾分洪河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（鉴江）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陈勇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市委副书记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政法委书记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塘尾街道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海滨街道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隔海河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尤荣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梅菉街道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袂花江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（含袂花江支流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秦村河）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叶焕泉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宣传部部长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兰石镇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覃巴镇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大山江街道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博铺街道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梅菉街道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板桥河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冯德联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常务副市长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黄坡镇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北安河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林红明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组织部部长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王村港镇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河流（流域）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总河长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流经镇（街）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小东江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（梅江）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洪海卫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市政府党组成员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浅水镇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长岐镇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兰石镇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博铺街道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梅菉街道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木棉河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江强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统战部部长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振文镇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黄坡镇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博茂减洪河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（袂花江）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陈蕾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市纪委书记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市监委主任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大山江街道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海滨街道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梅菉街道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天然江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吴志峰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市委常委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副市长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塘尾街道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吴阳镇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乌坭河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梁韧才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副市长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黄坡镇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河流（流域）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总河长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流经镇（街）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山雅水库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何雄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副市长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市公安局局长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塘㙍河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庞观保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副市长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塘㙍镇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黄坡镇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三叉江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李晓军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副市长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市政府党组成员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浅水镇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8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长岐镇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tblpX="10261" w:tblpY="17715"/>
        <w:tblOverlap w:val="never"/>
        <w:tblW w:w="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7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61" w:tblpY="-5504"/>
        <w:tblOverlap w:val="never"/>
        <w:tblW w:w="2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41" w:type="dxa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383" w:right="1753" w:bottom="1383" w:left="175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159A"/>
    <w:multiLevelType w:val="singleLevel"/>
    <w:tmpl w:val="0E50159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E4616"/>
    <w:rsid w:val="65DE4616"/>
    <w:rsid w:val="6D6D7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2019-08-01T08:15:00Z</dcterms:created>
  <dc:creator>志明</dc:creator>
  <cp:lastModifiedBy>皇子</cp:lastModifiedBy>
  <dcterms:modified xsi:type="dcterms:W3CDTF">2019-08-05T02:40:07Z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