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吴川市吴阳镇人民</w:t>
      </w:r>
      <w:r>
        <w:rPr>
          <w:rFonts w:hint="eastAsia" w:ascii="方正小标宋简体" w:eastAsia="方正小标宋简体"/>
          <w:sz w:val="44"/>
        </w:rPr>
        <w:t>政府信息公开申请表</w:t>
      </w:r>
    </w:p>
    <w:tbl>
      <w:tblPr>
        <w:tblStyle w:val="4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ind w:firstLine="880" w:firstLineChars="200"/>
        <w:jc w:val="both"/>
        <w:rPr>
          <w:rFonts w:hint="eastAsia" w:ascii="方正小标宋简体" w:eastAsia="方正小标宋简体"/>
          <w:sz w:val="4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lang w:eastAsia="zh-CN"/>
        </w:rPr>
        <w:t>吴川市吴阳镇人民</w:t>
      </w:r>
      <w:r>
        <w:rPr>
          <w:rFonts w:hint="eastAsia" w:ascii="方正小标宋简体" w:eastAsia="方正小标宋简体"/>
          <w:sz w:val="44"/>
        </w:rPr>
        <w:t>政府信息公开申请表</w:t>
      </w:r>
    </w:p>
    <w:tbl>
      <w:tblPr>
        <w:tblStyle w:val="4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1CCD5023"/>
    <w:rsid w:val="5662091D"/>
    <w:rsid w:val="66C9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廖钊鹏</cp:lastModifiedBy>
  <dcterms:modified xsi:type="dcterms:W3CDTF">2019-05-31T01:43:39Z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