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大山江街道覃榜村某商店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存在问题：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电线未套管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15890" cy="3599815"/>
            <wp:effectExtent l="0" t="0" r="3810" b="63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589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4801235" cy="3599815"/>
            <wp:effectExtent l="0" t="0" r="18415" b="63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大山江街道山基华村和仔岭某胶带厂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存在问题：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存在闸刀开关问题隐患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01235" cy="3599815"/>
            <wp:effectExtent l="0" t="0" r="18415" b="635"/>
            <wp:docPr id="1" name="图片 1" descr="3d44975a085ca0417dc4d7bce24e6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44975a085ca0417dc4d7bce24e64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01235" cy="3599815"/>
            <wp:effectExtent l="0" t="0" r="18415" b="635"/>
            <wp:docPr id="3" name="图片 3" descr="4222a75fdecae9a7144df10373cc2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222a75fdecae9a7144df10373cc22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810B4"/>
    <w:rsid w:val="086A3F92"/>
    <w:rsid w:val="0C152607"/>
    <w:rsid w:val="190E49B4"/>
    <w:rsid w:val="24075B97"/>
    <w:rsid w:val="31CF0A5D"/>
    <w:rsid w:val="4F2B7A8A"/>
    <w:rsid w:val="628B7B6C"/>
    <w:rsid w:val="6332124D"/>
    <w:rsid w:val="6CC97549"/>
    <w:rsid w:val="77F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2022-01-06T07:16:00Z</dcterms:created>
  <dc:creator>Administrator</dc:creator>
  <cp:lastModifiedBy>QIIIII’_</cp:lastModifiedBy>
  <cp:lastPrinted>2022-03-14T08:48:15Z</cp:lastPrinted>
  <dcterms:modified xsi:type="dcterms:W3CDTF">2022-03-14T08:48:25Z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37B1CA7DC0B845EFBAE23BCE448A92CC</vt:lpwstr>
  </property>
</Properties>
</file>