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i w:val="0"/>
          <w:iCs w:val="0"/>
          <w:caps w:val="0"/>
          <w:color w:val="3B3B3B"/>
          <w:spacing w:val="0"/>
          <w:sz w:val="27"/>
          <w:szCs w:val="27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900" w:lineRule="atLeast"/>
        <w:ind w:left="0" w:right="0" w:firstLine="0"/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3D3D3D"/>
          <w:spacing w:val="0"/>
          <w:sz w:val="60"/>
          <w:szCs w:val="60"/>
          <w:u w:val="none"/>
          <w:lang w:val="en-US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D3D3D"/>
          <w:spacing w:val="0"/>
          <w:kern w:val="0"/>
          <w:sz w:val="60"/>
          <w:szCs w:val="60"/>
          <w:u w:val="none"/>
          <w:shd w:val="clear" w:fill="FFFFFF"/>
          <w:lang w:val="en-US" w:eastAsia="zh-CN" w:bidi="ar"/>
        </w:rPr>
        <w:t>不文明旅游行为</w:t>
      </w: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3D3D3D"/>
          <w:spacing w:val="0"/>
          <w:kern w:val="0"/>
          <w:sz w:val="60"/>
          <w:szCs w:val="60"/>
          <w:u w:val="none"/>
          <w:shd w:val="clear" w:fill="FFFFFF"/>
          <w:lang w:val="en-US" w:eastAsia="zh-CN" w:bidi="ar"/>
        </w:rPr>
        <w:t>曝光台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国庆期间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，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我市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的美景和凉爽的海风吸引众多游客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到来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游玩小聚，但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部分游客用餐后将垃圾随地丢弃便离开，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还有些其他的不文明行为，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实在是“煞风景”！提醒广大游客提高环保意识，主动践行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《中国公民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文明旅游公约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，自觉爱护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  <w:lang w:eastAsia="zh-CN"/>
        </w:rPr>
        <w:t>吴川</w:t>
      </w:r>
      <w:r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  <w:t>的环境。</w:t>
      </w:r>
    </w:p>
    <w:p>
      <w:pPr>
        <w:ind w:firstLine="640" w:firstLineChars="200"/>
        <w:rPr>
          <w:rFonts w:hint="default" w:ascii="Arial" w:hAnsi="Arial" w:eastAsia="仿宋" w:cs="Arial"/>
          <w:i w:val="0"/>
          <w:iCs w:val="0"/>
          <w:caps w:val="0"/>
          <w:color w:val="3B3B3B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ind w:left="0" w:leftChars="0" w:firstLine="419" w:firstLineChars="13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809490" cy="4159250"/>
            <wp:effectExtent l="0" t="0" r="10160" b="12700"/>
            <wp:docPr id="7" name="图片 7" descr="22675bd314b7c6bc3580ab5c89b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675bd314b7c6bc3580ab5c89b4135"/>
                    <pic:cNvPicPr>
                      <a:picLocks noChangeAspect="1"/>
                    </pic:cNvPicPr>
                  </pic:nvPicPr>
                  <pic:blipFill>
                    <a:blip r:embed="rId4"/>
                    <a:srcRect l="-204" t="9247" r="204" b="13609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19" w:firstLineChars="131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不文明钓鱼（某采摘园，钓上的鱼不买走也没有放生，随意丢弃）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589145" cy="3858895"/>
            <wp:effectExtent l="0" t="0" r="1905" b="8255"/>
            <wp:docPr id="12" name="图片 12" descr="320ab03979443bfe17497b865049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20ab03979443bfe17497b8650496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某景区乱扔垃圾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589145" cy="3870325"/>
            <wp:effectExtent l="0" t="0" r="1905" b="15875"/>
            <wp:docPr id="13" name="图片 13" descr="2de44f0d3e70092cc90d66cc89e9a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de44f0d3e70092cc90d66cc89e9a8c"/>
                    <pic:cNvPicPr>
                      <a:picLocks noChangeAspect="1"/>
                    </pic:cNvPicPr>
                  </pic:nvPicPr>
                  <pic:blipFill>
                    <a:blip r:embed="rId6"/>
                    <a:srcRect b="19523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某景区踩踏草地</w:t>
      </w:r>
    </w:p>
    <w:p>
      <w:p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591050" cy="3932555"/>
            <wp:effectExtent l="0" t="0" r="0" b="10795"/>
            <wp:docPr id="1" name="图片 1" descr="24976c6cc261dd8d19f08eaad225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976c6cc261dd8d19f08eaad225a5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40" w:firstLineChars="200"/>
        <w:jc w:val="center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某乡村旅游点乱扔垃圾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729E"/>
    <w:rsid w:val="02C62D15"/>
    <w:rsid w:val="08D17212"/>
    <w:rsid w:val="15E5092A"/>
    <w:rsid w:val="1FF874C5"/>
    <w:rsid w:val="2EE61464"/>
    <w:rsid w:val="5FB3729E"/>
    <w:rsid w:val="5FE77CD3"/>
    <w:rsid w:val="6CD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2021-10-09T02:08:00Z</dcterms:created>
  <dc:creator>丽</dc:creator>
  <cp:lastModifiedBy>Administrator</cp:lastModifiedBy>
  <dcterms:modified xsi:type="dcterms:W3CDTF">2021-10-09T08:11:46Z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76C94B67E244481C873AC182909E4CF3</vt:lpwstr>
  </property>
</Properties>
</file>