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2" w:beforeLines="100" w:line="600" w:lineRule="exact"/>
        <w:ind w:right="36" w:firstLine="0" w:firstLineChars="0"/>
        <w:jc w:val="center"/>
        <w:rPr>
          <w:rFonts w:ascii="方正小标宋简体" w:eastAsia="方正小标宋简体"/>
          <w:color w:val="FF0000"/>
          <w:spacing w:val="8"/>
          <w:w w:val="9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8"/>
          <w:w w:val="90"/>
          <w:kern w:val="0"/>
          <w:sz w:val="84"/>
          <w:szCs w:val="84"/>
        </w:rPr>
        <w:t>吴川市文化广电旅游体育局</w:t>
      </w:r>
    </w:p>
    <w:p>
      <w:pPr>
        <w:pStyle w:val="2"/>
        <w:adjustRightInd w:val="0"/>
        <w:snapToGrid w:val="0"/>
        <w:spacing w:before="312" w:beforeLines="100" w:line="420" w:lineRule="exact"/>
        <w:ind w:firstLine="0" w:firstLineChars="0"/>
        <w:jc w:val="center"/>
        <w:rPr>
          <w:rFonts w:hint="eastAsia"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114300</wp:posOffset>
                </wp:positionV>
                <wp:extent cx="6400800" cy="0"/>
                <wp:effectExtent l="0" t="17780" r="0" b="203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5pt;margin-top:9pt;height:0pt;width:504pt;mso-position-horizontal-relative:margin;z-index:251659264;mso-width-relative:page;mso-height-relative:page;" filled="f" stroked="t" coordsize="21600,21600" o:gfxdata="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NeGt9YAAAAJAQAADwAAAAAAAAABACAAAAAiAAAAZHJzL2Rvd25yZXYueG1sUEsB&#10;AhQAFAAAAAgAh07iQM/suQ33AQAA5QMAAA4AAAAAAAAAAQAgAAAAJQEAAGRycy9lMm9Eb2MueG1s&#10;UEsFBgAAAAAGAAYAWQEAAI4FAAAAAA=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3893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6.15pt;height:0pt;width:503.1pt;mso-position-horizontal:center;mso-position-horizontal-relative:margin;z-index:251660288;mso-width-relative:page;mso-height-relative:page;" filled="f" stroked="t" coordsize="21600,21600" o:gfxdata="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A9ZsDUAAAABwEAAA8AAAAAAAAAAQAgAAAAIgAAAGRycy9kb3ducmV2Lnht&#10;bFBLAQIUABQAAAAIAIdO4kC78q/V/QEAAO8DAAAOAAAAAAAAAAEAIAAAACMBAABkcnMvZTJvRG9j&#10;LnhtbFBLBQYAAAAABgAGAFkBAACSBQAAAAA=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6月1日下午，陈伟志副主任科员带领李罗、张俊对市区网吧开展疫情防控和安全生产执法巡查。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drawing>
          <wp:inline distT="0" distB="0" distL="0" distR="0">
            <wp:extent cx="5166995" cy="3875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964" cy="38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01920" cy="39020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419" cy="39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46"/>
    <w:rsid w:val="000E0290"/>
    <w:rsid w:val="00127346"/>
    <w:rsid w:val="002A1B35"/>
    <w:rsid w:val="00ED4895"/>
    <w:rsid w:val="1D9C6B55"/>
    <w:rsid w:val="241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</Words>
  <Characters>46</Characters>
  <Lines>1</Lines>
  <Paragraphs>1</Paragraphs>
  <TotalTime>3</TotalTime>
  <ScaleCrop>false</ScaleCrop>
  <LinksUpToDate>false</LinksUpToDate>
  <CharactersWithSpaces>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2021-06-02T02:52:00Z</dcterms:created>
  <dc:creator>微软用户</dc:creator>
  <cp:lastModifiedBy>WPS_1561963352</cp:lastModifiedBy>
  <dcterms:modified xsi:type="dcterms:W3CDTF">2021-07-02T01:50:04Z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3BAFB1FD43A24373B7534FFC569A3D89</vt:lpwstr>
  </property>
</Properties>
</file>