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AB" w:rsidRDefault="008955AB" w:rsidP="00300C56">
      <w:pPr>
        <w:ind w:firstLineChars="1647" w:firstLine="5291"/>
        <w:rPr>
          <w:rFonts w:ascii="FangSong_GB2312" w:eastAsia="FangSong_GB2312" w:hAnsi="宋体"/>
          <w:b/>
          <w:sz w:val="32"/>
          <w:szCs w:val="32"/>
        </w:rPr>
      </w:pPr>
    </w:p>
    <w:p w:rsidR="008955AB" w:rsidRDefault="008955AB" w:rsidP="00300C56">
      <w:pPr>
        <w:ind w:firstLineChars="1647" w:firstLine="5291"/>
        <w:rPr>
          <w:rFonts w:ascii="FangSong_GB2312" w:eastAsia="FangSong_GB2312" w:hAnsi="宋体"/>
          <w:b/>
          <w:sz w:val="32"/>
          <w:szCs w:val="32"/>
        </w:rPr>
      </w:pPr>
    </w:p>
    <w:p w:rsidR="0000096F" w:rsidRDefault="0000096F" w:rsidP="00317B1D">
      <w:pPr>
        <w:ind w:firstLineChars="1647" w:firstLine="5291"/>
        <w:jc w:val="right"/>
        <w:rPr>
          <w:rFonts w:ascii="仿宋" w:eastAsia="仿宋" w:hAnsi="仿宋"/>
          <w:b/>
          <w:sz w:val="32"/>
          <w:szCs w:val="32"/>
        </w:rPr>
      </w:pPr>
      <w:r w:rsidRPr="002D774D">
        <w:rPr>
          <w:rFonts w:ascii="仿宋" w:eastAsia="仿宋" w:hAnsi="仿宋" w:hint="eastAsia"/>
          <w:b/>
          <w:sz w:val="32"/>
          <w:szCs w:val="32"/>
        </w:rPr>
        <w:t>吴环建〔20</w:t>
      </w:r>
      <w:r w:rsidR="00317B1D">
        <w:rPr>
          <w:rFonts w:ascii="仿宋" w:eastAsia="仿宋" w:hAnsi="仿宋" w:hint="eastAsia"/>
          <w:b/>
          <w:sz w:val="32"/>
          <w:szCs w:val="32"/>
        </w:rPr>
        <w:t>20</w:t>
      </w:r>
      <w:r w:rsidRPr="002D774D">
        <w:rPr>
          <w:rFonts w:ascii="仿宋" w:eastAsia="仿宋" w:hAnsi="仿宋" w:hint="eastAsia"/>
          <w:b/>
          <w:sz w:val="32"/>
          <w:szCs w:val="32"/>
        </w:rPr>
        <w:t>〕</w:t>
      </w:r>
      <w:r w:rsidR="002543FE" w:rsidRPr="00C50AB0">
        <w:rPr>
          <w:rFonts w:ascii="仿宋" w:eastAsia="仿宋" w:hAnsi="仿宋" w:hint="eastAsia"/>
          <w:b/>
          <w:sz w:val="32"/>
          <w:szCs w:val="32"/>
        </w:rPr>
        <w:t>8</w:t>
      </w:r>
      <w:r w:rsidRPr="002D774D">
        <w:rPr>
          <w:rFonts w:ascii="仿宋" w:eastAsia="仿宋" w:hAnsi="仿宋" w:hint="eastAsia"/>
          <w:b/>
          <w:sz w:val="32"/>
          <w:szCs w:val="32"/>
        </w:rPr>
        <w:t>号</w:t>
      </w:r>
    </w:p>
    <w:p w:rsidR="002E45BC" w:rsidRPr="002E45BC" w:rsidRDefault="001E0F59" w:rsidP="002E45BC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关于</w:t>
      </w:r>
      <w:r w:rsidR="000816C8" w:rsidRPr="00C50AB0">
        <w:rPr>
          <w:rFonts w:ascii="仿宋" w:eastAsia="仿宋" w:hAnsi="仿宋" w:hint="eastAsia"/>
          <w:b/>
          <w:bCs/>
          <w:sz w:val="44"/>
          <w:szCs w:val="44"/>
        </w:rPr>
        <w:t>湛江110千伏吴川垃圾发电站接入系统工程</w:t>
      </w:r>
      <w:r w:rsidR="0052470F" w:rsidRPr="0052470F">
        <w:rPr>
          <w:rFonts w:ascii="仿宋" w:eastAsia="仿宋" w:hAnsi="仿宋" w:hint="eastAsia"/>
          <w:b/>
          <w:bCs/>
          <w:sz w:val="44"/>
          <w:szCs w:val="44"/>
        </w:rPr>
        <w:t>环境影响报告</w:t>
      </w:r>
      <w:r w:rsidR="00DD072A">
        <w:rPr>
          <w:rFonts w:ascii="仿宋" w:eastAsia="仿宋" w:hAnsi="仿宋" w:hint="eastAsia"/>
          <w:b/>
          <w:bCs/>
          <w:sz w:val="44"/>
          <w:szCs w:val="44"/>
        </w:rPr>
        <w:t>表</w:t>
      </w:r>
      <w:r w:rsidR="002E45BC" w:rsidRPr="002E45BC">
        <w:rPr>
          <w:rFonts w:ascii="仿宋" w:eastAsia="仿宋" w:hAnsi="仿宋" w:hint="eastAsia"/>
          <w:b/>
          <w:sz w:val="44"/>
          <w:szCs w:val="44"/>
        </w:rPr>
        <w:t>的审批意见</w:t>
      </w:r>
    </w:p>
    <w:p w:rsidR="0000096F" w:rsidRDefault="00A559FB" w:rsidP="00B130E3">
      <w:pPr>
        <w:spacing w:beforeLines="100" w:afterLines="50" w:line="360" w:lineRule="auto"/>
        <w:rPr>
          <w:rFonts w:ascii="仿宋" w:eastAsia="仿宋" w:hAnsi="仿宋" w:cs="FangSong_GB2312"/>
          <w:b/>
          <w:sz w:val="32"/>
          <w:szCs w:val="32"/>
        </w:rPr>
      </w:pPr>
      <w:r w:rsidRPr="00A559FB">
        <w:rPr>
          <w:rFonts w:ascii="仿宋" w:eastAsia="仿宋" w:hAnsi="仿宋" w:cs="FangSong_GB2312" w:hint="eastAsia"/>
          <w:b/>
          <w:bCs/>
          <w:sz w:val="32"/>
          <w:szCs w:val="32"/>
        </w:rPr>
        <w:t>广东电网有限责任公司湛江供电局</w:t>
      </w:r>
      <w:r w:rsidR="0000096F" w:rsidRPr="002D774D">
        <w:rPr>
          <w:rFonts w:ascii="仿宋" w:eastAsia="仿宋" w:hAnsi="仿宋" w:cs="FangSong_GB2312" w:hint="eastAsia"/>
          <w:b/>
          <w:sz w:val="32"/>
          <w:szCs w:val="32"/>
        </w:rPr>
        <w:t>：</w:t>
      </w:r>
    </w:p>
    <w:p w:rsidR="0000096F" w:rsidRPr="00E0634E" w:rsidRDefault="0000096F" w:rsidP="000C44FE">
      <w:pPr>
        <w:spacing w:line="360" w:lineRule="auto"/>
        <w:ind w:firstLineChars="195" w:firstLine="626"/>
        <w:rPr>
          <w:rFonts w:ascii="仿宋" w:eastAsia="仿宋" w:hAnsi="仿宋" w:cs="FangSong_GB2312"/>
          <w:b/>
          <w:sz w:val="32"/>
          <w:szCs w:val="32"/>
        </w:rPr>
      </w:pPr>
      <w:r w:rsidRPr="000C44FE">
        <w:rPr>
          <w:rFonts w:ascii="仿宋" w:eastAsia="仿宋" w:hAnsi="仿宋" w:cs="FangSong_GB2312" w:hint="eastAsia"/>
          <w:b/>
          <w:sz w:val="32"/>
          <w:szCs w:val="32"/>
        </w:rPr>
        <w:t>你</w:t>
      </w:r>
      <w:r w:rsidR="00317B1D">
        <w:rPr>
          <w:rFonts w:ascii="仿宋" w:eastAsia="仿宋" w:hAnsi="仿宋" w:cs="FangSong_GB2312" w:hint="eastAsia"/>
          <w:b/>
          <w:sz w:val="32"/>
          <w:szCs w:val="32"/>
        </w:rPr>
        <w:t>单位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报送的由</w:t>
      </w:r>
      <w:r w:rsidR="00C425C3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江西省核工业地质局测试中心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编制的</w:t>
      </w:r>
      <w:r w:rsidR="00B00560" w:rsidRPr="00B00560">
        <w:rPr>
          <w:rFonts w:ascii="仿宋" w:eastAsia="仿宋" w:hAnsi="仿宋" w:cs="FangSong_GB2312" w:hint="eastAsia"/>
          <w:b/>
          <w:sz w:val="32"/>
          <w:szCs w:val="32"/>
        </w:rPr>
        <w:t>《</w:t>
      </w:r>
      <w:r w:rsidR="000816C8" w:rsidRPr="00C17EE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湛江110千伏吴川垃圾发电站接入系统工程</w:t>
      </w:r>
      <w:r w:rsidR="0052470F" w:rsidRPr="0052470F">
        <w:rPr>
          <w:rFonts w:ascii="仿宋" w:eastAsia="仿宋" w:hAnsi="仿宋" w:cs="FangSong_GB2312" w:hint="eastAsia"/>
          <w:b/>
          <w:bCs/>
          <w:sz w:val="32"/>
          <w:szCs w:val="32"/>
        </w:rPr>
        <w:t>环境影响报告</w:t>
      </w:r>
      <w:r w:rsidR="00A559FB">
        <w:rPr>
          <w:rFonts w:ascii="仿宋" w:eastAsia="仿宋" w:hAnsi="仿宋" w:cs="FangSong_GB2312" w:hint="eastAsia"/>
          <w:b/>
          <w:bCs/>
          <w:sz w:val="32"/>
          <w:szCs w:val="32"/>
        </w:rPr>
        <w:t>表</w:t>
      </w:r>
      <w:r w:rsidR="00B00560" w:rsidRPr="00B00560">
        <w:rPr>
          <w:rFonts w:ascii="仿宋" w:eastAsia="仿宋" w:hAnsi="仿宋" w:cs="FangSong_GB2312" w:hint="eastAsia"/>
          <w:b/>
          <w:sz w:val="32"/>
          <w:szCs w:val="32"/>
        </w:rPr>
        <w:t>》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(以下简称</w:t>
      </w:r>
      <w:r w:rsidR="005A74CC">
        <w:rPr>
          <w:rFonts w:ascii="仿宋" w:eastAsia="仿宋" w:hAnsi="仿宋" w:cs="FangSong_GB2312" w:hint="eastAsia"/>
          <w:b/>
          <w:sz w:val="32"/>
          <w:szCs w:val="32"/>
        </w:rPr>
        <w:t>报告表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)</w:t>
      </w:r>
      <w:r w:rsidR="00300EAB">
        <w:rPr>
          <w:rFonts w:ascii="仿宋" w:eastAsia="仿宋" w:hAnsi="仿宋" w:cs="FangSong_GB2312" w:hint="eastAsia"/>
          <w:b/>
          <w:sz w:val="32"/>
          <w:szCs w:val="32"/>
        </w:rPr>
        <w:t>及《关于</w:t>
      </w:r>
      <w:r w:rsidR="000816C8" w:rsidRPr="00C17EE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湛江110千伏吴川垃圾发电站接入系统工程</w:t>
      </w:r>
      <w:r w:rsidR="00300EAB">
        <w:rPr>
          <w:rFonts w:ascii="仿宋" w:eastAsia="仿宋" w:hAnsi="仿宋" w:cs="FangSong_GB2312" w:hint="eastAsia"/>
          <w:b/>
          <w:sz w:val="32"/>
          <w:szCs w:val="32"/>
        </w:rPr>
        <w:t>环境影响报告表的评估意见》（湛环技评</w:t>
      </w:r>
      <w:r w:rsidR="00300EAB"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表〔20</w:t>
      </w:r>
      <w:r w:rsidR="00AE707C"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</w:t>
      </w:r>
      <w:r w:rsidR="00300EAB"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〕</w:t>
      </w:r>
      <w:r w:rsidR="00AE707C"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</w:t>
      </w:r>
      <w:r w:rsidR="00300EAB"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号）</w:t>
      </w:r>
      <w:r w:rsidR="00A559FB" w:rsidRPr="00317B1D">
        <w:rPr>
          <w:rFonts w:ascii="仿宋" w:eastAsia="仿宋" w:hAnsi="仿宋" w:cs="FangSong_GB2312" w:hint="eastAsia"/>
          <w:b/>
          <w:sz w:val="32"/>
          <w:szCs w:val="32"/>
        </w:rPr>
        <w:t>等</w:t>
      </w:r>
      <w:r w:rsidR="00A559FB" w:rsidRPr="00E0634E">
        <w:rPr>
          <w:rFonts w:ascii="仿宋" w:eastAsia="仿宋" w:hAnsi="仿宋" w:cs="FangSong_GB2312" w:hint="eastAsia"/>
          <w:b/>
          <w:sz w:val="32"/>
          <w:szCs w:val="32"/>
        </w:rPr>
        <w:t>相关材料</w:t>
      </w:r>
      <w:r w:rsidRPr="00E0634E">
        <w:rPr>
          <w:rFonts w:ascii="仿宋" w:eastAsia="仿宋" w:hAnsi="仿宋" w:cs="FangSong_GB2312" w:hint="eastAsia"/>
          <w:b/>
          <w:sz w:val="32"/>
          <w:szCs w:val="32"/>
        </w:rPr>
        <w:t>收悉。我局按照建设项目环境管理有关规定对该项目进行了审查和公示，经研究，</w:t>
      </w:r>
      <w:r w:rsidR="008F13BA" w:rsidRPr="00E0634E">
        <w:rPr>
          <w:rFonts w:ascii="仿宋" w:eastAsia="仿宋" w:hAnsi="仿宋" w:cs="FangSong_GB2312" w:hint="eastAsia"/>
          <w:b/>
          <w:sz w:val="32"/>
          <w:szCs w:val="32"/>
        </w:rPr>
        <w:t>现对</w:t>
      </w:r>
      <w:r w:rsidR="005A74CC" w:rsidRPr="00E0634E">
        <w:rPr>
          <w:rFonts w:ascii="仿宋" w:eastAsia="仿宋" w:hAnsi="仿宋" w:cs="FangSong_GB2312" w:hint="eastAsia"/>
          <w:b/>
          <w:sz w:val="32"/>
          <w:szCs w:val="32"/>
        </w:rPr>
        <w:t>报告表</w:t>
      </w:r>
      <w:r w:rsidR="008F13BA" w:rsidRPr="00E0634E">
        <w:rPr>
          <w:rFonts w:ascii="仿宋" w:eastAsia="仿宋" w:hAnsi="仿宋" w:cs="FangSong_GB2312" w:hint="eastAsia"/>
          <w:b/>
          <w:sz w:val="32"/>
          <w:szCs w:val="32"/>
        </w:rPr>
        <w:t>批复如下</w:t>
      </w:r>
      <w:r w:rsidRPr="00E0634E">
        <w:rPr>
          <w:rFonts w:ascii="仿宋" w:eastAsia="仿宋" w:hAnsi="仿宋" w:cs="FangSong_GB2312" w:hint="eastAsia"/>
          <w:b/>
          <w:sz w:val="32"/>
          <w:szCs w:val="32"/>
        </w:rPr>
        <w:t>：</w:t>
      </w:r>
    </w:p>
    <w:p w:rsidR="00816A12" w:rsidRPr="007D1C79" w:rsidRDefault="00163706" w:rsidP="00816A12">
      <w:pPr>
        <w:widowControl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 w:rsidRPr="00E0634E">
        <w:rPr>
          <w:rFonts w:ascii="仿宋" w:eastAsia="仿宋" w:hAnsi="仿宋" w:cs="宋体" w:hint="eastAsia"/>
          <w:b/>
          <w:kern w:val="0"/>
          <w:sz w:val="32"/>
          <w:szCs w:val="32"/>
        </w:rPr>
        <w:t>一</w:t>
      </w:r>
      <w:r w:rsidR="0000096F" w:rsidRPr="00E0634E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="001D5520" w:rsidRPr="00E0634E">
        <w:rPr>
          <w:rFonts w:ascii="仿宋" w:eastAsia="仿宋" w:hAnsi="仿宋" w:cs="宋体" w:hint="eastAsia"/>
          <w:b/>
          <w:kern w:val="0"/>
          <w:sz w:val="32"/>
          <w:szCs w:val="32"/>
        </w:rPr>
        <w:t>该</w:t>
      </w:r>
      <w:r w:rsidR="0000096F" w:rsidRPr="00E0634E">
        <w:rPr>
          <w:rFonts w:ascii="仿宋" w:eastAsia="仿宋" w:hAnsi="仿宋" w:cs="宋体" w:hint="eastAsia"/>
          <w:b/>
          <w:kern w:val="0"/>
          <w:sz w:val="32"/>
          <w:szCs w:val="32"/>
        </w:rPr>
        <w:t>项目位于</w:t>
      </w:r>
      <w:r w:rsidR="005A74CC" w:rsidRPr="00E0634E">
        <w:rPr>
          <w:rFonts w:ascii="仿宋" w:eastAsia="仿宋" w:hAnsi="仿宋" w:cs="宋体"/>
          <w:b/>
          <w:bCs/>
          <w:kern w:val="0"/>
          <w:sz w:val="32"/>
          <w:szCs w:val="32"/>
        </w:rPr>
        <w:t>湛江市吴川市</w:t>
      </w:r>
      <w:r w:rsidR="005A74CC" w:rsidRPr="00E0634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，</w:t>
      </w:r>
      <w:r w:rsidR="00C425C3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项目</w:t>
      </w:r>
      <w:r w:rsidR="00C425C3" w:rsidRPr="00C17EEC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新建杆塔约23基</w:t>
      </w:r>
      <w:r w:rsidR="00C425C3" w:rsidRPr="00C17EE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，塔基占地面积</w:t>
      </w:r>
      <w:r w:rsidR="00C425C3" w:rsidRPr="00C17EEC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920</w:t>
      </w:r>
      <w:r w:rsidR="00C425C3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平方米，项目主要建设内容为</w:t>
      </w:r>
      <w:r w:rsidR="00C425C3" w:rsidRPr="00C17EE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①</w:t>
      </w:r>
      <w:r w:rsidR="00C425C3" w:rsidRPr="00C17EEC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新建110kV输电线路1回：新建110kV</w:t>
      </w:r>
      <w:r w:rsidR="00C425C3" w:rsidRPr="00C17EE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吴川垃圾</w:t>
      </w:r>
      <w:r w:rsidR="00C425C3" w:rsidRPr="00C17EEC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发电站</w:t>
      </w:r>
      <w:r w:rsidR="00C425C3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～</w:t>
      </w:r>
      <w:r w:rsidR="00C425C3" w:rsidRPr="00C17EEC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110kV覃巴变电站1回110kV架空</w:t>
      </w:r>
      <w:r w:rsidR="00C425C3" w:rsidRPr="00C17EE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输电</w:t>
      </w:r>
      <w:r w:rsidR="00C425C3" w:rsidRPr="00C17EEC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线路，线路总长度约1×7.0km，</w:t>
      </w:r>
      <w:r w:rsidR="00C425C3" w:rsidRPr="00C17EE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线路</w:t>
      </w:r>
      <w:r w:rsidR="00C425C3" w:rsidRPr="00C17EEC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导线采用JL/LB20A-300/40 型铝包钢芯铝绞线</w:t>
      </w:r>
      <w:r w:rsidR="00C425C3" w:rsidRPr="00C17EE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。②110kV覃巴</w:t>
      </w:r>
      <w:r w:rsidR="00C425C3" w:rsidRPr="00C17EEC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站扩建</w:t>
      </w:r>
      <w:r w:rsidR="00C425C3" w:rsidRPr="00C17EE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1个</w:t>
      </w:r>
      <w:r w:rsidR="00C425C3" w:rsidRPr="00C17EEC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110kV</w:t>
      </w:r>
      <w:r w:rsidR="00C425C3" w:rsidRPr="00C17EE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出线</w:t>
      </w:r>
      <w:r w:rsidR="00C425C3" w:rsidRPr="00C17EEC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间隔。</w:t>
      </w:r>
      <w:r w:rsidR="00C425C3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项目投资</w:t>
      </w:r>
      <w:r w:rsidR="00C425C3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1051</w:t>
      </w:r>
      <w:r w:rsidR="00C425C3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万元，</w:t>
      </w:r>
      <w:r w:rsidR="00C425C3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其中</w:t>
      </w:r>
      <w:r w:rsidR="00C425C3" w:rsidRPr="00E811B1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环保投资</w:t>
      </w:r>
      <w:r w:rsidR="00C425C3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23</w:t>
      </w:r>
      <w:r w:rsidR="00C425C3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万元，占总投资</w:t>
      </w:r>
      <w:r w:rsidR="00C425C3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2.19</w:t>
      </w:r>
      <w:r w:rsidR="00C425C3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%</w:t>
      </w:r>
      <w:r w:rsidR="00690227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。</w:t>
      </w:r>
    </w:p>
    <w:p w:rsidR="00BB5E73" w:rsidRPr="007D1C79" w:rsidRDefault="00BB5E73" w:rsidP="008F13BA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 w:rsidRPr="007D1C79">
        <w:rPr>
          <w:rFonts w:ascii="仿宋" w:eastAsia="仿宋" w:hAnsi="仿宋" w:cs="FangSong_GB2312" w:hint="eastAsia"/>
          <w:b/>
          <w:sz w:val="32"/>
          <w:szCs w:val="32"/>
        </w:rPr>
        <w:t>根据</w:t>
      </w:r>
      <w:r w:rsidR="005F738C" w:rsidRPr="007D1C79">
        <w:rPr>
          <w:rFonts w:ascii="仿宋" w:eastAsia="仿宋" w:hAnsi="仿宋" w:cs="FangSong_GB2312" w:hint="eastAsia"/>
          <w:b/>
          <w:sz w:val="32"/>
          <w:szCs w:val="32"/>
        </w:rPr>
        <w:t>报告</w:t>
      </w:r>
      <w:r w:rsidR="005A74CC" w:rsidRPr="007D1C79">
        <w:rPr>
          <w:rFonts w:ascii="仿宋" w:eastAsia="仿宋" w:hAnsi="仿宋" w:cs="FangSong_GB2312" w:hint="eastAsia"/>
          <w:b/>
          <w:sz w:val="32"/>
          <w:szCs w:val="32"/>
        </w:rPr>
        <w:t>表</w:t>
      </w:r>
      <w:r w:rsidR="00D13D55" w:rsidRPr="00E0634E">
        <w:rPr>
          <w:rFonts w:ascii="仿宋" w:eastAsia="仿宋" w:hAnsi="仿宋" w:cs="FangSong_GB2312" w:hint="eastAsia"/>
          <w:b/>
          <w:sz w:val="32"/>
          <w:szCs w:val="32"/>
        </w:rPr>
        <w:t>和</w:t>
      </w:r>
      <w:r w:rsidR="005A74CC" w:rsidRPr="00E0634E">
        <w:rPr>
          <w:rFonts w:ascii="仿宋" w:eastAsia="仿宋" w:hAnsi="仿宋" w:cs="FangSong_GB2312" w:hint="eastAsia"/>
          <w:b/>
          <w:sz w:val="32"/>
          <w:szCs w:val="32"/>
        </w:rPr>
        <w:t>技术评估</w:t>
      </w:r>
      <w:r w:rsidR="00317B1D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D13D55" w:rsidRPr="00E0634E">
        <w:rPr>
          <w:rFonts w:ascii="仿宋" w:eastAsia="仿宋" w:hAnsi="仿宋" w:cs="FangSong_GB2312" w:hint="eastAsia"/>
          <w:b/>
          <w:sz w:val="32"/>
          <w:szCs w:val="32"/>
        </w:rPr>
        <w:t>意见</w:t>
      </w:r>
      <w:r w:rsidR="00B64789" w:rsidRPr="007D1C79">
        <w:rPr>
          <w:rFonts w:ascii="仿宋" w:eastAsia="仿宋" w:hAnsi="仿宋" w:cs="FangSong_GB2312" w:hint="eastAsia"/>
          <w:b/>
          <w:sz w:val="32"/>
          <w:szCs w:val="32"/>
        </w:rPr>
        <w:t>，在</w:t>
      </w:r>
      <w:r w:rsidRPr="007D1C79">
        <w:rPr>
          <w:rFonts w:ascii="仿宋" w:eastAsia="仿宋" w:hAnsi="仿宋" w:cs="FangSong_GB2312" w:hint="eastAsia"/>
          <w:b/>
          <w:sz w:val="32"/>
          <w:szCs w:val="32"/>
        </w:rPr>
        <w:t>全面落实</w:t>
      </w:r>
      <w:r w:rsidR="005A74CC" w:rsidRPr="007D1C79">
        <w:rPr>
          <w:rFonts w:ascii="仿宋" w:eastAsia="仿宋" w:hAnsi="仿宋" w:cs="FangSong_GB2312" w:hint="eastAsia"/>
          <w:b/>
          <w:sz w:val="32"/>
          <w:szCs w:val="32"/>
        </w:rPr>
        <w:t>报告表</w:t>
      </w:r>
      <w:r w:rsidR="00D7261F" w:rsidRPr="007D1C79">
        <w:rPr>
          <w:rFonts w:ascii="仿宋" w:eastAsia="仿宋" w:hAnsi="仿宋" w:cs="FangSong_GB2312" w:hint="eastAsia"/>
          <w:b/>
          <w:sz w:val="32"/>
          <w:szCs w:val="32"/>
        </w:rPr>
        <w:t>和技术评</w:t>
      </w:r>
      <w:r w:rsidR="00D7261F" w:rsidRPr="007D1C79">
        <w:rPr>
          <w:rFonts w:ascii="仿宋" w:eastAsia="仿宋" w:hAnsi="仿宋" w:cs="FangSong_GB2312" w:hint="eastAsia"/>
          <w:b/>
          <w:sz w:val="32"/>
          <w:szCs w:val="32"/>
        </w:rPr>
        <w:lastRenderedPageBreak/>
        <w:t>估意见</w:t>
      </w:r>
      <w:r w:rsidRPr="007D1C79">
        <w:rPr>
          <w:rFonts w:ascii="仿宋" w:eastAsia="仿宋" w:hAnsi="仿宋" w:cs="FangSong_GB2312" w:hint="eastAsia"/>
          <w:b/>
          <w:sz w:val="32"/>
          <w:szCs w:val="32"/>
        </w:rPr>
        <w:t>提出的各项污染防治</w:t>
      </w:r>
      <w:r w:rsidR="00B64789" w:rsidRPr="007D1C79">
        <w:rPr>
          <w:rFonts w:ascii="仿宋" w:eastAsia="仿宋" w:hAnsi="仿宋" w:cs="FangSong_GB2312" w:hint="eastAsia"/>
          <w:b/>
          <w:sz w:val="32"/>
          <w:szCs w:val="32"/>
        </w:rPr>
        <w:t>和环境风险防范等环境保护措施</w:t>
      </w:r>
      <w:r w:rsidRPr="007D1C79">
        <w:rPr>
          <w:rFonts w:ascii="仿宋" w:eastAsia="仿宋" w:hAnsi="仿宋" w:cs="FangSong_GB2312" w:hint="eastAsia"/>
          <w:b/>
          <w:sz w:val="32"/>
          <w:szCs w:val="32"/>
        </w:rPr>
        <w:t>，并确保</w:t>
      </w:r>
      <w:r w:rsidRPr="00E550A4">
        <w:rPr>
          <w:rFonts w:ascii="仿宋" w:eastAsia="仿宋" w:hAnsi="仿宋" w:cs="FangSong_GB2312" w:hint="eastAsia"/>
          <w:b/>
          <w:sz w:val="32"/>
          <w:szCs w:val="32"/>
        </w:rPr>
        <w:t>污染物排放稳定达标</w:t>
      </w:r>
      <w:r w:rsidR="00B64789" w:rsidRPr="007D1C79">
        <w:rPr>
          <w:rFonts w:ascii="仿宋" w:eastAsia="仿宋" w:hAnsi="仿宋" w:cs="FangSong_GB2312" w:hint="eastAsia"/>
          <w:b/>
          <w:sz w:val="32"/>
          <w:szCs w:val="32"/>
        </w:rPr>
        <w:t>的前提下</w:t>
      </w:r>
      <w:r w:rsidRPr="007D1C79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B64789" w:rsidRPr="007D1C79">
        <w:rPr>
          <w:rFonts w:ascii="仿宋" w:eastAsia="仿宋" w:hAnsi="仿宋" w:cs="FangSong_GB2312" w:hint="eastAsia"/>
          <w:b/>
          <w:sz w:val="32"/>
          <w:szCs w:val="32"/>
        </w:rPr>
        <w:t>项目按照</w:t>
      </w:r>
      <w:r w:rsidR="005A74CC" w:rsidRPr="007D1C79">
        <w:rPr>
          <w:rFonts w:ascii="仿宋" w:eastAsia="仿宋" w:hAnsi="仿宋" w:cs="FangSong_GB2312" w:hint="eastAsia"/>
          <w:b/>
          <w:sz w:val="32"/>
          <w:szCs w:val="32"/>
        </w:rPr>
        <w:t>报告表</w:t>
      </w:r>
      <w:r w:rsidR="00B64789" w:rsidRPr="007D1C79">
        <w:rPr>
          <w:rFonts w:ascii="仿宋" w:eastAsia="仿宋" w:hAnsi="仿宋" w:cs="FangSong_GB2312" w:hint="eastAsia"/>
          <w:b/>
          <w:sz w:val="32"/>
          <w:szCs w:val="32"/>
        </w:rPr>
        <w:t>中所列的性质、规模、地点和</w:t>
      </w:r>
      <w:r w:rsidR="00642BB1" w:rsidRPr="007D1C79">
        <w:rPr>
          <w:rFonts w:ascii="仿宋" w:eastAsia="仿宋" w:hAnsi="仿宋" w:cs="FangSong_GB2312" w:hint="eastAsia"/>
          <w:b/>
          <w:sz w:val="32"/>
          <w:szCs w:val="32"/>
        </w:rPr>
        <w:t>生产</w:t>
      </w:r>
      <w:r w:rsidR="00B64789" w:rsidRPr="007D1C79">
        <w:rPr>
          <w:rFonts w:ascii="仿宋" w:eastAsia="仿宋" w:hAnsi="仿宋" w:cs="FangSong_GB2312" w:hint="eastAsia"/>
          <w:b/>
          <w:sz w:val="32"/>
          <w:szCs w:val="32"/>
        </w:rPr>
        <w:t>工艺进行建设，</w:t>
      </w:r>
      <w:r w:rsidRPr="007D1C79">
        <w:rPr>
          <w:rFonts w:ascii="仿宋" w:eastAsia="仿宋" w:hAnsi="仿宋" w:cs="FangSong_GB2312" w:hint="eastAsia"/>
          <w:b/>
          <w:sz w:val="32"/>
          <w:szCs w:val="32"/>
        </w:rPr>
        <w:t>本项目的建设从环境保护角度</w:t>
      </w:r>
      <w:r w:rsidR="004F036B" w:rsidRPr="007D1C79">
        <w:rPr>
          <w:rFonts w:ascii="仿宋" w:eastAsia="仿宋" w:hAnsi="仿宋" w:cs="FangSong_GB2312" w:hint="eastAsia"/>
          <w:b/>
          <w:sz w:val="32"/>
          <w:szCs w:val="32"/>
        </w:rPr>
        <w:t>是</w:t>
      </w:r>
      <w:r w:rsidRPr="007D1C79">
        <w:rPr>
          <w:rFonts w:ascii="仿宋" w:eastAsia="仿宋" w:hAnsi="仿宋" w:cs="FangSong_GB2312" w:hint="eastAsia"/>
          <w:b/>
          <w:sz w:val="32"/>
          <w:szCs w:val="32"/>
        </w:rPr>
        <w:t>可行</w:t>
      </w:r>
      <w:r w:rsidR="004F036B" w:rsidRPr="007D1C79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Pr="007D1C79">
        <w:rPr>
          <w:rFonts w:ascii="仿宋" w:eastAsia="仿宋" w:hAnsi="仿宋" w:cs="FangSong_GB2312" w:hint="eastAsia"/>
          <w:b/>
          <w:sz w:val="32"/>
          <w:szCs w:val="32"/>
        </w:rPr>
        <w:t>。经审查，我局同意</w:t>
      </w:r>
      <w:r w:rsidR="005A74CC" w:rsidRPr="007D1C79">
        <w:rPr>
          <w:rFonts w:ascii="仿宋" w:eastAsia="仿宋" w:hAnsi="仿宋" w:cs="FangSong_GB2312" w:hint="eastAsia"/>
          <w:b/>
          <w:sz w:val="32"/>
          <w:szCs w:val="32"/>
        </w:rPr>
        <w:t>报告表</w:t>
      </w:r>
      <w:r w:rsidRPr="007D1C79">
        <w:rPr>
          <w:rFonts w:ascii="仿宋" w:eastAsia="仿宋" w:hAnsi="仿宋" w:cs="FangSong_GB2312" w:hint="eastAsia"/>
          <w:b/>
          <w:sz w:val="32"/>
          <w:szCs w:val="32"/>
        </w:rPr>
        <w:t>的评价结论与建议。</w:t>
      </w:r>
    </w:p>
    <w:p w:rsidR="00046D52" w:rsidRDefault="00163706" w:rsidP="005429E3">
      <w:pPr>
        <w:widowControl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二</w:t>
      </w:r>
      <w:r w:rsidR="0000096F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你</w:t>
      </w:r>
      <w:r w:rsidR="00317B1D">
        <w:rPr>
          <w:rFonts w:ascii="仿宋" w:eastAsia="仿宋" w:hAnsi="仿宋" w:cs="宋体" w:hint="eastAsia"/>
          <w:b/>
          <w:kern w:val="0"/>
          <w:sz w:val="32"/>
          <w:szCs w:val="32"/>
        </w:rPr>
        <w:t>单位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应全面落实</w:t>
      </w:r>
      <w:r w:rsidR="005A74CC">
        <w:rPr>
          <w:rFonts w:ascii="仿宋" w:eastAsia="仿宋" w:hAnsi="仿宋" w:cs="宋体" w:hint="eastAsia"/>
          <w:b/>
          <w:kern w:val="0"/>
          <w:sz w:val="32"/>
          <w:szCs w:val="32"/>
        </w:rPr>
        <w:t>报告表</w:t>
      </w:r>
      <w:r w:rsidR="003D3515">
        <w:rPr>
          <w:rFonts w:ascii="仿宋" w:eastAsia="仿宋" w:hAnsi="仿宋" w:cs="宋体" w:hint="eastAsia"/>
          <w:b/>
          <w:kern w:val="0"/>
          <w:sz w:val="32"/>
          <w:szCs w:val="32"/>
        </w:rPr>
        <w:t>及</w:t>
      </w:r>
      <w:r w:rsidR="00D7261F">
        <w:rPr>
          <w:rFonts w:ascii="仿宋" w:eastAsia="仿宋" w:hAnsi="仿宋" w:cs="宋体" w:hint="eastAsia"/>
          <w:b/>
          <w:kern w:val="0"/>
          <w:sz w:val="32"/>
          <w:szCs w:val="32"/>
        </w:rPr>
        <w:t>技术评估意见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和本审批意见提出的各项污染防治措施</w:t>
      </w:r>
      <w:r w:rsidR="001F4609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项目</w:t>
      </w:r>
      <w:r w:rsidR="00E07A94">
        <w:rPr>
          <w:rFonts w:ascii="仿宋" w:eastAsia="仿宋" w:hAnsi="仿宋" w:cs="宋体" w:hint="eastAsia"/>
          <w:b/>
          <w:kern w:val="0"/>
          <w:sz w:val="32"/>
          <w:szCs w:val="32"/>
        </w:rPr>
        <w:t>在</w:t>
      </w:r>
      <w:r w:rsidR="00D7261F">
        <w:rPr>
          <w:rFonts w:ascii="仿宋" w:eastAsia="仿宋" w:hAnsi="仿宋" w:cs="宋体" w:hint="eastAsia"/>
          <w:b/>
          <w:kern w:val="0"/>
          <w:sz w:val="32"/>
          <w:szCs w:val="32"/>
        </w:rPr>
        <w:t>工程设计、</w:t>
      </w:r>
      <w:r w:rsidR="00D13D55" w:rsidRPr="00EE7503">
        <w:rPr>
          <w:rFonts w:ascii="仿宋" w:eastAsia="仿宋" w:hAnsi="仿宋" w:cs="宋体" w:hint="eastAsia"/>
          <w:b/>
          <w:kern w:val="0"/>
          <w:sz w:val="32"/>
          <w:szCs w:val="32"/>
        </w:rPr>
        <w:t>建设和生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产</w:t>
      </w:r>
      <w:r w:rsidR="00E07A94">
        <w:rPr>
          <w:rFonts w:ascii="仿宋" w:eastAsia="仿宋" w:hAnsi="仿宋" w:cs="宋体" w:hint="eastAsia"/>
          <w:b/>
          <w:kern w:val="0"/>
          <w:sz w:val="32"/>
          <w:szCs w:val="32"/>
        </w:rPr>
        <w:t>过程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中应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重点做好以下工作：</w:t>
      </w:r>
    </w:p>
    <w:p w:rsidR="00AC5622" w:rsidRDefault="007414C8" w:rsidP="00A57E6F">
      <w:pPr>
        <w:spacing w:line="560" w:lineRule="exact"/>
        <w:ind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（一）施工期：</w:t>
      </w:r>
      <w:r w:rsidR="002543FE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加强施工期的环境管理，避免雨天施工，塔基分段开挖，及时回填，减少对植被的破坏</w:t>
      </w:r>
      <w:r w:rsidR="002543F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；</w:t>
      </w:r>
      <w:r w:rsidR="002543FE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施工场地设置临时排水沟，妥善处理弃土、弃渣，塔基开挖注意防范水土流失，施工结束后及时对临时占地进行恢复，减少生态影响。施工废水经沉淀处理后回用于施工场地的洒水降尘和清洗运输车辆，施工人员的生活污水由租住房屋的污水处理系统进行收集处理；采取洒水抑尘、边界围挡、物料覆盖、运输车辆密闭及清洗等扬尘防治措施。优化施工场地布置，采用低噪声机械设备，施工场地设置围栏，合理安排施工时间，减少噪声对环境的影响</w:t>
      </w:r>
      <w:r w:rsidR="002543F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，施工过程中噪声符合</w:t>
      </w:r>
      <w:r w:rsidR="002543FE" w:rsidRPr="00E550A4">
        <w:rPr>
          <w:rFonts w:ascii="仿宋" w:eastAsia="仿宋" w:hAnsi="仿宋" w:cs="FangSong_GB2312"/>
          <w:b/>
          <w:sz w:val="32"/>
          <w:szCs w:val="32"/>
        </w:rPr>
        <w:t>《建筑施工厂界环境噪声排放标准》（GB12523-2011）的要求</w:t>
      </w:r>
      <w:r w:rsidR="002543FE" w:rsidRPr="00E550A4">
        <w:rPr>
          <w:rFonts w:ascii="仿宋" w:eastAsia="仿宋" w:hAnsi="仿宋" w:cs="FangSong_GB2312" w:hint="eastAsia"/>
          <w:b/>
          <w:sz w:val="32"/>
          <w:szCs w:val="32"/>
        </w:rPr>
        <w:t>。</w:t>
      </w:r>
      <w:r w:rsidR="002543FE" w:rsidRPr="00E811B1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废弃材料</w:t>
      </w:r>
      <w:r w:rsidR="002543FE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类</w:t>
      </w:r>
      <w:r w:rsidR="002543F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和</w:t>
      </w:r>
      <w:r w:rsidR="002543FE" w:rsidRPr="00E811B1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生活垃圾</w:t>
      </w:r>
      <w:r w:rsidR="002543F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收集后交</w:t>
      </w:r>
      <w:r w:rsidR="002543FE" w:rsidRPr="00E811B1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由环卫部门统一</w:t>
      </w:r>
      <w:r w:rsidR="002543F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清运处理</w:t>
      </w:r>
      <w:r w:rsidR="002543FE" w:rsidRPr="00E811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。</w:t>
      </w:r>
    </w:p>
    <w:p w:rsidR="00B2684F" w:rsidRPr="0061481D" w:rsidRDefault="00046D52" w:rsidP="009F161F">
      <w:pPr>
        <w:spacing w:line="560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725F7A">
        <w:rPr>
          <w:rFonts w:ascii="仿宋" w:eastAsia="仿宋" w:hAnsi="仿宋" w:cs="FangSong_GB2312" w:hint="eastAsia"/>
          <w:b/>
          <w:sz w:val="32"/>
          <w:szCs w:val="32"/>
        </w:rPr>
        <w:t>(</w:t>
      </w:r>
      <w:r w:rsidR="00AC5622">
        <w:rPr>
          <w:rFonts w:ascii="仿宋" w:eastAsia="仿宋" w:hAnsi="仿宋" w:cs="FangSong_GB2312" w:hint="eastAsia"/>
          <w:b/>
          <w:sz w:val="32"/>
          <w:szCs w:val="32"/>
        </w:rPr>
        <w:t>二</w:t>
      </w:r>
      <w:r w:rsidRPr="00725F7A">
        <w:rPr>
          <w:rFonts w:ascii="仿宋" w:eastAsia="仿宋" w:hAnsi="仿宋" w:cs="FangSong_GB2312" w:hint="eastAsia"/>
          <w:b/>
          <w:sz w:val="32"/>
          <w:szCs w:val="32"/>
        </w:rPr>
        <w:t>)</w:t>
      </w:r>
      <w:r w:rsidR="00AC5622">
        <w:rPr>
          <w:rFonts w:ascii="仿宋" w:eastAsia="仿宋" w:hAnsi="仿宋" w:cs="FangSong_GB2312" w:hint="eastAsia"/>
          <w:b/>
          <w:sz w:val="32"/>
          <w:szCs w:val="32"/>
        </w:rPr>
        <w:t>运行期：</w:t>
      </w:r>
      <w:r w:rsidR="00D7261F" w:rsidRPr="00D7261F">
        <w:rPr>
          <w:rFonts w:ascii="仿宋" w:eastAsia="仿宋" w:hAnsi="仿宋" w:cs="FangSong_GB2312" w:hint="eastAsia"/>
          <w:b/>
          <w:bCs/>
          <w:sz w:val="32"/>
          <w:szCs w:val="32"/>
        </w:rPr>
        <w:t>项目拟建的输电线路</w:t>
      </w:r>
      <w:r w:rsidR="00D7261F">
        <w:rPr>
          <w:rFonts w:ascii="仿宋" w:eastAsia="仿宋" w:hAnsi="仿宋" w:cs="FangSong_GB2312" w:hint="eastAsia"/>
          <w:b/>
          <w:bCs/>
          <w:sz w:val="32"/>
          <w:szCs w:val="32"/>
        </w:rPr>
        <w:t>的设计和建设应</w:t>
      </w:r>
      <w:r w:rsidR="00D7261F" w:rsidRPr="00D7261F">
        <w:rPr>
          <w:rFonts w:ascii="仿宋" w:eastAsia="仿宋" w:hAnsi="仿宋" w:cs="FangSong_GB2312" w:hint="eastAsia"/>
          <w:b/>
          <w:bCs/>
          <w:sz w:val="32"/>
          <w:szCs w:val="32"/>
        </w:rPr>
        <w:t>严格执行国家有关技术规范和环保要求，</w:t>
      </w:r>
      <w:r w:rsidR="00546C65" w:rsidRPr="00546C65">
        <w:rPr>
          <w:rFonts w:ascii="仿宋" w:eastAsia="仿宋" w:hAnsi="仿宋" w:cs="FangSong_GB2312" w:hint="eastAsia"/>
          <w:b/>
          <w:bCs/>
          <w:sz w:val="32"/>
          <w:szCs w:val="32"/>
        </w:rPr>
        <w:t>线路路径应符合当地规划，</w:t>
      </w:r>
      <w:r w:rsidR="00B841B2" w:rsidRPr="00E550A4">
        <w:rPr>
          <w:rFonts w:ascii="仿宋" w:eastAsia="仿宋" w:hAnsi="仿宋" w:cs="FangSong_GB2312" w:hint="eastAsia"/>
          <w:b/>
          <w:sz w:val="32"/>
          <w:szCs w:val="32"/>
        </w:rPr>
        <w:t>项目</w:t>
      </w:r>
      <w:r w:rsidR="00B841B2" w:rsidRPr="00E550A4">
        <w:rPr>
          <w:rFonts w:ascii="仿宋" w:eastAsia="仿宋" w:hAnsi="仿宋" w:cs="FangSong_GB2312"/>
          <w:b/>
          <w:sz w:val="32"/>
          <w:szCs w:val="32"/>
        </w:rPr>
        <w:t>架空</w:t>
      </w:r>
      <w:r w:rsidR="00B841B2" w:rsidRPr="00E550A4">
        <w:rPr>
          <w:rFonts w:ascii="仿宋" w:eastAsia="仿宋" w:hAnsi="仿宋" w:cs="FangSong_GB2312" w:hint="eastAsia"/>
          <w:b/>
          <w:sz w:val="32"/>
          <w:szCs w:val="32"/>
        </w:rPr>
        <w:t>线路经过居民区，输电线路导线最小对地高度为7米，</w:t>
      </w:r>
      <w:r w:rsidR="000F07FB" w:rsidRPr="00E550A4">
        <w:rPr>
          <w:rFonts w:ascii="仿宋" w:eastAsia="仿宋" w:hAnsi="仿宋" w:cs="FangSong_GB2312" w:hint="eastAsia"/>
          <w:b/>
          <w:sz w:val="32"/>
          <w:szCs w:val="32"/>
        </w:rPr>
        <w:t>线路经过</w:t>
      </w:r>
      <w:r w:rsidR="0095376B" w:rsidRPr="00E550A4">
        <w:rPr>
          <w:rFonts w:ascii="仿宋" w:eastAsia="仿宋" w:hAnsi="仿宋" w:cs="FangSong_GB2312" w:hint="eastAsia"/>
          <w:b/>
          <w:sz w:val="32"/>
          <w:szCs w:val="32"/>
        </w:rPr>
        <w:t>非居民区</w:t>
      </w:r>
      <w:r w:rsidR="00D35587" w:rsidRPr="00E550A4">
        <w:rPr>
          <w:rFonts w:ascii="仿宋" w:eastAsia="仿宋" w:hAnsi="仿宋" w:cs="FangSong_GB2312" w:hint="eastAsia"/>
          <w:b/>
          <w:sz w:val="32"/>
          <w:szCs w:val="32"/>
        </w:rPr>
        <w:t>时，</w:t>
      </w:r>
      <w:r w:rsidR="0095376B" w:rsidRPr="00E550A4">
        <w:rPr>
          <w:rFonts w:ascii="仿宋" w:eastAsia="仿宋" w:hAnsi="仿宋" w:cs="FangSong_GB2312" w:hint="eastAsia"/>
          <w:b/>
          <w:sz w:val="32"/>
          <w:szCs w:val="32"/>
        </w:rPr>
        <w:t>输电线路</w:t>
      </w:r>
      <w:r w:rsidR="000F07FB" w:rsidRPr="00E550A4">
        <w:rPr>
          <w:rFonts w:ascii="仿宋" w:eastAsia="仿宋" w:hAnsi="仿宋" w:cs="FangSong_GB2312" w:hint="eastAsia"/>
          <w:b/>
          <w:sz w:val="32"/>
          <w:szCs w:val="32"/>
        </w:rPr>
        <w:t>导线对地高度为6</w:t>
      </w:r>
      <w:r w:rsidR="0095376B" w:rsidRPr="00E550A4">
        <w:rPr>
          <w:rFonts w:ascii="仿宋" w:eastAsia="仿宋" w:hAnsi="仿宋" w:cs="FangSong_GB2312" w:hint="eastAsia"/>
          <w:b/>
          <w:sz w:val="32"/>
          <w:szCs w:val="32"/>
        </w:rPr>
        <w:t>米</w:t>
      </w:r>
      <w:r w:rsidR="0061481D">
        <w:rPr>
          <w:rFonts w:ascii="仿宋" w:eastAsia="仿宋" w:hAnsi="仿宋" w:cs="FangSong_GB2312" w:hint="eastAsia"/>
          <w:b/>
          <w:sz w:val="32"/>
          <w:szCs w:val="32"/>
        </w:rPr>
        <w:t>,</w:t>
      </w:r>
      <w:r w:rsidR="00216F5B">
        <w:rPr>
          <w:rFonts w:ascii="仿宋" w:eastAsia="仿宋" w:hAnsi="仿宋" w:cs="FangSong_GB2312" w:hint="eastAsia"/>
          <w:b/>
          <w:sz w:val="32"/>
          <w:szCs w:val="32"/>
        </w:rPr>
        <w:t>确保项目</w:t>
      </w:r>
      <w:r w:rsidR="00DD592E">
        <w:rPr>
          <w:rFonts w:ascii="仿宋" w:eastAsia="仿宋" w:hAnsi="仿宋" w:cs="FangSong_GB2312" w:hint="eastAsia"/>
          <w:b/>
          <w:sz w:val="32"/>
          <w:szCs w:val="32"/>
        </w:rPr>
        <w:t>输电</w:t>
      </w:r>
      <w:r w:rsidR="00216F5B">
        <w:rPr>
          <w:rFonts w:ascii="仿宋" w:eastAsia="仿宋" w:hAnsi="仿宋" w:cs="FangSong_GB2312" w:hint="eastAsia"/>
          <w:b/>
          <w:sz w:val="32"/>
          <w:szCs w:val="32"/>
        </w:rPr>
        <w:t>线路沿线</w:t>
      </w:r>
      <w:r w:rsidR="00DD592E">
        <w:rPr>
          <w:rFonts w:ascii="仿宋" w:eastAsia="仿宋" w:hAnsi="仿宋" w:cs="FangSong_GB2312" w:hint="eastAsia"/>
          <w:b/>
          <w:sz w:val="32"/>
          <w:szCs w:val="32"/>
        </w:rPr>
        <w:t>的环境保护目标</w:t>
      </w:r>
      <w:r w:rsidR="005A28EF" w:rsidRPr="00E550A4">
        <w:rPr>
          <w:rFonts w:ascii="仿宋" w:eastAsia="仿宋" w:hAnsi="仿宋" w:cs="FangSong_GB2312" w:hint="eastAsia"/>
          <w:b/>
          <w:sz w:val="32"/>
          <w:szCs w:val="32"/>
        </w:rPr>
        <w:t>符合</w:t>
      </w:r>
      <w:r w:rsidR="00546C65" w:rsidRPr="00E550A4">
        <w:rPr>
          <w:rFonts w:ascii="仿宋" w:eastAsia="仿宋" w:hAnsi="仿宋" w:cs="FangSong_GB2312" w:hint="eastAsia"/>
          <w:b/>
          <w:sz w:val="32"/>
          <w:szCs w:val="32"/>
        </w:rPr>
        <w:t>《电磁环境控制限值》（GB8702-2014）</w:t>
      </w:r>
      <w:r w:rsidR="00DD592E">
        <w:rPr>
          <w:rFonts w:ascii="仿宋" w:eastAsia="仿宋" w:hAnsi="仿宋" w:cs="FangSong_GB2312" w:hint="eastAsia"/>
          <w:b/>
          <w:sz w:val="32"/>
          <w:szCs w:val="32"/>
        </w:rPr>
        <w:t>中</w:t>
      </w:r>
      <w:r w:rsidR="00DD592E"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工频电场强度公众曝露控制限值4kV/m，工频磁感应强度公众曝露控制限值100</w:t>
      </w:r>
      <w:r w:rsidR="00DD592E" w:rsidRPr="0061481D">
        <w:rPr>
          <w:rFonts w:ascii="仿宋" w:eastAsia="仿宋" w:hAnsi="仿宋" w:cs="宋体"/>
          <w:b/>
          <w:bCs/>
          <w:kern w:val="0"/>
          <w:sz w:val="32"/>
          <w:szCs w:val="32"/>
        </w:rPr>
        <w:t>μT</w:t>
      </w:r>
      <w:r w:rsidR="00DD592E"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，</w:t>
      </w:r>
      <w:r w:rsidR="00AB710A"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项目</w:t>
      </w:r>
      <w:r w:rsidR="00DD592E"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输电线路</w:t>
      </w:r>
      <w:r w:rsidR="00AB710A"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经</w:t>
      </w:r>
      <w:r w:rsidR="00DD592E"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过耕地、园地、牧草地、畜禽饲养场、养殖水面、道路等非居民区时</w:t>
      </w:r>
      <w:r w:rsidR="000D200C"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其</w:t>
      </w:r>
      <w:r w:rsidR="00DD592E"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工频电场强度10kV/m。</w:t>
      </w:r>
      <w:r w:rsidR="0086534C"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项目</w:t>
      </w:r>
      <w:r w:rsidR="00D7261F"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选用低噪声设备，采取降噪措施，</w:t>
      </w:r>
      <w:r w:rsidR="0086534C"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项目</w:t>
      </w:r>
      <w:r w:rsidR="00800A20"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输电线路执行</w:t>
      </w:r>
      <w:r w:rsidR="00800A20" w:rsidRPr="0061481D">
        <w:rPr>
          <w:rFonts w:ascii="仿宋" w:eastAsia="仿宋" w:hAnsi="仿宋" w:cs="宋体"/>
          <w:b/>
          <w:bCs/>
          <w:kern w:val="0"/>
          <w:sz w:val="32"/>
          <w:szCs w:val="32"/>
        </w:rPr>
        <w:t>《声环境质量标准》（GB 3096-2008）</w:t>
      </w:r>
      <w:r w:rsidR="00300C56"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2、4a</w:t>
      </w:r>
      <w:r w:rsidR="00800A20" w:rsidRPr="0061481D">
        <w:rPr>
          <w:rFonts w:ascii="仿宋" w:eastAsia="仿宋" w:hAnsi="仿宋" w:cs="宋体"/>
          <w:b/>
          <w:bCs/>
          <w:kern w:val="0"/>
          <w:sz w:val="32"/>
          <w:szCs w:val="32"/>
        </w:rPr>
        <w:t>类</w:t>
      </w:r>
      <w:r w:rsidR="00800A20"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标准值</w:t>
      </w:r>
      <w:r w:rsidR="00D7261F"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</w:p>
    <w:p w:rsidR="003A49E2" w:rsidRPr="003C052D" w:rsidRDefault="009E2243" w:rsidP="00A57E6F">
      <w:pPr>
        <w:widowControl/>
        <w:spacing w:line="560" w:lineRule="exact"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三</w:t>
      </w:r>
      <w:r w:rsidR="003A49E2"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</w:t>
      </w:r>
      <w:r w:rsidR="0069313B"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项目须</w:t>
      </w:r>
      <w:r w:rsidR="001E3DD8"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严格执行建设项目环境保护“三同时”制度</w:t>
      </w:r>
      <w:r w:rsidR="004B118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,</w:t>
      </w:r>
      <w:r w:rsidR="003A49E2"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项目</w:t>
      </w:r>
      <w:r w:rsidR="001E3DD8"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竣工</w:t>
      </w:r>
      <w:r w:rsidR="003A49E2"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后，</w:t>
      </w:r>
      <w:r w:rsidR="003658C2"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其</w:t>
      </w:r>
      <w:r w:rsidR="003A49E2" w:rsidRPr="0061481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配套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建设的环境保护设施</w:t>
      </w:r>
      <w:r w:rsidR="00B130E3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竣工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后方可</w:t>
      </w:r>
      <w:r w:rsidR="0079408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正式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投入</w:t>
      </w:r>
      <w:r w:rsidR="0039453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使用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</w:p>
    <w:p w:rsidR="003D2F88" w:rsidRDefault="009E2243" w:rsidP="00B130E3">
      <w:pPr>
        <w:widowControl/>
        <w:spacing w:afterLines="100" w:line="560" w:lineRule="exact"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</w:t>
      </w:r>
      <w:r w:rsidR="00E80822">
        <w:rPr>
          <w:rFonts w:ascii="仿宋" w:eastAsia="仿宋" w:hAnsi="仿宋" w:cs="宋体"/>
          <w:b/>
          <w:bCs/>
          <w:kern w:val="0"/>
          <w:sz w:val="32"/>
          <w:szCs w:val="32"/>
        </w:rPr>
        <w:t>、</w:t>
      </w:r>
      <w:r w:rsidR="005A74CC">
        <w:rPr>
          <w:rFonts w:ascii="仿宋" w:eastAsia="仿宋" w:hAnsi="仿宋" w:cs="宋体"/>
          <w:b/>
          <w:bCs/>
          <w:kern w:val="0"/>
          <w:sz w:val="32"/>
          <w:szCs w:val="32"/>
        </w:rPr>
        <w:t>报告表</w:t>
      </w:r>
      <w:r w:rsidR="009F01B9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经</w:t>
      </w:r>
      <w:r w:rsidR="008D6CFE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批准后</w:t>
      </w:r>
      <w:r w:rsidR="001553D7"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，</w:t>
      </w:r>
      <w:r w:rsidR="0073478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若</w:t>
      </w:r>
      <w:r w:rsidR="0073786C"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项目的性质、规模、地点、</w:t>
      </w:r>
      <w:r w:rsidR="0073786C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采用的防治污染</w:t>
      </w:r>
      <w:r w:rsidR="005C270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和防止生态破坏</w:t>
      </w:r>
      <w:r w:rsidR="0073786C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</w:t>
      </w:r>
      <w:r w:rsidR="001553D7"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环境保护措施发生重大变动</w:t>
      </w:r>
      <w:r w:rsidR="006E11C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</w:t>
      </w:r>
      <w:r w:rsidR="001553D7"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，应当重新报批该项目环境影响</w:t>
      </w:r>
      <w:r w:rsidR="006E11C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评价文件</w:t>
      </w:r>
      <w:r w:rsidR="001553D7"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。</w:t>
      </w:r>
      <w:r w:rsidR="005A74CC">
        <w:rPr>
          <w:rFonts w:ascii="仿宋" w:eastAsia="仿宋" w:hAnsi="仿宋" w:cs="宋体"/>
          <w:b/>
          <w:bCs/>
          <w:kern w:val="0"/>
          <w:sz w:val="32"/>
          <w:szCs w:val="32"/>
        </w:rPr>
        <w:t>报告表</w:t>
      </w:r>
      <w:r w:rsidR="008D6CFE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自</w:t>
      </w:r>
      <w:r w:rsidR="008D6CFE"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批准</w:t>
      </w:r>
      <w:r w:rsidR="008D6CFE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之日起5年内有效，超过5年</w:t>
      </w:r>
      <w:r w:rsidR="00BC39BF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后</w:t>
      </w:r>
      <w:r w:rsidR="008D6CFE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项目</w:t>
      </w:r>
      <w:r w:rsidR="00BC39BF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方</w:t>
      </w:r>
      <w:r w:rsidR="00E8082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开工的，应当在开工前将</w:t>
      </w:r>
      <w:r w:rsidR="005A74C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报告表</w:t>
      </w:r>
      <w:r w:rsidR="008D6CFE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报我局重新审核。</w:t>
      </w:r>
      <w:r w:rsidR="0000096F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      </w:t>
      </w:r>
    </w:p>
    <w:p w:rsidR="0061481D" w:rsidRDefault="0061481D" w:rsidP="00B130E3">
      <w:pPr>
        <w:widowControl/>
        <w:spacing w:afterLines="100" w:line="560" w:lineRule="exact"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61481D" w:rsidRDefault="0061481D" w:rsidP="00B130E3">
      <w:pPr>
        <w:widowControl/>
        <w:spacing w:afterLines="100" w:line="560" w:lineRule="exact"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BE7FE3" w:rsidRPr="003C052D" w:rsidRDefault="001642EE" w:rsidP="00D85531">
      <w:pPr>
        <w:widowControl/>
        <w:spacing w:beforeLines="100" w:afterLines="150"/>
        <w:ind w:firstLineChars="200" w:firstLine="643"/>
        <w:jc w:val="righ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2020</w:t>
      </w:r>
      <w:r w:rsidR="00160424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</w:t>
      </w:r>
      <w:r w:rsidR="00160424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月</w:t>
      </w:r>
      <w:r w:rsidR="004B118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23</w:t>
      </w:r>
      <w:r w:rsidR="00160424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日</w:t>
      </w:r>
    </w:p>
    <w:sectPr w:rsidR="00BE7FE3" w:rsidRPr="003C052D" w:rsidSect="00546E7C">
      <w:footerReference w:type="default" r:id="rId7"/>
      <w:pgSz w:w="11906" w:h="16838"/>
      <w:pgMar w:top="1701" w:right="1134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71B" w:rsidRDefault="0027171B" w:rsidP="00F343E1">
      <w:r>
        <w:separator/>
      </w:r>
    </w:p>
  </w:endnote>
  <w:endnote w:type="continuationSeparator" w:id="0">
    <w:p w:rsidR="0027171B" w:rsidRDefault="0027171B" w:rsidP="00F3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436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354B41" w:rsidRDefault="00354B41">
            <w:pPr>
              <w:pStyle w:val="a5"/>
              <w:jc w:val="center"/>
            </w:pPr>
            <w:r w:rsidRPr="00354B41">
              <w:rPr>
                <w:rFonts w:eastAsia="仿宋" w:hint="eastAsia"/>
              </w:rPr>
              <w:t>第</w:t>
            </w:r>
            <w:r w:rsidRPr="00354B41">
              <w:rPr>
                <w:rFonts w:eastAsia="仿宋"/>
                <w:lang w:val="zh-CN"/>
              </w:rPr>
              <w:t xml:space="preserve"> </w:t>
            </w:r>
            <w:r w:rsidR="00D85531" w:rsidRPr="00354B41">
              <w:rPr>
                <w:rFonts w:eastAsia="仿宋"/>
                <w:szCs w:val="24"/>
              </w:rPr>
              <w:fldChar w:fldCharType="begin"/>
            </w:r>
            <w:r w:rsidRPr="00354B41">
              <w:rPr>
                <w:rFonts w:eastAsia="仿宋"/>
              </w:rPr>
              <w:instrText>PAGE</w:instrText>
            </w:r>
            <w:r w:rsidR="00D85531" w:rsidRPr="00354B41">
              <w:rPr>
                <w:rFonts w:eastAsia="仿宋"/>
                <w:szCs w:val="24"/>
              </w:rPr>
              <w:fldChar w:fldCharType="separate"/>
            </w:r>
            <w:r w:rsidR="0027171B">
              <w:rPr>
                <w:rFonts w:eastAsia="仿宋"/>
                <w:noProof/>
              </w:rPr>
              <w:t>1</w:t>
            </w:r>
            <w:r w:rsidR="00D85531" w:rsidRPr="00354B41">
              <w:rPr>
                <w:rFonts w:eastAsia="仿宋"/>
                <w:szCs w:val="24"/>
              </w:rPr>
              <w:fldChar w:fldCharType="end"/>
            </w:r>
            <w:r w:rsidRPr="00354B41">
              <w:rPr>
                <w:rFonts w:eastAsia="仿宋" w:hint="eastAsia"/>
                <w:szCs w:val="24"/>
              </w:rPr>
              <w:t>页</w:t>
            </w:r>
            <w:r w:rsidRPr="00354B41">
              <w:rPr>
                <w:rFonts w:eastAsia="仿宋" w:hint="eastAsia"/>
                <w:szCs w:val="24"/>
              </w:rPr>
              <w:t xml:space="preserve">  </w:t>
            </w:r>
            <w:r w:rsidRPr="00354B41">
              <w:rPr>
                <w:rFonts w:eastAsia="仿宋" w:hint="eastAsia"/>
                <w:szCs w:val="24"/>
              </w:rPr>
              <w:t>共</w:t>
            </w:r>
            <w:r w:rsidRPr="00354B41">
              <w:rPr>
                <w:rFonts w:eastAsia="仿宋"/>
                <w:lang w:val="zh-CN"/>
              </w:rPr>
              <w:t xml:space="preserve"> </w:t>
            </w:r>
            <w:r w:rsidR="00D85531" w:rsidRPr="00354B41">
              <w:rPr>
                <w:rFonts w:eastAsia="仿宋"/>
                <w:szCs w:val="24"/>
              </w:rPr>
              <w:fldChar w:fldCharType="begin"/>
            </w:r>
            <w:r w:rsidRPr="00354B41">
              <w:rPr>
                <w:rFonts w:eastAsia="仿宋"/>
              </w:rPr>
              <w:instrText>NUMPAGES</w:instrText>
            </w:r>
            <w:r w:rsidR="00D85531" w:rsidRPr="00354B41">
              <w:rPr>
                <w:rFonts w:eastAsia="仿宋"/>
                <w:szCs w:val="24"/>
              </w:rPr>
              <w:fldChar w:fldCharType="separate"/>
            </w:r>
            <w:r w:rsidR="0027171B">
              <w:rPr>
                <w:rFonts w:eastAsia="仿宋"/>
                <w:noProof/>
              </w:rPr>
              <w:t>1</w:t>
            </w:r>
            <w:r w:rsidR="00D85531" w:rsidRPr="00354B41">
              <w:rPr>
                <w:rFonts w:eastAsia="仿宋"/>
                <w:szCs w:val="24"/>
              </w:rPr>
              <w:fldChar w:fldCharType="end"/>
            </w:r>
            <w:r w:rsidRPr="00354B41">
              <w:rPr>
                <w:rFonts w:eastAsia="仿宋" w:hint="eastAsia"/>
                <w:szCs w:val="24"/>
              </w:rPr>
              <w:t>页</w:t>
            </w:r>
          </w:p>
        </w:sdtContent>
      </w:sdt>
    </w:sdtContent>
  </w:sdt>
  <w:p w:rsidR="00F452DA" w:rsidRDefault="00F452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71B" w:rsidRDefault="0027171B" w:rsidP="00F343E1">
      <w:r>
        <w:separator/>
      </w:r>
    </w:p>
  </w:footnote>
  <w:footnote w:type="continuationSeparator" w:id="0">
    <w:p w:rsidR="0027171B" w:rsidRDefault="0027171B" w:rsidP="00F34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96F"/>
    <w:rsid w:val="0000096F"/>
    <w:rsid w:val="00011DDB"/>
    <w:rsid w:val="000263B7"/>
    <w:rsid w:val="0003518F"/>
    <w:rsid w:val="00035FBE"/>
    <w:rsid w:val="00037F7E"/>
    <w:rsid w:val="00046D52"/>
    <w:rsid w:val="00050C17"/>
    <w:rsid w:val="000517A5"/>
    <w:rsid w:val="00054ED1"/>
    <w:rsid w:val="00062C66"/>
    <w:rsid w:val="000678CF"/>
    <w:rsid w:val="000717B0"/>
    <w:rsid w:val="00074B60"/>
    <w:rsid w:val="00076338"/>
    <w:rsid w:val="000776AC"/>
    <w:rsid w:val="00077C88"/>
    <w:rsid w:val="000816C8"/>
    <w:rsid w:val="00091D92"/>
    <w:rsid w:val="00095904"/>
    <w:rsid w:val="000A6C34"/>
    <w:rsid w:val="000C261A"/>
    <w:rsid w:val="000C44F8"/>
    <w:rsid w:val="000C44FE"/>
    <w:rsid w:val="000D200C"/>
    <w:rsid w:val="000D49E5"/>
    <w:rsid w:val="000D4C60"/>
    <w:rsid w:val="000D632C"/>
    <w:rsid w:val="000D7CD5"/>
    <w:rsid w:val="000E18A7"/>
    <w:rsid w:val="000F07FB"/>
    <w:rsid w:val="0010297A"/>
    <w:rsid w:val="001058C2"/>
    <w:rsid w:val="00114826"/>
    <w:rsid w:val="00120C2B"/>
    <w:rsid w:val="00124A28"/>
    <w:rsid w:val="00134C65"/>
    <w:rsid w:val="00134F02"/>
    <w:rsid w:val="0013682C"/>
    <w:rsid w:val="00136909"/>
    <w:rsid w:val="001412E2"/>
    <w:rsid w:val="001553D7"/>
    <w:rsid w:val="00160424"/>
    <w:rsid w:val="00162117"/>
    <w:rsid w:val="00163706"/>
    <w:rsid w:val="001642EE"/>
    <w:rsid w:val="001643A0"/>
    <w:rsid w:val="00165DDE"/>
    <w:rsid w:val="0016649B"/>
    <w:rsid w:val="00171BA5"/>
    <w:rsid w:val="00173313"/>
    <w:rsid w:val="00174886"/>
    <w:rsid w:val="00181790"/>
    <w:rsid w:val="001824E9"/>
    <w:rsid w:val="00187889"/>
    <w:rsid w:val="001919BB"/>
    <w:rsid w:val="001922EB"/>
    <w:rsid w:val="00192DAC"/>
    <w:rsid w:val="00194FD4"/>
    <w:rsid w:val="001A1367"/>
    <w:rsid w:val="001A37F3"/>
    <w:rsid w:val="001A47B8"/>
    <w:rsid w:val="001A517E"/>
    <w:rsid w:val="001B6A22"/>
    <w:rsid w:val="001C0CAE"/>
    <w:rsid w:val="001C282C"/>
    <w:rsid w:val="001C4AA6"/>
    <w:rsid w:val="001D18CD"/>
    <w:rsid w:val="001D4BAA"/>
    <w:rsid w:val="001D5520"/>
    <w:rsid w:val="001D5CF1"/>
    <w:rsid w:val="001E0F59"/>
    <w:rsid w:val="001E3DD8"/>
    <w:rsid w:val="001E41EE"/>
    <w:rsid w:val="001E4D9E"/>
    <w:rsid w:val="001F1C04"/>
    <w:rsid w:val="001F2827"/>
    <w:rsid w:val="001F3335"/>
    <w:rsid w:val="001F4609"/>
    <w:rsid w:val="002047EB"/>
    <w:rsid w:val="002110D1"/>
    <w:rsid w:val="00211C26"/>
    <w:rsid w:val="00216F5B"/>
    <w:rsid w:val="0022057A"/>
    <w:rsid w:val="00220FE0"/>
    <w:rsid w:val="00224EA8"/>
    <w:rsid w:val="0022551C"/>
    <w:rsid w:val="00226E32"/>
    <w:rsid w:val="002348FD"/>
    <w:rsid w:val="00234CBC"/>
    <w:rsid w:val="00236DB9"/>
    <w:rsid w:val="00243471"/>
    <w:rsid w:val="00243BE8"/>
    <w:rsid w:val="0024632E"/>
    <w:rsid w:val="002543FE"/>
    <w:rsid w:val="00254E3C"/>
    <w:rsid w:val="0027171B"/>
    <w:rsid w:val="002719FA"/>
    <w:rsid w:val="0027384D"/>
    <w:rsid w:val="002774BB"/>
    <w:rsid w:val="00277A5F"/>
    <w:rsid w:val="002826A3"/>
    <w:rsid w:val="00293426"/>
    <w:rsid w:val="002A30D9"/>
    <w:rsid w:val="002A5802"/>
    <w:rsid w:val="002A70D3"/>
    <w:rsid w:val="002B0A8B"/>
    <w:rsid w:val="002B2656"/>
    <w:rsid w:val="002B4E0F"/>
    <w:rsid w:val="002B7726"/>
    <w:rsid w:val="002C166D"/>
    <w:rsid w:val="002C2B25"/>
    <w:rsid w:val="002C4AF3"/>
    <w:rsid w:val="002C64D7"/>
    <w:rsid w:val="002C7911"/>
    <w:rsid w:val="002D375A"/>
    <w:rsid w:val="002D3C11"/>
    <w:rsid w:val="002D774D"/>
    <w:rsid w:val="002E20F6"/>
    <w:rsid w:val="002E43AB"/>
    <w:rsid w:val="002E45BC"/>
    <w:rsid w:val="002E53CF"/>
    <w:rsid w:val="002F5489"/>
    <w:rsid w:val="00300C56"/>
    <w:rsid w:val="00300EAB"/>
    <w:rsid w:val="003038A3"/>
    <w:rsid w:val="003063F0"/>
    <w:rsid w:val="003101FE"/>
    <w:rsid w:val="0031124F"/>
    <w:rsid w:val="00317B1D"/>
    <w:rsid w:val="003234B0"/>
    <w:rsid w:val="00323827"/>
    <w:rsid w:val="00327DD0"/>
    <w:rsid w:val="00330F19"/>
    <w:rsid w:val="0033230E"/>
    <w:rsid w:val="003334EC"/>
    <w:rsid w:val="003342EF"/>
    <w:rsid w:val="0033775E"/>
    <w:rsid w:val="00340FDF"/>
    <w:rsid w:val="00350B42"/>
    <w:rsid w:val="00354B41"/>
    <w:rsid w:val="0035710C"/>
    <w:rsid w:val="003578FA"/>
    <w:rsid w:val="00360C52"/>
    <w:rsid w:val="003658C2"/>
    <w:rsid w:val="00367094"/>
    <w:rsid w:val="00367DFE"/>
    <w:rsid w:val="003715BF"/>
    <w:rsid w:val="0037772C"/>
    <w:rsid w:val="00380082"/>
    <w:rsid w:val="003914A1"/>
    <w:rsid w:val="00393A31"/>
    <w:rsid w:val="003940C2"/>
    <w:rsid w:val="0039453D"/>
    <w:rsid w:val="003949EA"/>
    <w:rsid w:val="003A1CB5"/>
    <w:rsid w:val="003A3F9A"/>
    <w:rsid w:val="003A49E2"/>
    <w:rsid w:val="003B3AB8"/>
    <w:rsid w:val="003B3E62"/>
    <w:rsid w:val="003B6070"/>
    <w:rsid w:val="003B6D1D"/>
    <w:rsid w:val="003B6DCB"/>
    <w:rsid w:val="003B7575"/>
    <w:rsid w:val="003C052D"/>
    <w:rsid w:val="003C2078"/>
    <w:rsid w:val="003C5A76"/>
    <w:rsid w:val="003C62AD"/>
    <w:rsid w:val="003D2F88"/>
    <w:rsid w:val="003D3515"/>
    <w:rsid w:val="003E2BF6"/>
    <w:rsid w:val="003E2EE4"/>
    <w:rsid w:val="003E3D4D"/>
    <w:rsid w:val="003F0AE6"/>
    <w:rsid w:val="003F2C79"/>
    <w:rsid w:val="003F3750"/>
    <w:rsid w:val="003F59E9"/>
    <w:rsid w:val="003F5FDA"/>
    <w:rsid w:val="00402FAD"/>
    <w:rsid w:val="004077B0"/>
    <w:rsid w:val="00407F0F"/>
    <w:rsid w:val="00410195"/>
    <w:rsid w:val="00412A35"/>
    <w:rsid w:val="00417AA0"/>
    <w:rsid w:val="0042287A"/>
    <w:rsid w:val="004237ED"/>
    <w:rsid w:val="00425A51"/>
    <w:rsid w:val="00426360"/>
    <w:rsid w:val="00430CC4"/>
    <w:rsid w:val="0043244F"/>
    <w:rsid w:val="0043254E"/>
    <w:rsid w:val="004343F4"/>
    <w:rsid w:val="00442365"/>
    <w:rsid w:val="004471CF"/>
    <w:rsid w:val="00454118"/>
    <w:rsid w:val="0046718D"/>
    <w:rsid w:val="004674F3"/>
    <w:rsid w:val="004711EC"/>
    <w:rsid w:val="00477EAE"/>
    <w:rsid w:val="004805B7"/>
    <w:rsid w:val="00484FB0"/>
    <w:rsid w:val="004910D1"/>
    <w:rsid w:val="00492ADF"/>
    <w:rsid w:val="004957C4"/>
    <w:rsid w:val="004A0DE9"/>
    <w:rsid w:val="004B108A"/>
    <w:rsid w:val="004B118A"/>
    <w:rsid w:val="004B327C"/>
    <w:rsid w:val="004B62C6"/>
    <w:rsid w:val="004B6B9D"/>
    <w:rsid w:val="004B6DAA"/>
    <w:rsid w:val="004C534F"/>
    <w:rsid w:val="004C5C49"/>
    <w:rsid w:val="004C7CA6"/>
    <w:rsid w:val="004D2DE3"/>
    <w:rsid w:val="004E53CC"/>
    <w:rsid w:val="004F036B"/>
    <w:rsid w:val="004F5AAA"/>
    <w:rsid w:val="004F64E4"/>
    <w:rsid w:val="00501046"/>
    <w:rsid w:val="00512182"/>
    <w:rsid w:val="00513BD0"/>
    <w:rsid w:val="00520DD5"/>
    <w:rsid w:val="00520E9C"/>
    <w:rsid w:val="005235EE"/>
    <w:rsid w:val="00524249"/>
    <w:rsid w:val="0052470F"/>
    <w:rsid w:val="0052557F"/>
    <w:rsid w:val="0052788C"/>
    <w:rsid w:val="005304E6"/>
    <w:rsid w:val="00537EC8"/>
    <w:rsid w:val="00540BB8"/>
    <w:rsid w:val="00540D92"/>
    <w:rsid w:val="005429E3"/>
    <w:rsid w:val="00546C65"/>
    <w:rsid w:val="00546E7C"/>
    <w:rsid w:val="00550C77"/>
    <w:rsid w:val="00560BC8"/>
    <w:rsid w:val="00571EA6"/>
    <w:rsid w:val="00573586"/>
    <w:rsid w:val="00577F9D"/>
    <w:rsid w:val="005921F9"/>
    <w:rsid w:val="00595529"/>
    <w:rsid w:val="005A05DD"/>
    <w:rsid w:val="005A28EF"/>
    <w:rsid w:val="005A4BB7"/>
    <w:rsid w:val="005A5327"/>
    <w:rsid w:val="005A5A14"/>
    <w:rsid w:val="005A5CC1"/>
    <w:rsid w:val="005A6673"/>
    <w:rsid w:val="005A74CC"/>
    <w:rsid w:val="005B5EAD"/>
    <w:rsid w:val="005C0C8C"/>
    <w:rsid w:val="005C2709"/>
    <w:rsid w:val="005C28C6"/>
    <w:rsid w:val="005C29B5"/>
    <w:rsid w:val="005C76D8"/>
    <w:rsid w:val="005E75E4"/>
    <w:rsid w:val="005F4055"/>
    <w:rsid w:val="005F738C"/>
    <w:rsid w:val="005F73CC"/>
    <w:rsid w:val="00600C6D"/>
    <w:rsid w:val="00603F8B"/>
    <w:rsid w:val="00610C65"/>
    <w:rsid w:val="0061481D"/>
    <w:rsid w:val="006172F8"/>
    <w:rsid w:val="006210F7"/>
    <w:rsid w:val="00633E26"/>
    <w:rsid w:val="00636D97"/>
    <w:rsid w:val="00642BB1"/>
    <w:rsid w:val="00646CFD"/>
    <w:rsid w:val="006567DE"/>
    <w:rsid w:val="00660B4D"/>
    <w:rsid w:val="00664C11"/>
    <w:rsid w:val="00670F87"/>
    <w:rsid w:val="006746CF"/>
    <w:rsid w:val="00674DF5"/>
    <w:rsid w:val="00681906"/>
    <w:rsid w:val="006819C3"/>
    <w:rsid w:val="006828F7"/>
    <w:rsid w:val="00690227"/>
    <w:rsid w:val="00690D22"/>
    <w:rsid w:val="0069313B"/>
    <w:rsid w:val="006A1D90"/>
    <w:rsid w:val="006A4BC8"/>
    <w:rsid w:val="006A673F"/>
    <w:rsid w:val="006B0819"/>
    <w:rsid w:val="006B1980"/>
    <w:rsid w:val="006B3430"/>
    <w:rsid w:val="006B53E6"/>
    <w:rsid w:val="006B5832"/>
    <w:rsid w:val="006E11C8"/>
    <w:rsid w:val="006F1548"/>
    <w:rsid w:val="00703C86"/>
    <w:rsid w:val="00710FB9"/>
    <w:rsid w:val="00711D9C"/>
    <w:rsid w:val="00714D17"/>
    <w:rsid w:val="00725F7A"/>
    <w:rsid w:val="00726F5F"/>
    <w:rsid w:val="007323A7"/>
    <w:rsid w:val="00733A5D"/>
    <w:rsid w:val="00734119"/>
    <w:rsid w:val="00734785"/>
    <w:rsid w:val="0073786C"/>
    <w:rsid w:val="007414C8"/>
    <w:rsid w:val="007542BB"/>
    <w:rsid w:val="00770201"/>
    <w:rsid w:val="007726A5"/>
    <w:rsid w:val="00772E01"/>
    <w:rsid w:val="00776788"/>
    <w:rsid w:val="00776BD5"/>
    <w:rsid w:val="007776AC"/>
    <w:rsid w:val="0078471E"/>
    <w:rsid w:val="00785EB2"/>
    <w:rsid w:val="007920A7"/>
    <w:rsid w:val="00792824"/>
    <w:rsid w:val="00794089"/>
    <w:rsid w:val="007A2EB1"/>
    <w:rsid w:val="007A7817"/>
    <w:rsid w:val="007B1433"/>
    <w:rsid w:val="007B20E0"/>
    <w:rsid w:val="007B3F87"/>
    <w:rsid w:val="007B4C97"/>
    <w:rsid w:val="007C1A4A"/>
    <w:rsid w:val="007C4CC3"/>
    <w:rsid w:val="007D1C79"/>
    <w:rsid w:val="007D3247"/>
    <w:rsid w:val="007E05AD"/>
    <w:rsid w:val="007E0A29"/>
    <w:rsid w:val="007E2701"/>
    <w:rsid w:val="007E4984"/>
    <w:rsid w:val="007F0282"/>
    <w:rsid w:val="007F183F"/>
    <w:rsid w:val="00800A20"/>
    <w:rsid w:val="00802711"/>
    <w:rsid w:val="0080659D"/>
    <w:rsid w:val="00807882"/>
    <w:rsid w:val="0081461B"/>
    <w:rsid w:val="00814F06"/>
    <w:rsid w:val="00815007"/>
    <w:rsid w:val="00816A12"/>
    <w:rsid w:val="0081759F"/>
    <w:rsid w:val="008178D9"/>
    <w:rsid w:val="00821EEA"/>
    <w:rsid w:val="008220FA"/>
    <w:rsid w:val="00823092"/>
    <w:rsid w:val="008243C0"/>
    <w:rsid w:val="00826AB5"/>
    <w:rsid w:val="00833229"/>
    <w:rsid w:val="00833761"/>
    <w:rsid w:val="00833DAF"/>
    <w:rsid w:val="00834DE7"/>
    <w:rsid w:val="00844FA9"/>
    <w:rsid w:val="0084583C"/>
    <w:rsid w:val="00847A3D"/>
    <w:rsid w:val="00851666"/>
    <w:rsid w:val="00851977"/>
    <w:rsid w:val="00852144"/>
    <w:rsid w:val="00853B41"/>
    <w:rsid w:val="00855A4E"/>
    <w:rsid w:val="0086534C"/>
    <w:rsid w:val="008744E0"/>
    <w:rsid w:val="00880F58"/>
    <w:rsid w:val="00881681"/>
    <w:rsid w:val="008832F4"/>
    <w:rsid w:val="00883BF8"/>
    <w:rsid w:val="00891735"/>
    <w:rsid w:val="008941FC"/>
    <w:rsid w:val="008955AB"/>
    <w:rsid w:val="008A1248"/>
    <w:rsid w:val="008A403F"/>
    <w:rsid w:val="008B2833"/>
    <w:rsid w:val="008B3C79"/>
    <w:rsid w:val="008B4203"/>
    <w:rsid w:val="008B6AE7"/>
    <w:rsid w:val="008D6410"/>
    <w:rsid w:val="008D6CFE"/>
    <w:rsid w:val="008E21AE"/>
    <w:rsid w:val="008E468B"/>
    <w:rsid w:val="008F13BA"/>
    <w:rsid w:val="00906571"/>
    <w:rsid w:val="00906F2A"/>
    <w:rsid w:val="0091475E"/>
    <w:rsid w:val="009154AB"/>
    <w:rsid w:val="0091773A"/>
    <w:rsid w:val="00923EB6"/>
    <w:rsid w:val="0092568A"/>
    <w:rsid w:val="00926CA1"/>
    <w:rsid w:val="009331DD"/>
    <w:rsid w:val="00942179"/>
    <w:rsid w:val="0094769F"/>
    <w:rsid w:val="00952662"/>
    <w:rsid w:val="0095376B"/>
    <w:rsid w:val="00955953"/>
    <w:rsid w:val="00960876"/>
    <w:rsid w:val="00961274"/>
    <w:rsid w:val="009629A9"/>
    <w:rsid w:val="009635DB"/>
    <w:rsid w:val="00984A6D"/>
    <w:rsid w:val="009856C7"/>
    <w:rsid w:val="009A03CA"/>
    <w:rsid w:val="009A0A2E"/>
    <w:rsid w:val="009A3D3B"/>
    <w:rsid w:val="009B0E8D"/>
    <w:rsid w:val="009B3A3A"/>
    <w:rsid w:val="009C008F"/>
    <w:rsid w:val="009C18E6"/>
    <w:rsid w:val="009C1F69"/>
    <w:rsid w:val="009C450F"/>
    <w:rsid w:val="009C52B2"/>
    <w:rsid w:val="009E2243"/>
    <w:rsid w:val="009E7B0F"/>
    <w:rsid w:val="009F01B9"/>
    <w:rsid w:val="009F0937"/>
    <w:rsid w:val="009F161F"/>
    <w:rsid w:val="009F3230"/>
    <w:rsid w:val="009F5C14"/>
    <w:rsid w:val="009F7740"/>
    <w:rsid w:val="00A010ED"/>
    <w:rsid w:val="00A023B8"/>
    <w:rsid w:val="00A11B17"/>
    <w:rsid w:val="00A20A0E"/>
    <w:rsid w:val="00A237D5"/>
    <w:rsid w:val="00A306E4"/>
    <w:rsid w:val="00A5439D"/>
    <w:rsid w:val="00A559FB"/>
    <w:rsid w:val="00A57E6F"/>
    <w:rsid w:val="00A604D2"/>
    <w:rsid w:val="00A62285"/>
    <w:rsid w:val="00A63A04"/>
    <w:rsid w:val="00A67610"/>
    <w:rsid w:val="00A6762B"/>
    <w:rsid w:val="00A74EC2"/>
    <w:rsid w:val="00A75923"/>
    <w:rsid w:val="00A7785F"/>
    <w:rsid w:val="00A8686F"/>
    <w:rsid w:val="00A87E05"/>
    <w:rsid w:val="00A91BBC"/>
    <w:rsid w:val="00AA1273"/>
    <w:rsid w:val="00AA7B86"/>
    <w:rsid w:val="00AB12BC"/>
    <w:rsid w:val="00AB6565"/>
    <w:rsid w:val="00AB710A"/>
    <w:rsid w:val="00AC3924"/>
    <w:rsid w:val="00AC5622"/>
    <w:rsid w:val="00AC6F67"/>
    <w:rsid w:val="00AD1956"/>
    <w:rsid w:val="00AD6435"/>
    <w:rsid w:val="00AE0A42"/>
    <w:rsid w:val="00AE4666"/>
    <w:rsid w:val="00AE6F47"/>
    <w:rsid w:val="00AE6F4A"/>
    <w:rsid w:val="00AE707C"/>
    <w:rsid w:val="00AF70C7"/>
    <w:rsid w:val="00B00309"/>
    <w:rsid w:val="00B00560"/>
    <w:rsid w:val="00B015C7"/>
    <w:rsid w:val="00B07CCB"/>
    <w:rsid w:val="00B11112"/>
    <w:rsid w:val="00B130E3"/>
    <w:rsid w:val="00B13A1B"/>
    <w:rsid w:val="00B21936"/>
    <w:rsid w:val="00B241DC"/>
    <w:rsid w:val="00B2684F"/>
    <w:rsid w:val="00B26AF3"/>
    <w:rsid w:val="00B34802"/>
    <w:rsid w:val="00B45151"/>
    <w:rsid w:val="00B514A4"/>
    <w:rsid w:val="00B52F55"/>
    <w:rsid w:val="00B532A9"/>
    <w:rsid w:val="00B53F0C"/>
    <w:rsid w:val="00B55229"/>
    <w:rsid w:val="00B56D24"/>
    <w:rsid w:val="00B64789"/>
    <w:rsid w:val="00B7018F"/>
    <w:rsid w:val="00B755B1"/>
    <w:rsid w:val="00B759B9"/>
    <w:rsid w:val="00B806E7"/>
    <w:rsid w:val="00B80BBD"/>
    <w:rsid w:val="00B81582"/>
    <w:rsid w:val="00B83BC9"/>
    <w:rsid w:val="00B841B2"/>
    <w:rsid w:val="00B84FEC"/>
    <w:rsid w:val="00B857D3"/>
    <w:rsid w:val="00B876A4"/>
    <w:rsid w:val="00B90692"/>
    <w:rsid w:val="00B926A8"/>
    <w:rsid w:val="00B97EA7"/>
    <w:rsid w:val="00BA1F5F"/>
    <w:rsid w:val="00BA38C1"/>
    <w:rsid w:val="00BA3FAE"/>
    <w:rsid w:val="00BA5AE7"/>
    <w:rsid w:val="00BB1CCF"/>
    <w:rsid w:val="00BB315C"/>
    <w:rsid w:val="00BB592A"/>
    <w:rsid w:val="00BB5E73"/>
    <w:rsid w:val="00BC2070"/>
    <w:rsid w:val="00BC39BF"/>
    <w:rsid w:val="00BC4AA7"/>
    <w:rsid w:val="00BD198D"/>
    <w:rsid w:val="00BE1753"/>
    <w:rsid w:val="00BE48A2"/>
    <w:rsid w:val="00BE76B5"/>
    <w:rsid w:val="00BE7B0A"/>
    <w:rsid w:val="00BE7FE3"/>
    <w:rsid w:val="00BF12DF"/>
    <w:rsid w:val="00BF4E8D"/>
    <w:rsid w:val="00C0345E"/>
    <w:rsid w:val="00C22C83"/>
    <w:rsid w:val="00C24F8F"/>
    <w:rsid w:val="00C34491"/>
    <w:rsid w:val="00C362D8"/>
    <w:rsid w:val="00C425C3"/>
    <w:rsid w:val="00C43FEB"/>
    <w:rsid w:val="00C50AB0"/>
    <w:rsid w:val="00C50BD0"/>
    <w:rsid w:val="00C53605"/>
    <w:rsid w:val="00C60EA3"/>
    <w:rsid w:val="00C62EA8"/>
    <w:rsid w:val="00C63704"/>
    <w:rsid w:val="00C7164A"/>
    <w:rsid w:val="00C718F7"/>
    <w:rsid w:val="00C756B9"/>
    <w:rsid w:val="00C75ED2"/>
    <w:rsid w:val="00C81ECE"/>
    <w:rsid w:val="00C8317E"/>
    <w:rsid w:val="00C876E5"/>
    <w:rsid w:val="00C91FC9"/>
    <w:rsid w:val="00CA05F6"/>
    <w:rsid w:val="00CA30B5"/>
    <w:rsid w:val="00CA6580"/>
    <w:rsid w:val="00CB3276"/>
    <w:rsid w:val="00CB799A"/>
    <w:rsid w:val="00CC429D"/>
    <w:rsid w:val="00CC6FB1"/>
    <w:rsid w:val="00CD4527"/>
    <w:rsid w:val="00CD593C"/>
    <w:rsid w:val="00CD6594"/>
    <w:rsid w:val="00CD6737"/>
    <w:rsid w:val="00CD6BA9"/>
    <w:rsid w:val="00CD7B7F"/>
    <w:rsid w:val="00CF23FF"/>
    <w:rsid w:val="00CF4043"/>
    <w:rsid w:val="00CF5680"/>
    <w:rsid w:val="00CF7070"/>
    <w:rsid w:val="00D03538"/>
    <w:rsid w:val="00D036CF"/>
    <w:rsid w:val="00D03892"/>
    <w:rsid w:val="00D040B3"/>
    <w:rsid w:val="00D078A8"/>
    <w:rsid w:val="00D10102"/>
    <w:rsid w:val="00D13D55"/>
    <w:rsid w:val="00D14FD4"/>
    <w:rsid w:val="00D23801"/>
    <w:rsid w:val="00D3020F"/>
    <w:rsid w:val="00D329EF"/>
    <w:rsid w:val="00D35011"/>
    <w:rsid w:val="00D354E1"/>
    <w:rsid w:val="00D35587"/>
    <w:rsid w:val="00D355B0"/>
    <w:rsid w:val="00D45E56"/>
    <w:rsid w:val="00D57E1C"/>
    <w:rsid w:val="00D636A4"/>
    <w:rsid w:val="00D70600"/>
    <w:rsid w:val="00D7261F"/>
    <w:rsid w:val="00D7377A"/>
    <w:rsid w:val="00D76B5C"/>
    <w:rsid w:val="00D84BC0"/>
    <w:rsid w:val="00D85531"/>
    <w:rsid w:val="00D86D41"/>
    <w:rsid w:val="00D97756"/>
    <w:rsid w:val="00DA3DA0"/>
    <w:rsid w:val="00DA6C7A"/>
    <w:rsid w:val="00DB2D55"/>
    <w:rsid w:val="00DB414C"/>
    <w:rsid w:val="00DB7BB7"/>
    <w:rsid w:val="00DC742D"/>
    <w:rsid w:val="00DC79DF"/>
    <w:rsid w:val="00DD072A"/>
    <w:rsid w:val="00DD3C2E"/>
    <w:rsid w:val="00DD592E"/>
    <w:rsid w:val="00DD6759"/>
    <w:rsid w:val="00DD7906"/>
    <w:rsid w:val="00DE0BE9"/>
    <w:rsid w:val="00DE5C58"/>
    <w:rsid w:val="00DE7778"/>
    <w:rsid w:val="00E0634E"/>
    <w:rsid w:val="00E07A94"/>
    <w:rsid w:val="00E12C85"/>
    <w:rsid w:val="00E17F76"/>
    <w:rsid w:val="00E25D7C"/>
    <w:rsid w:val="00E25E76"/>
    <w:rsid w:val="00E277E6"/>
    <w:rsid w:val="00E34187"/>
    <w:rsid w:val="00E4003D"/>
    <w:rsid w:val="00E43EDA"/>
    <w:rsid w:val="00E44BA0"/>
    <w:rsid w:val="00E5152B"/>
    <w:rsid w:val="00E54428"/>
    <w:rsid w:val="00E550A4"/>
    <w:rsid w:val="00E627F6"/>
    <w:rsid w:val="00E63886"/>
    <w:rsid w:val="00E66DBC"/>
    <w:rsid w:val="00E7659D"/>
    <w:rsid w:val="00E80822"/>
    <w:rsid w:val="00E85F31"/>
    <w:rsid w:val="00E93ABB"/>
    <w:rsid w:val="00E93C82"/>
    <w:rsid w:val="00E948F0"/>
    <w:rsid w:val="00E964D6"/>
    <w:rsid w:val="00EA4F16"/>
    <w:rsid w:val="00EA53AF"/>
    <w:rsid w:val="00EB3EBA"/>
    <w:rsid w:val="00ED56E7"/>
    <w:rsid w:val="00EE1335"/>
    <w:rsid w:val="00EE6995"/>
    <w:rsid w:val="00EE7503"/>
    <w:rsid w:val="00EE7696"/>
    <w:rsid w:val="00EF684F"/>
    <w:rsid w:val="00F10AA1"/>
    <w:rsid w:val="00F13CB3"/>
    <w:rsid w:val="00F24CDF"/>
    <w:rsid w:val="00F343E1"/>
    <w:rsid w:val="00F3474E"/>
    <w:rsid w:val="00F452DA"/>
    <w:rsid w:val="00F515EC"/>
    <w:rsid w:val="00F6011E"/>
    <w:rsid w:val="00F65515"/>
    <w:rsid w:val="00F65BCA"/>
    <w:rsid w:val="00F67146"/>
    <w:rsid w:val="00F77CDE"/>
    <w:rsid w:val="00F81223"/>
    <w:rsid w:val="00F824EE"/>
    <w:rsid w:val="00F83069"/>
    <w:rsid w:val="00F85AF5"/>
    <w:rsid w:val="00F87815"/>
    <w:rsid w:val="00F90CBE"/>
    <w:rsid w:val="00F922C4"/>
    <w:rsid w:val="00F93F9D"/>
    <w:rsid w:val="00F94354"/>
    <w:rsid w:val="00FB0EC5"/>
    <w:rsid w:val="00FB75DD"/>
    <w:rsid w:val="00FC3C24"/>
    <w:rsid w:val="00FC4148"/>
    <w:rsid w:val="00FC50AF"/>
    <w:rsid w:val="00FC57C2"/>
    <w:rsid w:val="00FD5FC1"/>
    <w:rsid w:val="00FE1DF4"/>
    <w:rsid w:val="00FE77AD"/>
    <w:rsid w:val="00FF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9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5AF5"/>
    <w:rPr>
      <w:sz w:val="18"/>
      <w:szCs w:val="18"/>
    </w:rPr>
  </w:style>
  <w:style w:type="paragraph" w:styleId="a4">
    <w:name w:val="header"/>
    <w:basedOn w:val="a"/>
    <w:link w:val="Char"/>
    <w:uiPriority w:val="99"/>
    <w:rsid w:val="00F34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43E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34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43E1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C5C49"/>
    <w:pPr>
      <w:ind w:firstLineChars="200" w:firstLine="420"/>
    </w:pPr>
  </w:style>
  <w:style w:type="paragraph" w:customStyle="1" w:styleId="CharCharCharChar">
    <w:name w:val="Char Char Char Char"/>
    <w:basedOn w:val="a"/>
    <w:rsid w:val="00B241DC"/>
    <w:rPr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a"/>
    <w:rsid w:val="00DD6759"/>
    <w:pPr>
      <w:spacing w:line="360" w:lineRule="auto"/>
      <w:ind w:firstLineChars="200" w:firstLine="200"/>
    </w:pPr>
    <w:rPr>
      <w:szCs w:val="20"/>
    </w:rPr>
  </w:style>
  <w:style w:type="paragraph" w:styleId="a7">
    <w:name w:val="Body Text Indent"/>
    <w:basedOn w:val="a"/>
    <w:link w:val="Char1"/>
    <w:rsid w:val="0094769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rsid w:val="0094769F"/>
    <w:rPr>
      <w:kern w:val="2"/>
      <w:sz w:val="21"/>
      <w:szCs w:val="22"/>
    </w:rPr>
  </w:style>
  <w:style w:type="character" w:customStyle="1" w:styleId="fontstyle11">
    <w:name w:val="fontstyle11"/>
    <w:basedOn w:val="a0"/>
    <w:rsid w:val="00844FA9"/>
    <w:rPr>
      <w:rFonts w:ascii="宋体" w:eastAsia="宋体" w:hAnsi="宋体" w:cs="宋体"/>
      <w:b w:val="0"/>
      <w:i w:val="0"/>
      <w:color w:val="000000"/>
      <w:sz w:val="24"/>
      <w:szCs w:val="24"/>
    </w:rPr>
  </w:style>
  <w:style w:type="paragraph" w:styleId="a8">
    <w:name w:val="Normal (Web)"/>
    <w:basedOn w:val="a"/>
    <w:rsid w:val="005304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EB36A-D80C-4C0E-A4BB-38C47CA6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215</Words>
  <Characters>1226</Characters>
  <Application>Microsoft Office Word</Application>
  <DocSecurity>0</DocSecurity>
  <Lines>10</Lines>
  <Paragraphs>2</Paragraphs>
  <ScaleCrop>false</ScaleCrop>
  <Company>信念技术论坛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吴环建〔2017〕34号</dc:title>
  <dc:creator>User</dc:creator>
  <cp:lastModifiedBy>Administrator</cp:lastModifiedBy>
  <cp:revision>18</cp:revision>
  <cp:lastPrinted>2020-01-23T02:16:00Z</cp:lastPrinted>
  <dcterms:created xsi:type="dcterms:W3CDTF">2020-01-19T08:52:00Z</dcterms:created>
  <dcterms:modified xsi:type="dcterms:W3CDTF">2020-01-23T02:16:00Z</dcterms:modified>
</cp:coreProperties>
</file>