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DF816CD">
      <w:pPr>
        <w:pStyle w:val="style0"/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60"/>
        <w:ind w:right="0"/>
        <w:jc w:val="both"/>
        <w:textAlignment w:val="auto"/>
        <w:rPr>
          <w:rFonts w:ascii="黑体" w:cs="黑体" w:eastAsia="黑体" w:hAnsi="黑体" w:hint="eastAsia"/>
          <w:sz w:val="32"/>
          <w:szCs w:val="32"/>
          <w:lang w:val="en-US" w:eastAsia="zh-CN"/>
        </w:rPr>
      </w:pPr>
      <w:r>
        <w:rPr>
          <w:rFonts w:ascii="黑体" w:cs="黑体" w:eastAsia="黑体" w:hAnsi="黑体" w:hint="eastAsia"/>
          <w:sz w:val="32"/>
          <w:szCs w:val="32"/>
          <w:lang w:val="en-US" w:eastAsia="zh-CN"/>
        </w:rPr>
        <w:t>附件</w:t>
      </w:r>
    </w:p>
    <w:p w14:paraId="7AC768B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40"/>
        <w:ind w:right="0"/>
        <w:jc w:val="both"/>
        <w:textAlignment w:val="auto"/>
        <w:rPr>
          <w:rFonts w:ascii="Times New Roman" w:cs="Times New Roman" w:eastAsia="宋体" w:hAnsi="Times New Roman" w:hint="default"/>
          <w:sz w:val="28"/>
          <w:szCs w:val="28"/>
          <w:lang w:val="en-US" w:eastAsia="zh-CN"/>
        </w:rPr>
      </w:pPr>
    </w:p>
    <w:p w14:paraId="7564601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40"/>
        <w:ind w:right="0"/>
        <w:jc w:val="center"/>
        <w:textAlignment w:val="auto"/>
        <w:rPr>
          <w:rFonts w:ascii="Times New Roman" w:cs="Times New Roman" w:eastAsia="方正小标宋简体" w:hAnsi="Times New Roman" w:hint="default"/>
          <w:sz w:val="44"/>
          <w:szCs w:val="44"/>
          <w:lang w:eastAsia="zh-CN"/>
        </w:rPr>
      </w:pPr>
      <w:r>
        <w:rPr>
          <w:rFonts w:ascii="Times New Roman" w:cs="Times New Roman" w:eastAsia="方正小标宋简体" w:hAnsi="Times New Roman" w:hint="eastAsia"/>
          <w:sz w:val="44"/>
          <w:szCs w:val="44"/>
          <w:lang w:val="en-US" w:eastAsia="zh-CN"/>
        </w:rPr>
        <w:t>拟认定</w:t>
      </w:r>
      <w:r>
        <w:rPr>
          <w:rFonts w:ascii="Times New Roman" w:cs="Times New Roman" w:eastAsia="方正小标宋简体" w:hAnsi="Times New Roman" w:hint="default"/>
          <w:sz w:val="44"/>
          <w:szCs w:val="44"/>
          <w:lang w:val="en-US" w:eastAsia="zh-CN"/>
        </w:rPr>
        <w:t>202</w:t>
      </w:r>
      <w:r>
        <w:rPr>
          <w:rFonts w:ascii="Times New Roman" w:cs="Times New Roman" w:eastAsia="方正小标宋简体" w:hAnsi="Times New Roman" w:hint="eastAsia"/>
          <w:sz w:val="44"/>
          <w:szCs w:val="44"/>
          <w:lang w:val="en-US" w:eastAsia="zh-CN"/>
        </w:rPr>
        <w:t>6</w:t>
      </w:r>
      <w:r>
        <w:rPr>
          <w:rFonts w:ascii="Times New Roman" w:cs="Times New Roman" w:eastAsia="方正小标宋简体" w:hAnsi="Times New Roman" w:hint="default"/>
          <w:sz w:val="44"/>
          <w:szCs w:val="44"/>
          <w:lang w:val="en-US" w:eastAsia="zh-CN"/>
        </w:rPr>
        <w:t>年</w:t>
      </w:r>
      <w:r>
        <w:rPr>
          <w:rFonts w:ascii="Times New Roman" w:cs="Times New Roman" w:eastAsia="方正小标宋简体" w:hAnsi="Times New Roman" w:hint="default"/>
          <w:sz w:val="44"/>
          <w:szCs w:val="44"/>
          <w:lang w:eastAsia="zh-CN"/>
        </w:rPr>
        <w:t>吴川市普惠性</w:t>
      </w:r>
    </w:p>
    <w:p w14:paraId="383E470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40"/>
        <w:ind w:right="0"/>
        <w:jc w:val="center"/>
        <w:textAlignment w:val="auto"/>
        <w:rPr>
          <w:rFonts w:ascii="Times New Roman" w:cs="Times New Roman" w:eastAsia="方正小标宋简体" w:hAnsi="Times New Roman" w:hint="default"/>
          <w:sz w:val="44"/>
          <w:szCs w:val="44"/>
          <w:lang w:eastAsia="zh-CN"/>
        </w:rPr>
      </w:pPr>
      <w:r>
        <w:rPr>
          <w:rFonts w:ascii="Times New Roman" w:cs="Times New Roman" w:eastAsia="方正小标宋简体" w:hAnsi="Times New Roman" w:hint="default"/>
          <w:sz w:val="44"/>
          <w:szCs w:val="44"/>
          <w:lang w:eastAsia="zh-CN"/>
        </w:rPr>
        <w:t>民办幼儿园名单</w:t>
      </w:r>
    </w:p>
    <w:p w14:paraId="251867A6">
      <w:pPr>
        <w:pStyle w:val="style3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textAlignment w:val="auto"/>
        <w:rPr>
          <w:rFonts w:hint="default"/>
          <w:lang w:eastAsia="zh-CN"/>
        </w:rPr>
      </w:pPr>
    </w:p>
    <w:p w14:paraId="688B667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梅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eastAsia="zh-CN"/>
        </w:rPr>
        <w:t>菉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街道（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val="en-US" w:eastAsia="zh-CN"/>
        </w:rPr>
        <w:t>11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6A43C04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吴川市梅录街道沿江西岸第一城幼儿园</w:t>
      </w:r>
    </w:p>
    <w:p w14:paraId="0D7FAE8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吴川市梅录街道新时代幼儿园</w:t>
      </w:r>
    </w:p>
    <w:p w14:paraId="0FEA3FE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吴川市梅录街道海景幼儿园</w:t>
      </w:r>
    </w:p>
    <w:p w14:paraId="1D79D58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吴川市梅录街道心爱幼儿园</w:t>
      </w:r>
    </w:p>
    <w:p w14:paraId="79A3C67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吴川市梅录街道贤德幼儿园</w:t>
      </w:r>
    </w:p>
    <w:p w14:paraId="368E656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吴川市梅录街道红苹果幼儿园</w:t>
      </w:r>
    </w:p>
    <w:p w14:paraId="33196AD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吴川市梅录街道聪明幼儿园</w:t>
      </w:r>
    </w:p>
    <w:p w14:paraId="24D2FC0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吴川市梅录街道星辉幼儿园</w:t>
      </w:r>
    </w:p>
    <w:p w14:paraId="33A4301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吴川市梅录街道博学幼儿园</w:t>
      </w:r>
    </w:p>
    <w:p w14:paraId="2C30726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eastAsia="zh-CN"/>
        </w:rPr>
        <w:t>吴川市梅录街道向阳幼儿园</w:t>
      </w:r>
    </w:p>
    <w:p w14:paraId="145A76F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both"/>
        <w:textAlignment w:val="auto"/>
        <w:rPr>
          <w:rFonts w:ascii="仿宋_GB2312" w:cs="仿宋_GB2312" w:eastAsia="仿宋_GB2312" w:hAnsi="仿宋_GB2312" w:hint="default"/>
          <w:color w:val="auto"/>
          <w:sz w:val="32"/>
          <w:szCs w:val="32"/>
          <w:lang w:val="en-US" w:eastAsia="zh-CN"/>
        </w:rPr>
      </w:pPr>
      <w:r>
        <w:rPr>
          <w:rFonts w:ascii="仿宋_GB2312" w:cs="仿宋_GB2312" w:eastAsia="仿宋_GB2312" w:hAnsi="仿宋_GB2312" w:hint="eastAsia"/>
          <w:color w:val="auto"/>
          <w:sz w:val="32"/>
          <w:szCs w:val="32"/>
          <w:lang w:val="en-US" w:eastAsia="zh-CN"/>
        </w:rPr>
        <w:t>吴川市梅录街道华和百年思幼儿园</w:t>
      </w:r>
      <w:bookmarkStart w:id="0" w:name="_GoBack"/>
      <w:bookmarkEnd w:id="0"/>
    </w:p>
    <w:p w14:paraId="272DB57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</w:p>
    <w:p w14:paraId="4BBC43E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海滨街道（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val="en-US" w:eastAsia="zh-CN"/>
        </w:rPr>
        <w:t>7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337C3BFE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吴川市海滨街道金宝贝幼儿园</w:t>
      </w:r>
    </w:p>
    <w:p w14:paraId="0040215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吴川市海滨街道启迪幼儿园</w:t>
      </w:r>
    </w:p>
    <w:p w14:paraId="781E6C2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吴川市海滨街道真心幼儿园</w:t>
      </w:r>
    </w:p>
    <w:p w14:paraId="490AD35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吴川市海滨街道爱贝尔幼儿园</w:t>
      </w:r>
    </w:p>
    <w:p w14:paraId="04650C1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吴川市海滨街道艺德幼儿园</w:t>
      </w:r>
    </w:p>
    <w:p w14:paraId="630DE2A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吴川市海滨街道育英幼儿园</w:t>
      </w:r>
    </w:p>
    <w:p w14:paraId="61BBAB2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吴川市海滨街道蓝天幼儿园</w:t>
      </w:r>
    </w:p>
    <w:p w14:paraId="04C169B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塘尾街道（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val="en-US" w:eastAsia="zh-CN"/>
        </w:rPr>
        <w:t>2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54CA18EB">
      <w:pPr>
        <w:pStyle w:val="style3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吴川市塘尾街道春晖幼儿园</w:t>
      </w:r>
    </w:p>
    <w:p w14:paraId="0EBAE85A">
      <w:pPr>
        <w:pStyle w:val="style3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textAlignment w:val="auto"/>
        <w:rPr>
          <w:rFonts w:hint="default"/>
          <w:color w:val="auto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吴川市塘尾街道益智幼儿园</w:t>
      </w:r>
    </w:p>
    <w:p w14:paraId="4A3B854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both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</w:p>
    <w:p w14:paraId="68524B5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覃巴镇（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val="en-US" w:eastAsia="zh-CN"/>
        </w:rPr>
        <w:t>1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3C35723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吴川市覃巴镇新丰幼儿园</w:t>
      </w:r>
    </w:p>
    <w:p w14:paraId="081D253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both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</w:p>
    <w:p w14:paraId="1F8D3B6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吴阳镇（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val="en-US" w:eastAsia="zh-CN"/>
        </w:rPr>
        <w:t>2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36874E7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吴川市吴阳镇东之星幼儿园</w:t>
      </w:r>
    </w:p>
    <w:p w14:paraId="7F6A500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吴川市吴阳镇益童幼儿园</w:t>
      </w:r>
    </w:p>
    <w:p w14:paraId="5053824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</w:p>
    <w:p w14:paraId="6825584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黄坡镇（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val="en-US" w:eastAsia="zh-CN"/>
        </w:rPr>
        <w:t>4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1A9D74C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吴川市黄坡镇启明幼儿园</w:t>
      </w:r>
    </w:p>
    <w:p w14:paraId="07AF6B0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吴川市黄坡镇小太阳幼儿园</w:t>
      </w:r>
    </w:p>
    <w:p w14:paraId="34E9BEE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吴川市黄坡镇领航幼儿园</w:t>
      </w:r>
    </w:p>
    <w:p w14:paraId="6C2FCEB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吴川市黄坡镇丹丹幼儿园</w:t>
      </w:r>
    </w:p>
    <w:p w14:paraId="0D1F7D5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</w:p>
    <w:p w14:paraId="44DE073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振文镇（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val="en-US" w:eastAsia="zh-CN"/>
        </w:rPr>
        <w:t>2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66FA7EF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吴川市振文镇湖塘幼儿园</w:t>
      </w:r>
    </w:p>
    <w:p w14:paraId="2B3ADBA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jc w:val="left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吴川市振文镇小红星幼儿园</w:t>
      </w:r>
    </w:p>
    <w:p w14:paraId="711C911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</w:p>
    <w:p w14:paraId="5DE1824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/>
        <w:jc w:val="center"/>
        <w:textAlignment w:val="auto"/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塘㙍镇（</w:t>
      </w:r>
      <w:r>
        <w:rPr>
          <w:rFonts w:ascii="Times New Roman" w:cs="Times New Roman" w:eastAsia="黑体" w:hAnsi="Times New Roman" w:hint="eastAsia"/>
          <w:color w:val="auto"/>
          <w:sz w:val="32"/>
          <w:szCs w:val="32"/>
          <w:lang w:val="en-US" w:eastAsia="zh-CN"/>
        </w:rPr>
        <w:t>4</w:t>
      </w:r>
      <w:r>
        <w:rPr>
          <w:rFonts w:ascii="Times New Roman" w:cs="Times New Roman" w:eastAsia="黑体" w:hAnsi="Times New Roman" w:hint="default"/>
          <w:color w:val="auto"/>
          <w:sz w:val="32"/>
          <w:szCs w:val="32"/>
          <w:lang w:eastAsia="zh-CN"/>
        </w:rPr>
        <w:t>所）</w:t>
      </w:r>
    </w:p>
    <w:p w14:paraId="7067314E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吴川市塘缀镇贵佳幼儿园</w:t>
      </w:r>
    </w:p>
    <w:p w14:paraId="00C7B581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吴川市塘缀镇真知幼儿园</w:t>
      </w:r>
    </w:p>
    <w:p w14:paraId="3C8758B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吴川市塘缀镇海童星幼儿园</w:t>
      </w:r>
    </w:p>
    <w:p w14:paraId="228DFCB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20"/>
        <w:ind w:right="0" w:firstLine="640" w:firstLineChars="200"/>
        <w:textAlignment w:val="auto"/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</w:pPr>
      <w:r>
        <w:rPr>
          <w:rFonts w:ascii="Times New Roman" w:cs="Times New Roman" w:eastAsia="仿宋_GB2312" w:hAnsi="Times New Roman" w:hint="default"/>
          <w:color w:val="auto"/>
          <w:sz w:val="32"/>
          <w:szCs w:val="32"/>
          <w:lang w:eastAsia="zh-CN"/>
        </w:rPr>
        <w:t>吴川市塘缀镇星禾幼儿园</w:t>
      </w:r>
    </w:p>
    <w:sectPr>
      <w:footerReference w:type="default" r:id="rId2"/>
      <w:pgSz w:w="11906" w:h="16838" w:orient="portrait"/>
      <w:pgMar w:top="1440" w:right="1587" w:bottom="1440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_GB2312"/>
    <w:panose1 w:val="020106090300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FB9CD36">
    <w:pPr>
      <w:pStyle w:val="style32"/>
      <w:rPr/>
    </w:pPr>
    <w:r>
      <w:rPr>
        <w:sz w:val="18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14A73814">
                          <w:pPr>
                            <w:pStyle w:val="style32"/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cs="宋体" w:eastAsia="宋体" w:hAnsi="宋体" w:hint="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rIns="0" tIns="0" bIns="0" vert="horz" anchor="t" wrap="none" upright="fals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outside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14A73814">
                    <w:pPr>
                      <w:pStyle w:val="style32"/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</w:pPr>
                    <w:r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  <w:t>2</w:t>
                    </w:r>
                    <w:r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cs="宋体" w:eastAsia="宋体" w:hAnsi="宋体" w:hint="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0">
    <w:name w:val="annotation text"/>
    <w:basedOn w:val="style0"/>
    <w:next w:val="style30"/>
    <w:qFormat/>
    <w:uiPriority w:val="0"/>
    <w:pPr>
      <w:jc w:val="left"/>
    </w:pPr>
    <w:rPr>
      <w:rFonts w:hint="default"/>
      <w:sz w:val="21"/>
      <w:szCs w:val="24"/>
    </w:r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</w:rPr>
  </w:style>
  <w:style w:type="paragraph" w:styleId="style31">
    <w:name w:val="header"/>
    <w:basedOn w:val="style0"/>
    <w:next w:val="style31"/>
    <w:qFormat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  <w:snapToGrid w:val="false"/>
      <w:spacing w:lineRule="auto" w:line="240"/>
      <w:jc w:val="both"/>
      <w:outlineLvl w:val="9"/>
    </w:pPr>
    <w:rPr>
      <w:sz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481</Words>
  <Pages>4</Pages>
  <Characters>485</Characters>
  <Application>WPS Office</Application>
  <DocSecurity>0</DocSecurity>
  <Paragraphs>56</Paragraphs>
  <ScaleCrop>false</ScaleCrop>
  <LinksUpToDate>false</LinksUpToDate>
  <CharactersWithSpaces>487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2026-08-28T11:19:37Z</dcterms:created>
  <dc:creator>Administrator</dc:creator>
  <lastModifiedBy>2410DPN6CC</lastModifiedBy>
  <lastPrinted>2026-08-28T05:41:14Z</lastPrinted>
  <dcterms:modified xsi:type="dcterms:W3CDTF">2026-08-28T11:19:37Z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60cc0c1e2ad5476b848d4ededd2d3126_23</vt:lpwstr>
  </property>
  <property fmtid="{D5CDD505-2E9C-101B-9397-08002B2CF9AE}" pid="4" name="KSOTemplateDocerSaveRecord">
    <vt:lpwstr>eyJoZGlkIjoiNjg3NTM3MWU4MmY2MWY3Mjk3YzlmNjc3ODg1Yjk1YTMiLCJ1c2VySWQiOiIzODkyMjk2NzEifQ==</vt:lpwstr>
  </property>
</Properties>
</file>