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bookmarkStart w:id="0" w:name="_GoBack"/>
      <w:r>
        <w:rPr>
          <w:rFonts w:hint="eastAsia" w:ascii="宋体" w:hAnsi="宋体" w:eastAsia="宋体" w:cs="宋体"/>
          <w:b/>
          <w:bCs/>
          <w:sz w:val="44"/>
          <w:szCs w:val="44"/>
          <w:lang w:val="en-US" w:eastAsia="zh-CN"/>
        </w:rPr>
        <w:t>吴川市发展和改革局关于吴川市小东江右堤博历段水毁修复工程项目立项审批前的公示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吴川市发展和改革局关于吴川市小东江右堤博历段水毁修复工程项目立项审批前的公示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吴川市长岐水利工程管理所</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吴川市长岐水利工程管理所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吴川市长岐镇小东江右堤博历段</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897.99</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沿堤背水坡堤脚抛填块石筑护脚平台，顶宽 4米，长约 710米;堤身背水坡边坡开挖清基，外购土方填筑，覆盖土工格栅后分层压实;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利用现堤顶道路作施工道路约1公里，铺设碎石路面，宽5米、厚0.2米。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17日至2024年1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5D9A7"/>
    <w:multiLevelType w:val="singleLevel"/>
    <w:tmpl w:val="1F95D9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32F7ACD"/>
    <w:rsid w:val="15AF3F89"/>
    <w:rsid w:val="1BA12AF7"/>
    <w:rsid w:val="1BD53403"/>
    <w:rsid w:val="1C7A4DD5"/>
    <w:rsid w:val="1D06346C"/>
    <w:rsid w:val="1E0D0D22"/>
    <w:rsid w:val="1EA27FEC"/>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6749D1"/>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2024-01-17T03:13:46Z</cp:lastPrinted>
  <dcterms:modified xsi:type="dcterms:W3CDTF">2024-01-17T03:15:26Z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