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宋体" w:hAnsi="宋体" w:eastAsia="宋体" w:cs="宋体"/>
          <w:b/>
          <w:bCs/>
          <w:sz w:val="44"/>
          <w:szCs w:val="44"/>
          <w:lang w:val="en-US" w:eastAsia="zh-CN"/>
        </w:rPr>
      </w:pPr>
      <w:r>
        <w:rPr>
          <w:rFonts w:hint="eastAsia" w:ascii="宋体" w:hAnsi="宋体" w:eastAsia="宋体" w:cs="宋体"/>
          <w:b/>
          <w:bCs/>
          <w:sz w:val="44"/>
          <w:szCs w:val="44"/>
          <w:lang w:val="en-US" w:eastAsia="zh-CN"/>
        </w:rPr>
        <w:t>吴川市发展和改革局关于吴川市海滨街道梅逢社区张村生活污水治理项目立项审批前的公示</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3257"/>
        <w:gridCol w:w="1357"/>
        <w:gridCol w:w="3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事项名称</w:t>
            </w:r>
          </w:p>
        </w:tc>
        <w:tc>
          <w:tcPr>
            <w:tcW w:w="7661" w:type="dxa"/>
            <w:gridSpan w:val="3"/>
            <w:vAlign w:val="center"/>
          </w:tcPr>
          <w:p>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lang w:val="en-US" w:eastAsia="zh-CN"/>
              </w:rPr>
              <w:t>吴川市发展和改革局关于吴川市海滨街道梅逢社区张村生活污水治理项目立项审批前的公示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申报单位</w:t>
            </w:r>
          </w:p>
        </w:tc>
        <w:tc>
          <w:tcPr>
            <w:tcW w:w="325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吴川市海滨街道办事处</w:t>
            </w:r>
          </w:p>
        </w:tc>
        <w:tc>
          <w:tcPr>
            <w:tcW w:w="135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建设单位</w:t>
            </w:r>
          </w:p>
        </w:tc>
        <w:tc>
          <w:tcPr>
            <w:tcW w:w="304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吴川市海滨街道办事处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建设地点</w:t>
            </w:r>
          </w:p>
        </w:tc>
        <w:tc>
          <w:tcPr>
            <w:tcW w:w="325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仿宋" w:hAnsi="仿宋" w:eastAsia="仿宋" w:cs="仿宋"/>
                <w:b w:val="0"/>
                <w:bCs w:val="0"/>
                <w:color w:val="auto"/>
                <w:sz w:val="28"/>
                <w:szCs w:val="28"/>
                <w:vertAlign w:val="baseline"/>
                <w:lang w:val="en-US" w:eastAsia="zh-CN"/>
              </w:rPr>
            </w:pPr>
            <w:r>
              <w:rPr>
                <w:rFonts w:hint="eastAsia" w:ascii="仿宋" w:hAnsi="仿宋" w:eastAsia="仿宋" w:cs="仿宋"/>
                <w:b w:val="0"/>
                <w:bCs w:val="0"/>
                <w:sz w:val="28"/>
                <w:szCs w:val="28"/>
                <w:lang w:val="en-US" w:eastAsia="zh-CN"/>
              </w:rPr>
              <w:t>吴川市海滨街道梅逢社区张村</w:t>
            </w:r>
          </w:p>
        </w:tc>
        <w:tc>
          <w:tcPr>
            <w:tcW w:w="135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建设期限</w:t>
            </w:r>
          </w:p>
        </w:tc>
        <w:tc>
          <w:tcPr>
            <w:tcW w:w="3047" w:type="dxa"/>
            <w:vAlign w:val="center"/>
          </w:tcPr>
          <w:p>
            <w:pPr>
              <w:keepNext w:val="0"/>
              <w:keepLines w:val="0"/>
              <w:pageBreakBefore w:val="0"/>
              <w:widowControl w:val="0"/>
              <w:kinsoku/>
              <w:wordWrap/>
              <w:overflowPunct/>
              <w:topLinePunct w:val="0"/>
              <w:autoSpaceDE/>
              <w:autoSpaceDN/>
              <w:bidi w:val="0"/>
              <w:adjustRightInd/>
              <w:snapToGrid/>
              <w:spacing w:line="460" w:lineRule="exact"/>
              <w:ind w:firstLine="275" w:firstLineChars="0"/>
              <w:jc w:val="left"/>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7个月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总投资</w:t>
            </w:r>
          </w:p>
        </w:tc>
        <w:tc>
          <w:tcPr>
            <w:tcW w:w="325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179.98万元</w:t>
            </w:r>
          </w:p>
        </w:tc>
        <w:tc>
          <w:tcPr>
            <w:tcW w:w="135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资金来源</w:t>
            </w:r>
          </w:p>
        </w:tc>
        <w:tc>
          <w:tcPr>
            <w:tcW w:w="3047" w:type="dxa"/>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2023年中央水污染防治资金（第二批）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建设规模及主要内容</w:t>
            </w:r>
          </w:p>
        </w:tc>
        <w:tc>
          <w:tcPr>
            <w:tcW w:w="7661"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sz w:val="28"/>
                <w:szCs w:val="28"/>
                <w:lang w:val="en-US" w:eastAsia="zh-CN"/>
              </w:rPr>
              <w:t>铺设双壁波纹污水管网2条，分别长1643.72米、DN300，长267.82米、DN400。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审批股室</w:t>
            </w:r>
          </w:p>
        </w:tc>
        <w:tc>
          <w:tcPr>
            <w:tcW w:w="3257" w:type="dxa"/>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农村经济股</w:t>
            </w:r>
          </w:p>
        </w:tc>
        <w:tc>
          <w:tcPr>
            <w:tcW w:w="1357" w:type="dxa"/>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联系电话</w:t>
            </w:r>
          </w:p>
        </w:tc>
        <w:tc>
          <w:tcPr>
            <w:tcW w:w="3047" w:type="dxa"/>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0759-5550223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电子邮箱</w:t>
            </w:r>
          </w:p>
        </w:tc>
        <w:tc>
          <w:tcPr>
            <w:tcW w:w="3257" w:type="dxa"/>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Wccbd2007@163.com</w:t>
            </w:r>
          </w:p>
        </w:tc>
        <w:tc>
          <w:tcPr>
            <w:tcW w:w="1357" w:type="dxa"/>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邮政编码</w:t>
            </w:r>
          </w:p>
        </w:tc>
        <w:tc>
          <w:tcPr>
            <w:tcW w:w="3047" w:type="dxa"/>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524500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邮政地址</w:t>
            </w:r>
          </w:p>
        </w:tc>
        <w:tc>
          <w:tcPr>
            <w:tcW w:w="7661" w:type="dxa"/>
            <w:gridSpan w:val="3"/>
          </w:tcPr>
          <w:p>
            <w:pPr>
              <w:keepNext w:val="0"/>
              <w:keepLines w:val="0"/>
              <w:pageBreakBefore w:val="0"/>
              <w:widowControl w:val="0"/>
              <w:tabs>
                <w:tab w:val="left" w:pos="1434"/>
              </w:tabs>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吴川市解放中路143号（吴川市发展和改革局）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sz w:val="28"/>
                <w:szCs w:val="28"/>
                <w:vertAlign w:val="baseline"/>
                <w:lang w:val="en-US" w:eastAsia="zh-CN"/>
              </w:rPr>
            </w:pPr>
          </w:p>
        </w:tc>
        <w:tc>
          <w:tcPr>
            <w:tcW w:w="7661" w:type="dxa"/>
            <w:gridSpan w:val="3"/>
          </w:tcPr>
          <w:p>
            <w:pPr>
              <w:keepNext w:val="0"/>
              <w:keepLines w:val="0"/>
              <w:pageBreakBefore w:val="0"/>
              <w:widowControl w:val="0"/>
              <w:tabs>
                <w:tab w:val="left" w:pos="1434"/>
              </w:tabs>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本公示的期限为：2023年12月22日至2023年12月29日。公民、法人和其他经济组织在公示期限届满后五个工作日内，对本行政审批事项直接涉及自身重大利益或者自身与申请人重大利益的，可依法向我局书面陈述、申辩、申请听证；对本行政审批事项内容有其他意见建议的，也可向我局提出。（以上应填写（吴川市发展和改革局行政审批前公示意见反馈表》并按上表提供的联系方式提交）。</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w:t>
      </w:r>
      <w:bookmarkStart w:id="0" w:name="_GoBack"/>
      <w:bookmarkEnd w:id="0"/>
      <w:r>
        <w:rPr>
          <w:rFonts w:hint="eastAsia" w:ascii="仿宋" w:hAnsi="仿宋" w:eastAsia="仿宋" w:cs="仿宋"/>
          <w:b w:val="0"/>
          <w:bCs w:val="0"/>
          <w:sz w:val="28"/>
          <w:szCs w:val="28"/>
          <w:lang w:val="en-US" w:eastAsia="zh-CN"/>
        </w:rPr>
        <w:t xml:space="preserve">     吴川市发展和改革局</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2023年12月22日</w:t>
      </w:r>
    </w:p>
    <w:sectPr>
      <w:pgSz w:w="11906" w:h="16838"/>
      <w:pgMar w:top="1440" w:right="1463"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hZWVkZDVhNGExMDhmZWJiYzM2ZmY5ZWQxNDMxOGIifQ=="/>
  </w:docVars>
  <w:rsids>
    <w:rsidRoot w:val="41F630FF"/>
    <w:rsid w:val="057B726D"/>
    <w:rsid w:val="0FC6387D"/>
    <w:rsid w:val="12874754"/>
    <w:rsid w:val="1BA12AF7"/>
    <w:rsid w:val="1BD53403"/>
    <w:rsid w:val="1C7A4DD5"/>
    <w:rsid w:val="1D06346C"/>
    <w:rsid w:val="221D5F2D"/>
    <w:rsid w:val="23024752"/>
    <w:rsid w:val="25855433"/>
    <w:rsid w:val="27CE2F45"/>
    <w:rsid w:val="289C21E8"/>
    <w:rsid w:val="2A3C7BF4"/>
    <w:rsid w:val="32532482"/>
    <w:rsid w:val="38045D93"/>
    <w:rsid w:val="384C516A"/>
    <w:rsid w:val="3A744490"/>
    <w:rsid w:val="41F630FF"/>
    <w:rsid w:val="4B123CC7"/>
    <w:rsid w:val="567540F5"/>
    <w:rsid w:val="59F93AF1"/>
    <w:rsid w:val="5A3D5127"/>
    <w:rsid w:val="67281ED0"/>
    <w:rsid w:val="68E06629"/>
    <w:rsid w:val="697A49CF"/>
    <w:rsid w:val="6C305A63"/>
    <w:rsid w:val="70930FD9"/>
    <w:rsid w:val="779C6A5A"/>
    <w:rsid w:val="7C620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2023-11-24T02:51:00Z</dcterms:created>
  <dc:creator>admin</dc:creator>
  <cp:lastModifiedBy>admin</cp:lastModifiedBy>
  <cp:lastPrinted>2023-12-07T07:56:00Z</cp:lastPrinted>
  <dcterms:modified xsi:type="dcterms:W3CDTF">2023-12-22T08:33:06Z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4A62934E12DF42E0A75A2CFC115E5247_11</vt:lpwstr>
  </property>
</Properties>
</file>