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p>
      <w:pPr>
        <w:spacing w:line="56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pPr>
        <w:spacing w:line="56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202</w:t>
      </w:r>
      <w:r>
        <w:rPr>
          <w:rFonts w:ascii="方正小标宋简体" w:hAnsi="宋体" w:eastAsia="方正小标宋简体"/>
          <w:color w:val="000000" w:themeColor="text1"/>
          <w:sz w:val="44"/>
          <w:szCs w:val="44"/>
          <w14:textFill>
            <w14:solidFill>
              <w14:schemeClr w14:val="tx1"/>
            </w14:solidFill>
          </w14:textFill>
        </w:rPr>
        <w:t>3</w:t>
      </w:r>
      <w:r>
        <w:rPr>
          <w:rFonts w:hint="eastAsia" w:ascii="方正小标宋简体" w:hAnsi="宋体" w:eastAsia="方正小标宋简体"/>
          <w:color w:val="000000" w:themeColor="text1"/>
          <w:sz w:val="44"/>
          <w:szCs w:val="44"/>
          <w14:textFill>
            <w14:solidFill>
              <w14:schemeClr w14:val="tx1"/>
            </w14:solidFill>
          </w14:textFill>
        </w:rPr>
        <w:t>年广东省雷电防护装置检测质量考核</w:t>
      </w:r>
    </w:p>
    <w:p>
      <w:pPr>
        <w:spacing w:line="560" w:lineRule="exact"/>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实施方案</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根据《</w:t>
      </w:r>
      <w:r>
        <w:rPr>
          <w:rFonts w:hint="eastAsia" w:ascii="仿宋_GB2312" w:eastAsia="仿宋_GB2312" w:cs="仿宋_GB2312"/>
          <w:color w:val="000000" w:themeColor="text1"/>
          <w:sz w:val="32"/>
          <w:szCs w:val="32"/>
          <w14:textFill>
            <w14:solidFill>
              <w14:schemeClr w14:val="tx1"/>
            </w14:solidFill>
          </w14:textFill>
        </w:rPr>
        <w:t>雷电防护装置检测资质管理办法》（中国</w:t>
      </w:r>
      <w:r>
        <w:rPr>
          <w:rFonts w:ascii="仿宋_GB2312" w:eastAsia="仿宋_GB2312" w:cs="仿宋_GB2312"/>
          <w:color w:val="000000" w:themeColor="text1"/>
          <w:sz w:val="32"/>
          <w:szCs w:val="32"/>
          <w14:textFill>
            <w14:solidFill>
              <w14:schemeClr w14:val="tx1"/>
            </w14:solidFill>
          </w14:textFill>
        </w:rPr>
        <w:t>气象局令第</w:t>
      </w:r>
      <w:r>
        <w:rPr>
          <w:rFonts w:hint="eastAsia" w:ascii="仿宋_GB2312" w:eastAsia="仿宋_GB2312" w:cs="仿宋_GB2312"/>
          <w:color w:val="000000" w:themeColor="text1"/>
          <w:sz w:val="32"/>
          <w:szCs w:val="32"/>
          <w14:textFill>
            <w14:solidFill>
              <w14:schemeClr w14:val="tx1"/>
            </w14:solidFill>
          </w14:textFill>
        </w:rPr>
        <w:t>3</w:t>
      </w:r>
      <w:r>
        <w:rPr>
          <w:rFonts w:hint="default" w:ascii="仿宋_GB2312" w:eastAsia="仿宋_GB2312" w:cs="仿宋_GB2312"/>
          <w:color w:val="000000" w:themeColor="text1"/>
          <w:sz w:val="32"/>
          <w:szCs w:val="32"/>
          <w:lang w:val="en-US"/>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号）规定</w:t>
      </w:r>
      <w:r>
        <w:rPr>
          <w:rFonts w:hint="eastAsia" w:ascii="仿宋_GB2312" w:hAnsi="宋体" w:eastAsia="仿宋_GB2312"/>
          <w:bCs/>
          <w:color w:val="000000" w:themeColor="text1"/>
          <w:sz w:val="32"/>
          <w:szCs w:val="32"/>
          <w14:textFill>
            <w14:solidFill>
              <w14:schemeClr w14:val="tx1"/>
            </w14:solidFill>
          </w14:textFill>
        </w:rPr>
        <w:t>，现开展2023年广东省雷电防护装置检测质量考核。制定实施方案如下：</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一、考核依据</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《气象灾害防御条例》</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《雷电防护装置检测资质管理办法》（中国</w:t>
      </w:r>
      <w:r>
        <w:rPr>
          <w:rFonts w:ascii="仿宋_GB2312" w:eastAsia="仿宋_GB2312" w:cs="仿宋_GB2312"/>
          <w:color w:val="000000" w:themeColor="text1"/>
          <w:sz w:val="32"/>
          <w:szCs w:val="32"/>
          <w14:textFill>
            <w14:solidFill>
              <w14:schemeClr w14:val="tx1"/>
            </w14:solidFill>
          </w14:textFill>
        </w:rPr>
        <w:t>气象局令第</w:t>
      </w:r>
      <w:r>
        <w:rPr>
          <w:rFonts w:hint="eastAsia" w:ascii="仿宋_GB2312" w:eastAsia="仿宋_GB2312" w:cs="仿宋_GB2312"/>
          <w:color w:val="000000" w:themeColor="text1"/>
          <w:sz w:val="32"/>
          <w:szCs w:val="32"/>
          <w14:textFill>
            <w14:solidFill>
              <w14:schemeClr w14:val="tx1"/>
            </w14:solidFill>
          </w14:textFill>
        </w:rPr>
        <w:t>3</w:t>
      </w:r>
      <w:r>
        <w:rPr>
          <w:rFonts w:hint="default" w:ascii="仿宋_GB2312" w:eastAsia="仿宋_GB2312" w:cs="仿宋_GB2312"/>
          <w:color w:val="000000" w:themeColor="text1"/>
          <w:sz w:val="32"/>
          <w:szCs w:val="32"/>
          <w:lang w:val="en-US"/>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号）、《广东省</w:t>
      </w:r>
      <w:r>
        <w:rPr>
          <w:rFonts w:ascii="仿宋_GB2312" w:eastAsia="仿宋_GB2312" w:cs="仿宋_GB2312"/>
          <w:color w:val="000000" w:themeColor="text1"/>
          <w:sz w:val="32"/>
          <w:szCs w:val="32"/>
          <w14:textFill>
            <w14:solidFill>
              <w14:schemeClr w14:val="tx1"/>
            </w14:solidFill>
          </w14:textFill>
        </w:rPr>
        <w:t>防御雷电灾害管理规定</w:t>
      </w:r>
      <w:r>
        <w:rPr>
          <w:rFonts w:hint="eastAsia" w:ascii="仿宋_GB2312" w:eastAsia="仿宋_GB2312" w:cs="仿宋_GB2312"/>
          <w:color w:val="000000" w:themeColor="text1"/>
          <w:sz w:val="32"/>
          <w:szCs w:val="32"/>
          <w14:textFill>
            <w14:solidFill>
              <w14:schemeClr w14:val="tx1"/>
            </w14:solidFill>
          </w14:textFill>
        </w:rPr>
        <w:t>》（粤</w:t>
      </w:r>
      <w:r>
        <w:rPr>
          <w:rFonts w:ascii="仿宋_GB2312" w:eastAsia="仿宋_GB2312" w:cs="仿宋_GB2312"/>
          <w:color w:val="000000" w:themeColor="text1"/>
          <w:sz w:val="32"/>
          <w:szCs w:val="32"/>
          <w14:textFill>
            <w14:solidFill>
              <w14:schemeClr w14:val="tx1"/>
            </w14:solidFill>
          </w14:textFill>
        </w:rPr>
        <w:t>府令第</w:t>
      </w:r>
      <w:r>
        <w:rPr>
          <w:rFonts w:hint="eastAsia" w:ascii="仿宋_GB2312" w:eastAsia="仿宋_GB2312" w:cs="仿宋_GB2312"/>
          <w:color w:val="000000" w:themeColor="text1"/>
          <w:sz w:val="32"/>
          <w:szCs w:val="32"/>
          <w14:textFill>
            <w14:solidFill>
              <w14:schemeClr w14:val="tx1"/>
            </w14:solidFill>
          </w14:textFill>
        </w:rPr>
        <w:t>284号）、《防雷装置检测质量考核通则》（QX/T 317-2016）、《雷电防护装置检测质量考核操作规程》（</w:t>
      </w:r>
      <w:r>
        <w:rPr>
          <w:rFonts w:ascii="仿宋_GB2312" w:eastAsia="仿宋_GB2312" w:cs="仿宋_GB2312"/>
          <w:color w:val="000000" w:themeColor="text1"/>
          <w:sz w:val="32"/>
          <w:szCs w:val="32"/>
          <w14:textFill>
            <w14:solidFill>
              <w14:schemeClr w14:val="tx1"/>
            </w14:solidFill>
          </w14:textFill>
        </w:rPr>
        <w:t>T/GAMDPM 003-2021</w:t>
      </w:r>
      <w:r>
        <w:rPr>
          <w:rFonts w:hint="eastAsia" w:ascii="仿宋_GB2312" w:eastAsia="仿宋_GB2312" w:cs="仿宋_GB2312"/>
          <w:color w:val="000000" w:themeColor="text1"/>
          <w:sz w:val="32"/>
          <w:szCs w:val="32"/>
          <w14:textFill>
            <w14:solidFill>
              <w14:schemeClr w14:val="tx1"/>
            </w14:solidFill>
          </w14:textFill>
        </w:rPr>
        <w:t>）。</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二、被考核检测机构</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取得省、自治区、直辖市气象主管机构颁发的雷电防护装置检测资质并在广东省行政区域内从事雷电防护</w:t>
      </w:r>
      <w:r>
        <w:rPr>
          <w:rFonts w:ascii="仿宋_GB2312" w:hAnsi="宋体" w:eastAsia="仿宋_GB2312"/>
          <w:bCs/>
          <w:color w:val="000000" w:themeColor="text1"/>
          <w:sz w:val="32"/>
          <w:szCs w:val="32"/>
          <w14:textFill>
            <w14:solidFill>
              <w14:schemeClr w14:val="tx1"/>
            </w14:solidFill>
          </w14:textFill>
        </w:rPr>
        <w:t>装置</w:t>
      </w:r>
      <w:r>
        <w:rPr>
          <w:rFonts w:hint="eastAsia" w:ascii="仿宋_GB2312" w:hAnsi="宋体" w:eastAsia="仿宋_GB2312"/>
          <w:bCs/>
          <w:color w:val="000000" w:themeColor="text1"/>
          <w:sz w:val="32"/>
          <w:szCs w:val="32"/>
          <w14:textFill>
            <w14:solidFill>
              <w14:schemeClr w14:val="tx1"/>
            </w14:solidFill>
          </w14:textFill>
        </w:rPr>
        <w:t>检测活动的法人单位或</w:t>
      </w:r>
      <w:r>
        <w:rPr>
          <w:rFonts w:ascii="仿宋_GB2312" w:hAnsi="宋体" w:eastAsia="仿宋_GB2312"/>
          <w:bCs/>
          <w:color w:val="000000" w:themeColor="text1"/>
          <w:sz w:val="32"/>
          <w:szCs w:val="32"/>
          <w14:textFill>
            <w14:solidFill>
              <w14:schemeClr w14:val="tx1"/>
            </w14:solidFill>
          </w14:textFill>
        </w:rPr>
        <w:t>分支机构</w:t>
      </w:r>
      <w:r>
        <w:rPr>
          <w:rFonts w:hint="eastAsia" w:ascii="仿宋_GB2312" w:hAnsi="宋体" w:eastAsia="仿宋_GB2312"/>
          <w:bCs/>
          <w:color w:val="000000" w:themeColor="text1"/>
          <w:sz w:val="32"/>
          <w:szCs w:val="32"/>
          <w14:textFill>
            <w14:solidFill>
              <w14:schemeClr w14:val="tx1"/>
            </w14:solidFill>
          </w14:textFill>
        </w:rPr>
        <w:t>（以下简称“被考核检测机构”）。</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三</w:t>
      </w:r>
      <w:r>
        <w:rPr>
          <w:rFonts w:ascii="黑体" w:hAnsi="黑体" w:eastAsia="黑体"/>
          <w:bCs/>
          <w:color w:val="000000" w:themeColor="text1"/>
          <w:sz w:val="32"/>
          <w:szCs w:val="32"/>
          <w14:textFill>
            <w14:solidFill>
              <w14:schemeClr w14:val="tx1"/>
            </w14:solidFill>
          </w14:textFill>
        </w:rPr>
        <w:t>、考核工作组</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考核</w:t>
      </w:r>
      <w:r>
        <w:rPr>
          <w:rFonts w:ascii="仿宋_GB2312" w:hAnsi="宋体" w:eastAsia="仿宋_GB2312"/>
          <w:bCs/>
          <w:color w:val="000000" w:themeColor="text1"/>
          <w:sz w:val="32"/>
          <w:szCs w:val="32"/>
          <w14:textFill>
            <w14:solidFill>
              <w14:schemeClr w14:val="tx1"/>
            </w14:solidFill>
          </w14:textFill>
        </w:rPr>
        <w:t>工作组</w:t>
      </w:r>
      <w:r>
        <w:rPr>
          <w:rFonts w:hint="eastAsia" w:ascii="仿宋_GB2312" w:hAnsi="宋体" w:eastAsia="仿宋_GB2312"/>
          <w:bCs/>
          <w:color w:val="000000" w:themeColor="text1"/>
          <w:sz w:val="32"/>
          <w:szCs w:val="32"/>
          <w14:textFill>
            <w14:solidFill>
              <w14:schemeClr w14:val="tx1"/>
            </w14:solidFill>
          </w14:textFill>
        </w:rPr>
        <w:t>实行组长负责制，成员从广东省</w:t>
      </w:r>
      <w:r>
        <w:rPr>
          <w:rFonts w:ascii="仿宋_GB2312" w:hAnsi="宋体" w:eastAsia="仿宋_GB2312"/>
          <w:bCs/>
          <w:color w:val="000000" w:themeColor="text1"/>
          <w:sz w:val="32"/>
          <w:szCs w:val="32"/>
          <w14:textFill>
            <w14:solidFill>
              <w14:schemeClr w14:val="tx1"/>
            </w14:solidFill>
          </w14:textFill>
        </w:rPr>
        <w:t>气象防灾减灾协会雷电防护装置检测</w:t>
      </w:r>
      <w:r>
        <w:rPr>
          <w:rFonts w:hint="eastAsia" w:ascii="仿宋_GB2312" w:hAnsi="宋体" w:eastAsia="仿宋_GB2312"/>
          <w:bCs/>
          <w:color w:val="000000" w:themeColor="text1"/>
          <w:sz w:val="32"/>
          <w:szCs w:val="32"/>
          <w14:textFill>
            <w14:solidFill>
              <w14:schemeClr w14:val="tx1"/>
            </w14:solidFill>
          </w14:textFill>
        </w:rPr>
        <w:t>专家库中随机抽取，一般不少于三人，其中至少有一人是高级职称人员。</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四</w:t>
      </w:r>
      <w:r>
        <w:rPr>
          <w:rFonts w:ascii="黑体" w:hAnsi="黑体" w:eastAsia="黑体"/>
          <w:bCs/>
          <w:color w:val="000000" w:themeColor="text1"/>
          <w:sz w:val="32"/>
          <w:szCs w:val="32"/>
          <w14:textFill>
            <w14:solidFill>
              <w14:schemeClr w14:val="tx1"/>
            </w14:solidFill>
          </w14:textFill>
        </w:rPr>
        <w:t>、考核方式</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质量考核</w:t>
      </w:r>
      <w:r>
        <w:rPr>
          <w:rFonts w:ascii="仿宋_GB2312" w:hAnsi="宋体" w:eastAsia="仿宋_GB2312"/>
          <w:bCs/>
          <w:color w:val="000000" w:themeColor="text1"/>
          <w:sz w:val="32"/>
          <w:szCs w:val="32"/>
          <w14:textFill>
            <w14:solidFill>
              <w14:schemeClr w14:val="tx1"/>
            </w14:solidFill>
          </w14:textFill>
        </w:rPr>
        <w:t>分为</w:t>
      </w:r>
      <w:r>
        <w:rPr>
          <w:rFonts w:hint="eastAsia" w:ascii="仿宋_GB2312" w:hAnsi="宋体" w:eastAsia="仿宋_GB2312"/>
          <w:bCs/>
          <w:color w:val="000000" w:themeColor="text1"/>
          <w:sz w:val="32"/>
          <w:szCs w:val="32"/>
          <w14:textFill>
            <w14:solidFill>
              <w14:schemeClr w14:val="tx1"/>
            </w14:solidFill>
          </w14:textFill>
        </w:rPr>
        <w:t>资料</w:t>
      </w:r>
      <w:r>
        <w:rPr>
          <w:rFonts w:ascii="仿宋_GB2312" w:hAnsi="宋体" w:eastAsia="仿宋_GB2312"/>
          <w:bCs/>
          <w:color w:val="000000" w:themeColor="text1"/>
          <w:sz w:val="32"/>
          <w:szCs w:val="32"/>
          <w14:textFill>
            <w14:solidFill>
              <w14:schemeClr w14:val="tx1"/>
            </w14:solidFill>
          </w14:textFill>
        </w:rPr>
        <w:t>检查和</w:t>
      </w:r>
      <w:r>
        <w:rPr>
          <w:rFonts w:hint="eastAsia" w:ascii="仿宋_GB2312" w:hAnsi="宋体" w:eastAsia="仿宋_GB2312"/>
          <w:bCs/>
          <w:color w:val="000000" w:themeColor="text1"/>
          <w:sz w:val="32"/>
          <w:szCs w:val="32"/>
          <w14:textFill>
            <w14:solidFill>
              <w14:schemeClr w14:val="tx1"/>
            </w14:solidFill>
          </w14:textFill>
        </w:rPr>
        <w:t>项目验证：</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（一）资料检查：对所抽取考核项目的资料进行检查，考核</w:t>
      </w:r>
      <w:r>
        <w:rPr>
          <w:rFonts w:ascii="仿宋_GB2312" w:hAnsi="宋体" w:eastAsia="仿宋_GB2312"/>
          <w:bCs/>
          <w:color w:val="000000" w:themeColor="text1"/>
          <w:sz w:val="32"/>
          <w:szCs w:val="32"/>
          <w14:textFill>
            <w14:solidFill>
              <w14:schemeClr w14:val="tx1"/>
            </w14:solidFill>
          </w14:textFill>
        </w:rPr>
        <w:t>工作组</w:t>
      </w:r>
      <w:r>
        <w:rPr>
          <w:rFonts w:hint="eastAsia" w:ascii="仿宋_GB2312" w:hAnsi="宋体" w:eastAsia="仿宋_GB2312"/>
          <w:bCs/>
          <w:color w:val="000000" w:themeColor="text1"/>
          <w:sz w:val="32"/>
          <w:szCs w:val="32"/>
          <w14:textFill>
            <w14:solidFill>
              <w14:schemeClr w14:val="tx1"/>
            </w14:solidFill>
          </w14:textFill>
        </w:rPr>
        <w:t>应去项目现场对项目资料进行核实。</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（二）项目</w:t>
      </w:r>
      <w:r>
        <w:rPr>
          <w:rFonts w:ascii="仿宋_GB2312" w:hAnsi="宋体" w:eastAsia="仿宋_GB2312"/>
          <w:bCs/>
          <w:color w:val="000000" w:themeColor="text1"/>
          <w:sz w:val="32"/>
          <w:szCs w:val="32"/>
          <w14:textFill>
            <w14:solidFill>
              <w14:schemeClr w14:val="tx1"/>
            </w14:solidFill>
          </w14:textFill>
        </w:rPr>
        <w:t>验证：</w:t>
      </w:r>
      <w:r>
        <w:rPr>
          <w:rFonts w:hint="eastAsia" w:ascii="仿宋_GB2312" w:hAnsi="宋体" w:eastAsia="仿宋_GB2312"/>
          <w:bCs/>
          <w:color w:val="000000" w:themeColor="text1"/>
          <w:sz w:val="32"/>
          <w:szCs w:val="32"/>
          <w14:textFill>
            <w14:solidFill>
              <w14:schemeClr w14:val="tx1"/>
            </w14:solidFill>
          </w14:textFill>
        </w:rPr>
        <w:t>被考核检测机构</w:t>
      </w:r>
      <w:r>
        <w:rPr>
          <w:rFonts w:hint="eastAsia" w:ascii="仿宋_GB2312" w:eastAsia="仿宋_GB2312" w:cs="仿宋_GB2312"/>
          <w:color w:val="000000" w:themeColor="text1"/>
          <w:sz w:val="32"/>
          <w:szCs w:val="32"/>
          <w14:textFill>
            <w14:solidFill>
              <w14:schemeClr w14:val="tx1"/>
            </w14:solidFill>
          </w14:textFill>
        </w:rPr>
        <w:t>对所抽取的考核项目进行全部或部分要素（项目）</w:t>
      </w:r>
      <w:bookmarkStart w:id="0" w:name="_GoBack"/>
      <w:bookmarkEnd w:id="0"/>
      <w:r>
        <w:rPr>
          <w:rFonts w:hint="eastAsia" w:ascii="仿宋_GB2312" w:eastAsia="仿宋_GB2312" w:cs="仿宋_GB2312"/>
          <w:color w:val="000000" w:themeColor="text1"/>
          <w:sz w:val="32"/>
          <w:szCs w:val="32"/>
          <w14:textFill>
            <w14:solidFill>
              <w14:schemeClr w14:val="tx1"/>
            </w14:solidFill>
          </w14:textFill>
        </w:rPr>
        <w:t>的现场复核检测。</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五、</w:t>
      </w:r>
      <w:r>
        <w:rPr>
          <w:rFonts w:ascii="黑体" w:hAnsi="黑体" w:eastAsia="黑体"/>
          <w:bCs/>
          <w:color w:val="000000" w:themeColor="text1"/>
          <w:sz w:val="32"/>
          <w:szCs w:val="32"/>
          <w14:textFill>
            <w14:solidFill>
              <w14:schemeClr w14:val="tx1"/>
            </w14:solidFill>
          </w14:textFill>
        </w:rPr>
        <w:t>考核</w:t>
      </w:r>
      <w:r>
        <w:rPr>
          <w:rFonts w:hint="eastAsia" w:ascii="黑体" w:hAnsi="黑体" w:eastAsia="黑体"/>
          <w:bCs/>
          <w:color w:val="000000" w:themeColor="text1"/>
          <w:sz w:val="32"/>
          <w:szCs w:val="32"/>
          <w14:textFill>
            <w14:solidFill>
              <w14:schemeClr w14:val="tx1"/>
            </w14:solidFill>
          </w14:textFill>
        </w:rPr>
        <w:t>内容</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质量</w:t>
      </w:r>
      <w:r>
        <w:rPr>
          <w:rFonts w:ascii="仿宋_GB2312" w:eastAsia="仿宋_GB2312" w:cs="仿宋_GB2312"/>
          <w:color w:val="000000" w:themeColor="text1"/>
          <w:sz w:val="32"/>
          <w:szCs w:val="32"/>
          <w14:textFill>
            <w14:solidFill>
              <w14:schemeClr w14:val="tx1"/>
            </w14:solidFill>
          </w14:textFill>
        </w:rPr>
        <w:t>考核包括以下</w:t>
      </w:r>
      <w:r>
        <w:rPr>
          <w:rFonts w:hint="eastAsia" w:ascii="仿宋_GB2312" w:eastAsia="仿宋_GB2312" w:cs="仿宋_GB2312"/>
          <w:color w:val="000000" w:themeColor="text1"/>
          <w:sz w:val="32"/>
          <w:szCs w:val="32"/>
          <w14:textFill>
            <w14:solidFill>
              <w14:schemeClr w14:val="tx1"/>
            </w14:solidFill>
          </w14:textFill>
        </w:rPr>
        <w:t>内容</w:t>
      </w:r>
      <w:r>
        <w:rPr>
          <w:rFonts w:asci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（一）质量管理体系、安全生产和档案制度是否健全并有效运行；</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（二）检测专业技术人员是否符合要求；</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（三）检测专用仪器设备是否经检定或校准，并在有效期内；</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（四）检测方法、设备使用和检测数据是否符合相关要求或者规定；</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（五）涉及雷电防护装置检测质量的其他要求。</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六、被考核检测机构项目的抽取原则</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（一）本次质量考核工作以被考核检测机构于2022年度在广东省内完成的雷电防护装置检测项目作为抽取对象。</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（二）在我省从事雷电防护装置检测活动的被考核检测机构及分支机构原则上抽取2个服务项目作为考核项目，分别为1个资料检查项目和1个项目验证项目，同时根据被考核检测机构在各地级</w:t>
      </w:r>
      <w:r>
        <w:rPr>
          <w:rFonts w:hint="eastAsia" w:ascii="仿宋_GB2312" w:hAnsi="宋体" w:eastAsia="仿宋_GB2312"/>
          <w:bCs/>
          <w:color w:val="000000" w:themeColor="text1"/>
          <w:sz w:val="32"/>
          <w:szCs w:val="32"/>
          <w:lang w:eastAsia="zh-CN"/>
          <w14:textFill>
            <w14:solidFill>
              <w14:schemeClr w14:val="tx1"/>
            </w14:solidFill>
          </w14:textFill>
        </w:rPr>
        <w:t>以上</w:t>
      </w:r>
      <w:r>
        <w:rPr>
          <w:rFonts w:hint="eastAsia" w:ascii="仿宋_GB2312" w:hAnsi="宋体" w:eastAsia="仿宋_GB2312"/>
          <w:bCs/>
          <w:color w:val="000000" w:themeColor="text1"/>
          <w:sz w:val="32"/>
          <w:szCs w:val="32"/>
          <w14:textFill>
            <w14:solidFill>
              <w14:schemeClr w14:val="tx1"/>
            </w14:solidFill>
          </w14:textFill>
        </w:rPr>
        <w:t>市开展的检测项目数量进行适当调整。</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（三）被</w:t>
      </w:r>
      <w:r>
        <w:rPr>
          <w:rFonts w:ascii="仿宋_GB2312" w:hAnsi="宋体" w:eastAsia="仿宋_GB2312"/>
          <w:bCs/>
          <w:color w:val="000000" w:themeColor="text1"/>
          <w:sz w:val="32"/>
          <w:szCs w:val="32"/>
          <w14:textFill>
            <w14:solidFill>
              <w14:schemeClr w14:val="tx1"/>
            </w14:solidFill>
          </w14:textFill>
        </w:rPr>
        <w:t>考核检测机构在</w:t>
      </w:r>
      <w:r>
        <w:rPr>
          <w:rFonts w:hint="eastAsia" w:ascii="仿宋_GB2312" w:hAnsi="宋体" w:eastAsia="仿宋_GB2312"/>
          <w:bCs/>
          <w:color w:val="000000" w:themeColor="text1"/>
          <w:sz w:val="32"/>
          <w:szCs w:val="32"/>
          <w14:textFill>
            <w14:solidFill>
              <w14:schemeClr w14:val="tx1"/>
            </w14:solidFill>
          </w14:textFill>
        </w:rPr>
        <w:t>2022年度</w:t>
      </w:r>
      <w:r>
        <w:rPr>
          <w:rFonts w:ascii="仿宋_GB2312" w:hAnsi="宋体" w:eastAsia="仿宋_GB2312"/>
          <w:bCs/>
          <w:color w:val="000000" w:themeColor="text1"/>
          <w:sz w:val="32"/>
          <w:szCs w:val="32"/>
          <w14:textFill>
            <w14:solidFill>
              <w14:schemeClr w14:val="tx1"/>
            </w14:solidFill>
          </w14:textFill>
        </w:rPr>
        <w:t>期间完成的检测项目少于</w:t>
      </w:r>
      <w:r>
        <w:rPr>
          <w:rFonts w:hint="eastAsia" w:ascii="仿宋_GB2312" w:hAnsi="宋体" w:eastAsia="仿宋_GB2312"/>
          <w:bCs/>
          <w:color w:val="000000" w:themeColor="text1"/>
          <w:sz w:val="32"/>
          <w:szCs w:val="32"/>
          <w14:textFill>
            <w14:solidFill>
              <w14:schemeClr w14:val="tx1"/>
            </w14:solidFill>
          </w14:textFill>
        </w:rPr>
        <w:t>5个的</w:t>
      </w:r>
      <w:r>
        <w:rPr>
          <w:rFonts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只进行资料检查；</w:t>
      </w:r>
      <w:r>
        <w:rPr>
          <w:rFonts w:ascii="仿宋_GB2312" w:hAnsi="宋体" w:eastAsia="仿宋_GB2312"/>
          <w:bCs/>
          <w:color w:val="000000" w:themeColor="text1"/>
          <w:sz w:val="32"/>
          <w:szCs w:val="32"/>
          <w14:textFill>
            <w14:solidFill>
              <w14:schemeClr w14:val="tx1"/>
            </w14:solidFill>
          </w14:textFill>
        </w:rPr>
        <w:t>完成的检测项目少于10</w:t>
      </w:r>
      <w:r>
        <w:rPr>
          <w:rFonts w:hint="eastAsia" w:ascii="仿宋_GB2312" w:hAnsi="宋体" w:eastAsia="仿宋_GB2312"/>
          <w:bCs/>
          <w:color w:val="000000" w:themeColor="text1"/>
          <w:sz w:val="32"/>
          <w:szCs w:val="32"/>
          <w14:textFill>
            <w14:solidFill>
              <w14:schemeClr w14:val="tx1"/>
            </w14:solidFill>
          </w14:textFill>
        </w:rPr>
        <w:t>个的，只进行项目验证。</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（四）近3年质量考核结果中连续合格的被考核检测机构可适当减少考核项目；存在3个以上不合格项目的被考核检测机构，需至少多抽取1个服务项目进行项目验证或资料检查。</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（五）近3年在广东省内公示登记的从事雷电防护装置检测活动的法人单位或分支机构存在取消公示登记的</w:t>
      </w:r>
      <w:r>
        <w:rPr>
          <w:rFonts w:ascii="仿宋_GB2312" w:hAnsi="宋体" w:eastAsia="仿宋_GB2312"/>
          <w:bCs/>
          <w:color w:val="000000" w:themeColor="text1"/>
          <w:sz w:val="32"/>
          <w:szCs w:val="32"/>
          <w14:textFill>
            <w14:solidFill>
              <w14:schemeClr w14:val="tx1"/>
            </w14:solidFill>
          </w14:textFill>
        </w:rPr>
        <w:t>情况</w:t>
      </w:r>
      <w:r>
        <w:rPr>
          <w:rFonts w:hint="eastAsia" w:ascii="仿宋_GB2312" w:hAnsi="宋体" w:eastAsia="仿宋_GB2312"/>
          <w:bCs/>
          <w:color w:val="000000" w:themeColor="text1"/>
          <w:sz w:val="32"/>
          <w:szCs w:val="32"/>
          <w14:textFill>
            <w14:solidFill>
              <w14:schemeClr w14:val="tx1"/>
            </w14:solidFill>
          </w14:textFill>
        </w:rPr>
        <w:t>，并于今年重新进行公示登记的检测机构，需至少多抽取2个检测项目进行项目验证和资料检查。</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被考核检测机构以各种</w:t>
      </w:r>
      <w:r>
        <w:rPr>
          <w:rFonts w:ascii="仿宋_GB2312" w:hAnsi="宋体" w:eastAsia="仿宋_GB2312"/>
          <w:bCs/>
          <w:color w:val="000000" w:themeColor="text1"/>
          <w:sz w:val="32"/>
          <w:szCs w:val="32"/>
          <w14:textFill>
            <w14:solidFill>
              <w14:schemeClr w14:val="tx1"/>
            </w14:solidFill>
          </w14:textFill>
        </w:rPr>
        <w:t>理由（</w:t>
      </w:r>
      <w:r>
        <w:rPr>
          <w:rFonts w:hint="eastAsia" w:ascii="仿宋_GB2312" w:hAnsi="宋体" w:eastAsia="仿宋_GB2312"/>
          <w:bCs/>
          <w:color w:val="000000" w:themeColor="text1"/>
          <w:sz w:val="32"/>
          <w:szCs w:val="32"/>
          <w14:textFill>
            <w14:solidFill>
              <w14:schemeClr w14:val="tx1"/>
            </w14:solidFill>
          </w14:textFill>
        </w:rPr>
        <w:t>如相关</w:t>
      </w:r>
      <w:r>
        <w:rPr>
          <w:rFonts w:ascii="仿宋_GB2312" w:hAnsi="宋体" w:eastAsia="仿宋_GB2312"/>
          <w:bCs/>
          <w:color w:val="000000" w:themeColor="text1"/>
          <w:sz w:val="32"/>
          <w:szCs w:val="32"/>
          <w14:textFill>
            <w14:solidFill>
              <w14:schemeClr w14:val="tx1"/>
            </w14:solidFill>
          </w14:textFill>
        </w:rPr>
        <w:t>负责人</w:t>
      </w:r>
      <w:r>
        <w:rPr>
          <w:rFonts w:hint="eastAsia" w:ascii="仿宋_GB2312" w:hAnsi="宋体" w:eastAsia="仿宋_GB2312"/>
          <w:bCs/>
          <w:color w:val="000000" w:themeColor="text1"/>
          <w:sz w:val="32"/>
          <w:szCs w:val="32"/>
          <w14:textFill>
            <w14:solidFill>
              <w14:schemeClr w14:val="tx1"/>
            </w14:solidFill>
          </w14:textFill>
        </w:rPr>
        <w:t>不在</w:t>
      </w:r>
      <w:r>
        <w:rPr>
          <w:rFonts w:ascii="仿宋_GB2312" w:hAnsi="宋体" w:eastAsia="仿宋_GB2312"/>
          <w:bCs/>
          <w:color w:val="000000" w:themeColor="text1"/>
          <w:sz w:val="32"/>
          <w:szCs w:val="32"/>
          <w14:textFill>
            <w14:solidFill>
              <w14:schemeClr w14:val="tx1"/>
            </w14:solidFill>
          </w14:textFill>
        </w:rPr>
        <w:t>、人手不足、时间无法安排等）</w:t>
      </w:r>
      <w:r>
        <w:rPr>
          <w:rFonts w:hint="eastAsia" w:ascii="仿宋_GB2312" w:hAnsi="宋体" w:eastAsia="仿宋_GB2312"/>
          <w:bCs/>
          <w:color w:val="000000" w:themeColor="text1"/>
          <w:sz w:val="32"/>
          <w:szCs w:val="32"/>
          <w14:textFill>
            <w14:solidFill>
              <w14:schemeClr w14:val="tx1"/>
            </w14:solidFill>
          </w14:textFill>
        </w:rPr>
        <w:t>不配合</w:t>
      </w:r>
      <w:r>
        <w:rPr>
          <w:rFonts w:ascii="仿宋_GB2312" w:hAnsi="宋体" w:eastAsia="仿宋_GB2312"/>
          <w:bCs/>
          <w:color w:val="000000" w:themeColor="text1"/>
          <w:sz w:val="32"/>
          <w:szCs w:val="32"/>
          <w14:textFill>
            <w14:solidFill>
              <w14:schemeClr w14:val="tx1"/>
            </w14:solidFill>
          </w14:textFill>
        </w:rPr>
        <w:t>考核</w:t>
      </w:r>
      <w:r>
        <w:rPr>
          <w:rFonts w:hint="eastAsia" w:ascii="仿宋_GB2312" w:hAnsi="宋体" w:eastAsia="仿宋_GB2312"/>
          <w:bCs/>
          <w:color w:val="000000" w:themeColor="text1"/>
          <w:sz w:val="32"/>
          <w:szCs w:val="32"/>
          <w14:textFill>
            <w14:solidFill>
              <w14:schemeClr w14:val="tx1"/>
            </w14:solidFill>
          </w14:textFill>
        </w:rPr>
        <w:t>的</w:t>
      </w:r>
      <w:r>
        <w:rPr>
          <w:rFonts w:ascii="仿宋_GB2312" w:hAnsi="宋体" w:eastAsia="仿宋_GB2312"/>
          <w:bCs/>
          <w:color w:val="000000" w:themeColor="text1"/>
          <w:sz w:val="32"/>
          <w:szCs w:val="32"/>
          <w14:textFill>
            <w14:solidFill>
              <w14:schemeClr w14:val="tx1"/>
            </w14:solidFill>
          </w14:textFill>
        </w:rPr>
        <w:t>直接判定为严重不合格</w:t>
      </w:r>
      <w:r>
        <w:rPr>
          <w:rFonts w:hint="eastAsia" w:ascii="仿宋_GB2312" w:hAnsi="宋体" w:eastAsia="仿宋_GB2312"/>
          <w:bCs/>
          <w:color w:val="000000" w:themeColor="text1"/>
          <w:sz w:val="32"/>
          <w:szCs w:val="32"/>
          <w14:textFill>
            <w14:solidFill>
              <w14:schemeClr w14:val="tx1"/>
            </w14:solidFill>
          </w14:textFill>
        </w:rPr>
        <w:t>。</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七、考核工作时间安排</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（一）考核启动会时间</w:t>
      </w:r>
      <w:r>
        <w:rPr>
          <w:rFonts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2023年</w:t>
      </w: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月</w:t>
      </w: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日。</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（二）考核工作</w:t>
      </w:r>
      <w:r>
        <w:rPr>
          <w:rFonts w:ascii="仿宋_GB2312" w:hAnsi="宋体" w:eastAsia="仿宋_GB2312"/>
          <w:bCs/>
          <w:color w:val="000000" w:themeColor="text1"/>
          <w:sz w:val="32"/>
          <w:szCs w:val="32"/>
          <w14:textFill>
            <w14:solidFill>
              <w14:schemeClr w14:val="tx1"/>
            </w14:solidFill>
          </w14:textFill>
        </w:rPr>
        <w:t>实施时间</w:t>
      </w:r>
      <w:r>
        <w:rPr>
          <w:rFonts w:hint="eastAsia" w:ascii="仿宋_GB2312" w:hAnsi="宋体" w:eastAsia="仿宋_GB2312"/>
          <w:bCs/>
          <w:color w:val="000000" w:themeColor="text1"/>
          <w:sz w:val="32"/>
          <w:szCs w:val="32"/>
          <w14:textFill>
            <w14:solidFill>
              <w14:schemeClr w14:val="tx1"/>
            </w14:solidFill>
          </w14:textFill>
        </w:rPr>
        <w:t>：原则上</w:t>
      </w:r>
      <w:r>
        <w:rPr>
          <w:rFonts w:ascii="仿宋_GB2312" w:hAnsi="宋体" w:eastAsia="仿宋_GB2312"/>
          <w:bCs/>
          <w:color w:val="000000" w:themeColor="text1"/>
          <w:sz w:val="32"/>
          <w:szCs w:val="32"/>
          <w14:textFill>
            <w14:solidFill>
              <w14:schemeClr w14:val="tx1"/>
            </w14:solidFill>
          </w14:textFill>
        </w:rPr>
        <w:t>于</w:t>
      </w:r>
      <w:r>
        <w:rPr>
          <w:rFonts w:hint="eastAsia" w:ascii="仿宋_GB2312" w:hAnsi="宋体" w:eastAsia="仿宋_GB2312"/>
          <w:bCs/>
          <w:color w:val="000000" w:themeColor="text1"/>
          <w:sz w:val="32"/>
          <w:szCs w:val="32"/>
          <w14:textFill>
            <w14:solidFill>
              <w14:schemeClr w14:val="tx1"/>
            </w14:solidFill>
          </w14:textFill>
        </w:rPr>
        <w:t>9月</w:t>
      </w:r>
      <w:r>
        <w:rPr>
          <w:rFonts w:hint="eastAsia" w:ascii="仿宋_GB2312" w:hAnsi="宋体" w:eastAsia="仿宋_GB2312"/>
          <w:bCs/>
          <w:color w:val="000000" w:themeColor="text1"/>
          <w:sz w:val="32"/>
          <w:szCs w:val="32"/>
          <w:lang w:val="en-US" w:eastAsia="zh-CN"/>
          <w14:textFill>
            <w14:solidFill>
              <w14:schemeClr w14:val="tx1"/>
            </w14:solidFill>
          </w14:textFill>
        </w:rPr>
        <w:t>20</w:t>
      </w:r>
      <w:r>
        <w:rPr>
          <w:rFonts w:hint="eastAsia" w:ascii="仿宋_GB2312" w:hAnsi="宋体" w:eastAsia="仿宋_GB2312"/>
          <w:bCs/>
          <w:color w:val="000000" w:themeColor="text1"/>
          <w:sz w:val="32"/>
          <w:szCs w:val="32"/>
          <w14:textFill>
            <w14:solidFill>
              <w14:schemeClr w14:val="tx1"/>
            </w14:solidFill>
          </w14:textFill>
        </w:rPr>
        <w:t>日</w:t>
      </w:r>
      <w:r>
        <w:rPr>
          <w:rFonts w:hint="eastAsia" w:ascii="仿宋_GB2312" w:hAnsi="宋体" w:eastAsia="仿宋_GB2312"/>
          <w:bCs/>
          <w:color w:val="000000" w:themeColor="text1"/>
          <w:sz w:val="32"/>
          <w:szCs w:val="32"/>
          <w:lang w:eastAsia="zh-CN"/>
          <w14:textFill>
            <w14:solidFill>
              <w14:schemeClr w14:val="tx1"/>
            </w14:solidFill>
          </w14:textFill>
        </w:rPr>
        <w:t>前</w:t>
      </w:r>
      <w:r>
        <w:rPr>
          <w:rFonts w:ascii="仿宋_GB2312" w:hAnsi="宋体" w:eastAsia="仿宋_GB2312"/>
          <w:bCs/>
          <w:color w:val="000000" w:themeColor="text1"/>
          <w:sz w:val="32"/>
          <w:szCs w:val="32"/>
          <w14:textFill>
            <w14:solidFill>
              <w14:schemeClr w14:val="tx1"/>
            </w14:solidFill>
          </w14:textFill>
        </w:rPr>
        <w:t>完成。</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（三）考核工作组提交</w:t>
      </w:r>
      <w:r>
        <w:rPr>
          <w:rFonts w:ascii="仿宋_GB2312" w:hAnsi="宋体" w:eastAsia="仿宋_GB2312"/>
          <w:bCs/>
          <w:color w:val="000000" w:themeColor="text1"/>
          <w:sz w:val="32"/>
          <w:szCs w:val="32"/>
          <w14:textFill>
            <w14:solidFill>
              <w14:schemeClr w14:val="tx1"/>
            </w14:solidFill>
          </w14:textFill>
        </w:rPr>
        <w:t>报告时间：</w:t>
      </w:r>
      <w:r>
        <w:rPr>
          <w:rFonts w:hint="eastAsia" w:ascii="仿宋_GB2312" w:hAnsi="宋体" w:eastAsia="仿宋_GB2312"/>
          <w:bCs/>
          <w:color w:val="000000" w:themeColor="text1"/>
          <w:sz w:val="32"/>
          <w:szCs w:val="32"/>
          <w14:textFill>
            <w14:solidFill>
              <w14:schemeClr w14:val="tx1"/>
            </w14:solidFill>
          </w14:textFill>
        </w:rPr>
        <w:t>2023年</w:t>
      </w:r>
      <w:r>
        <w:rPr>
          <w:rFonts w:ascii="仿宋_GB2312" w:hAnsi="宋体" w:eastAsia="仿宋_GB2312"/>
          <w:bCs/>
          <w:color w:val="000000" w:themeColor="text1"/>
          <w:sz w:val="32"/>
          <w:szCs w:val="32"/>
          <w14:textFill>
            <w14:solidFill>
              <w14:schemeClr w14:val="tx1"/>
            </w14:solidFill>
          </w14:textFill>
        </w:rPr>
        <w:t>9</w:t>
      </w:r>
      <w:r>
        <w:rPr>
          <w:rFonts w:hint="eastAsia" w:ascii="仿宋_GB2312" w:hAnsi="宋体" w:eastAsia="仿宋_GB2312"/>
          <w:bCs/>
          <w:color w:val="000000" w:themeColor="text1"/>
          <w:sz w:val="32"/>
          <w:szCs w:val="32"/>
          <w14:textFill>
            <w14:solidFill>
              <w14:schemeClr w14:val="tx1"/>
            </w14:solidFill>
          </w14:textFill>
        </w:rPr>
        <w:t>月</w:t>
      </w:r>
      <w:r>
        <w:rPr>
          <w:rFonts w:ascii="仿宋_GB2312" w:hAnsi="宋体" w:eastAsia="仿宋_GB2312"/>
          <w:bCs/>
          <w:color w:val="000000" w:themeColor="text1"/>
          <w:sz w:val="32"/>
          <w:szCs w:val="32"/>
          <w14:textFill>
            <w14:solidFill>
              <w14:schemeClr w14:val="tx1"/>
            </w14:solidFill>
          </w14:textFill>
        </w:rPr>
        <w:t>30</w:t>
      </w:r>
      <w:r>
        <w:rPr>
          <w:rFonts w:hint="eastAsia" w:ascii="仿宋_GB2312" w:hAnsi="宋体" w:eastAsia="仿宋_GB2312"/>
          <w:bCs/>
          <w:color w:val="000000" w:themeColor="text1"/>
          <w:sz w:val="32"/>
          <w:szCs w:val="32"/>
          <w14:textFill>
            <w14:solidFill>
              <w14:schemeClr w14:val="tx1"/>
            </w14:solidFill>
          </w14:textFill>
        </w:rPr>
        <w:t>日</w:t>
      </w:r>
      <w:r>
        <w:rPr>
          <w:rFonts w:hint="eastAsia" w:ascii="仿宋_GB2312" w:hAnsi="宋体" w:eastAsia="仿宋_GB2312"/>
          <w:bCs/>
          <w:color w:val="000000" w:themeColor="text1"/>
          <w:sz w:val="32"/>
          <w:szCs w:val="32"/>
          <w:lang w:eastAsia="zh-CN"/>
          <w14:textFill>
            <w14:solidFill>
              <w14:schemeClr w14:val="tx1"/>
            </w14:solidFill>
          </w14:textFill>
        </w:rPr>
        <w:t>前</w:t>
      </w:r>
      <w:r>
        <w:rPr>
          <w:rFonts w:hint="eastAsia" w:ascii="仿宋_GB2312" w:hAnsi="宋体" w:eastAsia="仿宋_GB2312"/>
          <w:bCs/>
          <w:color w:val="000000" w:themeColor="text1"/>
          <w:sz w:val="32"/>
          <w:szCs w:val="32"/>
          <w14:textFill>
            <w14:solidFill>
              <w14:schemeClr w14:val="tx1"/>
            </w14:solidFill>
          </w14:textFill>
        </w:rPr>
        <w:t>。</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八、考核</w:t>
      </w:r>
      <w:r>
        <w:rPr>
          <w:rFonts w:ascii="黑体" w:hAnsi="黑体" w:eastAsia="黑体"/>
          <w:bCs/>
          <w:color w:val="000000" w:themeColor="text1"/>
          <w:sz w:val="32"/>
          <w:szCs w:val="32"/>
          <w14:textFill>
            <w14:solidFill>
              <w14:schemeClr w14:val="tx1"/>
            </w14:solidFill>
          </w14:textFill>
        </w:rPr>
        <w:t>要求</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（一）考核</w:t>
      </w:r>
      <w:r>
        <w:rPr>
          <w:rFonts w:ascii="仿宋_GB2312" w:hAnsi="宋体" w:eastAsia="仿宋_GB2312"/>
          <w:bCs/>
          <w:color w:val="000000" w:themeColor="text1"/>
          <w:sz w:val="32"/>
          <w:szCs w:val="32"/>
          <w14:textFill>
            <w14:solidFill>
              <w14:schemeClr w14:val="tx1"/>
            </w14:solidFill>
          </w14:textFill>
        </w:rPr>
        <w:t>工作组应按照</w:t>
      </w:r>
      <w:r>
        <w:rPr>
          <w:rFonts w:hint="eastAsia" w:ascii="仿宋_GB2312" w:eastAsia="仿宋_GB2312" w:cs="仿宋_GB2312"/>
          <w:color w:val="000000" w:themeColor="text1"/>
          <w:sz w:val="32"/>
          <w:szCs w:val="32"/>
          <w14:textFill>
            <w14:solidFill>
              <w14:schemeClr w14:val="tx1"/>
            </w14:solidFill>
          </w14:textFill>
        </w:rPr>
        <w:t>《防雷装置检测质量考核通则》（QX/T 317-2016）</w:t>
      </w:r>
      <w:r>
        <w:rPr>
          <w:rFonts w:hint="eastAsia" w:ascii="仿宋_GB2312" w:hAnsi="宋体" w:eastAsia="仿宋_GB2312"/>
          <w:bCs/>
          <w:color w:val="000000" w:themeColor="text1"/>
          <w:sz w:val="32"/>
          <w:szCs w:val="32"/>
          <w14:textFill>
            <w14:solidFill>
              <w14:schemeClr w14:val="tx1"/>
            </w14:solidFill>
          </w14:textFill>
        </w:rPr>
        <w:t>和</w:t>
      </w:r>
      <w:r>
        <w:rPr>
          <w:rFonts w:hint="eastAsia" w:ascii="仿宋_GB2312" w:eastAsia="仿宋_GB2312" w:cs="仿宋_GB2312"/>
          <w:color w:val="000000" w:themeColor="text1"/>
          <w:sz w:val="32"/>
          <w:szCs w:val="32"/>
          <w14:textFill>
            <w14:solidFill>
              <w14:schemeClr w14:val="tx1"/>
            </w14:solidFill>
          </w14:textFill>
        </w:rPr>
        <w:t>《雷电防护装置检测质量考核操作规程》（</w:t>
      </w:r>
      <w:r>
        <w:rPr>
          <w:rFonts w:ascii="仿宋_GB2312" w:eastAsia="仿宋_GB2312" w:cs="仿宋_GB2312"/>
          <w:color w:val="000000" w:themeColor="text1"/>
          <w:sz w:val="32"/>
          <w:szCs w:val="32"/>
          <w14:textFill>
            <w14:solidFill>
              <w14:schemeClr w14:val="tx1"/>
            </w14:solidFill>
          </w14:textFill>
        </w:rPr>
        <w:t>T/GAMDPM 003-2021</w:t>
      </w:r>
      <w:r>
        <w:rPr>
          <w:rFonts w:hint="eastAsia" w:ascii="仿宋_GB2312" w:eastAsia="仿宋_GB2312" w:cs="仿宋_GB2312"/>
          <w:color w:val="000000" w:themeColor="text1"/>
          <w:sz w:val="32"/>
          <w:szCs w:val="32"/>
          <w14:textFill>
            <w14:solidFill>
              <w14:schemeClr w14:val="tx1"/>
            </w14:solidFill>
          </w14:textFill>
        </w:rPr>
        <w:t>）规定</w:t>
      </w:r>
      <w:r>
        <w:rPr>
          <w:rFonts w:ascii="仿宋_GB2312" w:eastAsia="仿宋_GB2312" w:cs="仿宋_GB2312"/>
          <w:color w:val="000000" w:themeColor="text1"/>
          <w:sz w:val="32"/>
          <w:szCs w:val="32"/>
          <w14:textFill>
            <w14:solidFill>
              <w14:schemeClr w14:val="tx1"/>
            </w14:solidFill>
          </w14:textFill>
        </w:rPr>
        <w:t>的考核</w:t>
      </w:r>
      <w:r>
        <w:rPr>
          <w:rFonts w:hint="eastAsia" w:ascii="仿宋_GB2312" w:eastAsia="仿宋_GB2312" w:cs="仿宋_GB2312"/>
          <w:color w:val="000000" w:themeColor="text1"/>
          <w:sz w:val="32"/>
          <w:szCs w:val="32"/>
          <w14:textFill>
            <w14:solidFill>
              <w14:schemeClr w14:val="tx1"/>
            </w14:solidFill>
          </w14:textFill>
        </w:rPr>
        <w:t>要素</w:t>
      </w:r>
      <w:r>
        <w:rPr>
          <w:rFonts w:ascii="仿宋_GB2312" w:eastAsia="仿宋_GB2312" w:cs="仿宋_GB2312"/>
          <w:color w:val="000000" w:themeColor="text1"/>
          <w:sz w:val="32"/>
          <w:szCs w:val="32"/>
          <w14:textFill>
            <w14:solidFill>
              <w14:schemeClr w14:val="tx1"/>
            </w14:solidFill>
          </w14:textFill>
        </w:rPr>
        <w:t>和</w:t>
      </w:r>
      <w:r>
        <w:rPr>
          <w:rFonts w:hint="eastAsia" w:ascii="仿宋_GB2312" w:eastAsia="仿宋_GB2312" w:cs="仿宋_GB2312"/>
          <w:color w:val="000000" w:themeColor="text1"/>
          <w:sz w:val="32"/>
          <w:szCs w:val="32"/>
          <w14:textFill>
            <w14:solidFill>
              <w14:schemeClr w14:val="tx1"/>
            </w14:solidFill>
          </w14:textFill>
        </w:rPr>
        <w:t>评定要求</w:t>
      </w:r>
      <w:r>
        <w:rPr>
          <w:rFonts w:ascii="仿宋_GB2312" w:eastAsia="仿宋_GB2312" w:cs="仿宋_GB2312"/>
          <w:color w:val="000000" w:themeColor="text1"/>
          <w:sz w:val="32"/>
          <w:szCs w:val="32"/>
          <w14:textFill>
            <w14:solidFill>
              <w14:schemeClr w14:val="tx1"/>
            </w14:solidFill>
          </w14:textFill>
        </w:rPr>
        <w:t>开展质量考核</w:t>
      </w:r>
      <w:r>
        <w:rPr>
          <w:rFonts w:hint="eastAsia" w:ascii="仿宋_GB2312" w:eastAsia="仿宋_GB2312" w:cs="仿宋_GB2312"/>
          <w:color w:val="000000" w:themeColor="text1"/>
          <w:sz w:val="32"/>
          <w:szCs w:val="32"/>
          <w14:textFill>
            <w14:solidFill>
              <w14:schemeClr w14:val="tx1"/>
            </w14:solidFill>
          </w14:textFill>
        </w:rPr>
        <w:t>工作</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如实记录现场</w:t>
      </w:r>
      <w:r>
        <w:rPr>
          <w:rFonts w:ascii="仿宋_GB2312" w:eastAsia="仿宋_GB2312" w:cs="仿宋_GB2312"/>
          <w:color w:val="000000" w:themeColor="text1"/>
          <w:sz w:val="32"/>
          <w:szCs w:val="32"/>
          <w14:textFill>
            <w14:solidFill>
              <w14:schemeClr w14:val="tx1"/>
            </w14:solidFill>
          </w14:textFill>
        </w:rPr>
        <w:t>考核情况</w:t>
      </w:r>
      <w:r>
        <w:rPr>
          <w:rFonts w:hint="eastAsia" w:ascii="仿宋_GB2312" w:eastAsia="仿宋_GB2312" w:cs="仿宋_GB2312"/>
          <w:color w:val="000000" w:themeColor="text1"/>
          <w:sz w:val="32"/>
          <w:szCs w:val="32"/>
          <w14:textFill>
            <w14:solidFill>
              <w14:schemeClr w14:val="tx1"/>
            </w14:solidFill>
          </w14:textFill>
        </w:rPr>
        <w:t>，进行</w:t>
      </w:r>
      <w:r>
        <w:rPr>
          <w:rFonts w:ascii="仿宋_GB2312" w:eastAsia="仿宋_GB2312" w:cs="仿宋_GB2312"/>
          <w:color w:val="000000" w:themeColor="text1"/>
          <w:sz w:val="32"/>
          <w:szCs w:val="32"/>
          <w14:textFill>
            <w14:solidFill>
              <w14:schemeClr w14:val="tx1"/>
            </w14:solidFill>
          </w14:textFill>
        </w:rPr>
        <w:t>项目</w:t>
      </w:r>
      <w:r>
        <w:rPr>
          <w:rFonts w:hint="eastAsia" w:ascii="仿宋_GB2312" w:eastAsia="仿宋_GB2312" w:cs="仿宋_GB2312"/>
          <w:color w:val="000000" w:themeColor="text1"/>
          <w:sz w:val="32"/>
          <w:szCs w:val="32"/>
          <w14:textFill>
            <w14:solidFill>
              <w14:schemeClr w14:val="tx1"/>
            </w14:solidFill>
          </w14:textFill>
        </w:rPr>
        <w:t>验证时应使用摄像</w:t>
      </w:r>
      <w:r>
        <w:rPr>
          <w:rFonts w:ascii="仿宋_GB2312" w:eastAsia="仿宋_GB2312" w:cs="仿宋_GB2312"/>
          <w:color w:val="000000" w:themeColor="text1"/>
          <w:sz w:val="32"/>
          <w:szCs w:val="32"/>
          <w14:textFill>
            <w14:solidFill>
              <w14:schemeClr w14:val="tx1"/>
            </w14:solidFill>
          </w14:textFill>
        </w:rPr>
        <w:t>记录</w:t>
      </w:r>
      <w:r>
        <w:rPr>
          <w:rFonts w:hint="eastAsia" w:ascii="仿宋_GB2312" w:eastAsia="仿宋_GB2312" w:cs="仿宋_GB2312"/>
          <w:color w:val="000000" w:themeColor="text1"/>
          <w:sz w:val="32"/>
          <w:szCs w:val="32"/>
          <w14:textFill>
            <w14:solidFill>
              <w14:schemeClr w14:val="tx1"/>
            </w14:solidFill>
          </w14:textFill>
        </w:rPr>
        <w:t>设备进行</w:t>
      </w:r>
      <w:r>
        <w:rPr>
          <w:rFonts w:ascii="仿宋_GB2312" w:eastAsia="仿宋_GB2312" w:cs="仿宋_GB2312"/>
          <w:color w:val="000000" w:themeColor="text1"/>
          <w:sz w:val="32"/>
          <w:szCs w:val="32"/>
          <w14:textFill>
            <w14:solidFill>
              <w14:schemeClr w14:val="tx1"/>
            </w14:solidFill>
          </w14:textFill>
        </w:rPr>
        <w:t>全程录像</w:t>
      </w:r>
      <w:r>
        <w:rPr>
          <w:rFonts w:hint="eastAsia" w:ascii="仿宋_GB2312" w:eastAsia="仿宋_GB2312" w:cs="仿宋_GB2312"/>
          <w:color w:val="000000" w:themeColor="text1"/>
          <w:sz w:val="32"/>
          <w:szCs w:val="32"/>
          <w14:textFill>
            <w14:solidFill>
              <w14:schemeClr w14:val="tx1"/>
            </w14:solidFill>
          </w14:textFill>
        </w:rPr>
        <w:t>，发现存在问题必须做好记录和佐证资料。</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考核完成后，考核工作组应出具《广东省雷电防护装置检测质量考核报告》，</w:t>
      </w:r>
      <w:r>
        <w:rPr>
          <w:rFonts w:ascii="仿宋_GB2312" w:eastAsia="仿宋_GB2312" w:cs="仿宋_GB2312"/>
          <w:color w:val="000000" w:themeColor="text1"/>
          <w:sz w:val="32"/>
          <w:szCs w:val="32"/>
          <w14:textFill>
            <w14:solidFill>
              <w14:schemeClr w14:val="tx1"/>
            </w14:solidFill>
          </w14:textFill>
        </w:rPr>
        <w:t>并</w:t>
      </w:r>
      <w:r>
        <w:rPr>
          <w:rFonts w:hint="eastAsia" w:ascii="仿宋_GB2312" w:eastAsia="仿宋_GB2312" w:cs="仿宋_GB2312"/>
          <w:color w:val="000000" w:themeColor="text1"/>
          <w:sz w:val="32"/>
          <w:szCs w:val="32"/>
          <w14:textFill>
            <w14:solidFill>
              <w14:schemeClr w14:val="tx1"/>
            </w14:solidFill>
          </w14:textFill>
        </w:rPr>
        <w:t>反馈</w:t>
      </w:r>
      <w:r>
        <w:rPr>
          <w:rFonts w:ascii="仿宋_GB2312" w:eastAsia="仿宋_GB2312" w:cs="仿宋_GB2312"/>
          <w:color w:val="000000" w:themeColor="text1"/>
          <w:sz w:val="32"/>
          <w:szCs w:val="32"/>
          <w14:textFill>
            <w14:solidFill>
              <w14:schemeClr w14:val="tx1"/>
            </w14:solidFill>
          </w14:textFill>
        </w:rPr>
        <w:t>发现的问题</w:t>
      </w:r>
      <w:r>
        <w:rPr>
          <w:rFonts w:hint="eastAsia" w:asci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当雷电防护装置和建（构）筑物及其附属物出现变化时，考核工作组应向受检单位核实并签字确认。</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（二）出具</w:t>
      </w:r>
      <w:r>
        <w:rPr>
          <w:rFonts w:ascii="仿宋_GB2312" w:eastAsia="仿宋_GB2312" w:cs="仿宋_GB2312"/>
          <w:color w:val="000000" w:themeColor="text1"/>
          <w:sz w:val="32"/>
          <w:szCs w:val="32"/>
          <w14:textFill>
            <w14:solidFill>
              <w14:schemeClr w14:val="tx1"/>
            </w14:solidFill>
          </w14:textFill>
        </w:rPr>
        <w:t>考核报告前</w:t>
      </w:r>
      <w:r>
        <w:rPr>
          <w:rFonts w:hint="eastAsia" w:ascii="仿宋_GB2312" w:eastAsia="仿宋_GB2312" w:cs="仿宋_GB2312"/>
          <w:color w:val="000000" w:themeColor="text1"/>
          <w:sz w:val="32"/>
          <w:szCs w:val="32"/>
          <w14:textFill>
            <w14:solidFill>
              <w14:schemeClr w14:val="tx1"/>
            </w14:solidFill>
          </w14:textFill>
        </w:rPr>
        <w:t>，考核</w:t>
      </w:r>
      <w:r>
        <w:rPr>
          <w:rFonts w:ascii="仿宋_GB2312" w:eastAsia="仿宋_GB2312" w:cs="仿宋_GB2312"/>
          <w:color w:val="000000" w:themeColor="text1"/>
          <w:sz w:val="32"/>
          <w:szCs w:val="32"/>
          <w14:textFill>
            <w14:solidFill>
              <w14:schemeClr w14:val="tx1"/>
            </w14:solidFill>
          </w14:textFill>
        </w:rPr>
        <w:t>工作组</w:t>
      </w:r>
      <w:r>
        <w:rPr>
          <w:rFonts w:hint="eastAsia" w:ascii="仿宋_GB2312" w:eastAsia="仿宋_GB2312" w:cs="仿宋_GB2312"/>
          <w:color w:val="000000" w:themeColor="text1"/>
          <w:sz w:val="32"/>
          <w:szCs w:val="32"/>
          <w14:textFill>
            <w14:solidFill>
              <w14:schemeClr w14:val="tx1"/>
            </w14:solidFill>
          </w14:textFill>
        </w:rPr>
        <w:t>应</w:t>
      </w:r>
      <w:r>
        <w:rPr>
          <w:rFonts w:ascii="仿宋_GB2312" w:eastAsia="仿宋_GB2312" w:cs="仿宋_GB2312"/>
          <w:color w:val="000000" w:themeColor="text1"/>
          <w:sz w:val="32"/>
          <w:szCs w:val="32"/>
          <w14:textFill>
            <w14:solidFill>
              <w14:schemeClr w14:val="tx1"/>
            </w14:solidFill>
          </w14:textFill>
        </w:rPr>
        <w:t>确保所有考核资料完整，并及时归档</w:t>
      </w:r>
      <w:r>
        <w:rPr>
          <w:rFonts w:hint="eastAsia" w:ascii="仿宋_GB2312" w:eastAsia="仿宋_GB2312" w:cs="仿宋_GB2312"/>
          <w:color w:val="000000" w:themeColor="text1"/>
          <w:sz w:val="32"/>
          <w:szCs w:val="32"/>
          <w14:textFill>
            <w14:solidFill>
              <w14:schemeClr w14:val="tx1"/>
            </w14:solidFill>
          </w14:textFill>
        </w:rPr>
        <w:t>，做到结果可溯源</w:t>
      </w:r>
      <w:r>
        <w:rPr>
          <w:rFonts w:asci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（三）考核</w:t>
      </w:r>
      <w:r>
        <w:rPr>
          <w:rFonts w:ascii="仿宋_GB2312" w:eastAsia="仿宋_GB2312" w:cs="仿宋_GB2312"/>
          <w:color w:val="000000" w:themeColor="text1"/>
          <w:sz w:val="32"/>
          <w:szCs w:val="32"/>
          <w14:textFill>
            <w14:solidFill>
              <w14:schemeClr w14:val="tx1"/>
            </w14:solidFill>
          </w14:textFill>
        </w:rPr>
        <w:t>工作组</w:t>
      </w:r>
      <w:r>
        <w:rPr>
          <w:rFonts w:hint="eastAsia" w:ascii="仿宋_GB2312" w:eastAsia="仿宋_GB2312" w:cs="仿宋_GB2312"/>
          <w:color w:val="000000" w:themeColor="text1"/>
          <w:sz w:val="32"/>
          <w:szCs w:val="32"/>
          <w14:textFill>
            <w14:solidFill>
              <w14:schemeClr w14:val="tx1"/>
            </w14:solidFill>
          </w14:textFill>
        </w:rPr>
        <w:t>应</w:t>
      </w:r>
      <w:r>
        <w:rPr>
          <w:rFonts w:ascii="仿宋_GB2312" w:eastAsia="仿宋_GB2312" w:cs="仿宋_GB2312"/>
          <w:color w:val="000000" w:themeColor="text1"/>
          <w:sz w:val="32"/>
          <w:szCs w:val="32"/>
          <w14:textFill>
            <w14:solidFill>
              <w14:schemeClr w14:val="tx1"/>
            </w14:solidFill>
          </w14:textFill>
        </w:rPr>
        <w:t>按</w:t>
      </w:r>
      <w:r>
        <w:rPr>
          <w:rFonts w:hint="eastAsia" w:ascii="仿宋_GB2312" w:eastAsia="仿宋_GB2312" w:cs="仿宋_GB2312"/>
          <w:color w:val="000000" w:themeColor="text1"/>
          <w:sz w:val="32"/>
          <w:szCs w:val="32"/>
          <w14:textFill>
            <w14:solidFill>
              <w14:schemeClr w14:val="tx1"/>
            </w14:solidFill>
          </w14:textFill>
        </w:rPr>
        <w:t>时完成考核</w:t>
      </w:r>
      <w:r>
        <w:rPr>
          <w:rFonts w:ascii="仿宋_GB2312" w:eastAsia="仿宋_GB2312" w:cs="仿宋_GB2312"/>
          <w:color w:val="000000" w:themeColor="text1"/>
          <w:sz w:val="32"/>
          <w:szCs w:val="32"/>
          <w14:textFill>
            <w14:solidFill>
              <w14:schemeClr w14:val="tx1"/>
            </w14:solidFill>
          </w14:textFill>
        </w:rPr>
        <w:t>工作并</w:t>
      </w:r>
      <w:r>
        <w:rPr>
          <w:rFonts w:hint="eastAsia" w:ascii="仿宋_GB2312" w:eastAsia="仿宋_GB2312" w:cs="仿宋_GB2312"/>
          <w:color w:val="000000" w:themeColor="text1"/>
          <w:sz w:val="32"/>
          <w:szCs w:val="32"/>
          <w14:textFill>
            <w14:solidFill>
              <w14:schemeClr w14:val="tx1"/>
            </w14:solidFill>
          </w14:textFill>
        </w:rPr>
        <w:t>及时</w:t>
      </w:r>
      <w:r>
        <w:rPr>
          <w:rFonts w:ascii="仿宋_GB2312" w:eastAsia="仿宋_GB2312" w:cs="仿宋_GB2312"/>
          <w:color w:val="000000" w:themeColor="text1"/>
          <w:sz w:val="32"/>
          <w:szCs w:val="32"/>
          <w14:textFill>
            <w14:solidFill>
              <w14:schemeClr w14:val="tx1"/>
            </w14:solidFill>
          </w14:textFill>
        </w:rPr>
        <w:t>提交考核</w:t>
      </w:r>
      <w:r>
        <w:rPr>
          <w:rFonts w:hint="eastAsia" w:ascii="仿宋_GB2312" w:eastAsia="仿宋_GB2312" w:cs="仿宋_GB2312"/>
          <w:color w:val="000000" w:themeColor="text1"/>
          <w:sz w:val="32"/>
          <w:szCs w:val="32"/>
          <w14:textFill>
            <w14:solidFill>
              <w14:schemeClr w14:val="tx1"/>
            </w14:solidFill>
          </w14:textFill>
        </w:rPr>
        <w:t>总结PPT和</w:t>
      </w:r>
      <w:r>
        <w:rPr>
          <w:rFonts w:ascii="仿宋_GB2312" w:eastAsia="仿宋_GB2312" w:cs="仿宋_GB2312"/>
          <w:color w:val="000000" w:themeColor="text1"/>
          <w:sz w:val="32"/>
          <w:szCs w:val="32"/>
          <w14:textFill>
            <w14:solidFill>
              <w14:schemeClr w14:val="tx1"/>
            </w14:solidFill>
          </w14:textFill>
        </w:rPr>
        <w:t>考核报告。</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（四）考核工作</w:t>
      </w:r>
      <w:r>
        <w:rPr>
          <w:rFonts w:ascii="仿宋_GB2312" w:eastAsia="仿宋_GB2312" w:cs="仿宋_GB2312"/>
          <w:color w:val="000000" w:themeColor="text1"/>
          <w:sz w:val="32"/>
          <w:szCs w:val="32"/>
          <w14:textFill>
            <w14:solidFill>
              <w14:schemeClr w14:val="tx1"/>
            </w14:solidFill>
          </w14:textFill>
        </w:rPr>
        <w:t>组</w:t>
      </w:r>
      <w:r>
        <w:rPr>
          <w:rFonts w:hint="eastAsia" w:ascii="仿宋_GB2312" w:eastAsia="仿宋_GB2312" w:cs="仿宋_GB2312"/>
          <w:color w:val="000000" w:themeColor="text1"/>
          <w:sz w:val="32"/>
          <w:szCs w:val="32"/>
          <w14:textFill>
            <w14:solidFill>
              <w14:schemeClr w14:val="tx1"/>
            </w14:solidFill>
          </w14:textFill>
        </w:rPr>
        <w:t>应严格</w:t>
      </w:r>
      <w:r>
        <w:rPr>
          <w:rFonts w:ascii="仿宋_GB2312" w:eastAsia="仿宋_GB2312" w:cs="仿宋_GB2312"/>
          <w:color w:val="000000" w:themeColor="text1"/>
          <w:sz w:val="32"/>
          <w:szCs w:val="32"/>
          <w14:textFill>
            <w14:solidFill>
              <w14:schemeClr w14:val="tx1"/>
            </w14:solidFill>
          </w14:textFill>
        </w:rPr>
        <w:t>遵守</w:t>
      </w:r>
      <w:r>
        <w:rPr>
          <w:rFonts w:hint="eastAsia" w:ascii="仿宋_GB2312" w:eastAsia="仿宋_GB2312" w:cs="仿宋_GB2312"/>
          <w:color w:val="000000" w:themeColor="text1"/>
          <w:sz w:val="32"/>
          <w:szCs w:val="32"/>
          <w14:textFill>
            <w14:solidFill>
              <w14:schemeClr w14:val="tx1"/>
            </w14:solidFill>
          </w14:textFill>
        </w:rPr>
        <w:t>考核</w:t>
      </w:r>
      <w:r>
        <w:rPr>
          <w:rFonts w:ascii="仿宋_GB2312" w:eastAsia="仿宋_GB2312" w:cs="仿宋_GB2312"/>
          <w:color w:val="000000" w:themeColor="text1"/>
          <w:sz w:val="32"/>
          <w:szCs w:val="32"/>
          <w14:textFill>
            <w14:solidFill>
              <w14:schemeClr w14:val="tx1"/>
            </w14:solidFill>
          </w14:textFill>
        </w:rPr>
        <w:t>工作要求</w:t>
      </w:r>
      <w:r>
        <w:rPr>
          <w:rFonts w:hint="eastAsia" w:ascii="仿宋_GB2312" w:eastAsia="仿宋_GB2312" w:cs="仿宋_GB2312"/>
          <w:color w:val="000000" w:themeColor="text1"/>
          <w:sz w:val="32"/>
          <w:szCs w:val="32"/>
          <w14:textFill>
            <w14:solidFill>
              <w14:schemeClr w14:val="tx1"/>
            </w14:solidFill>
          </w14:textFill>
        </w:rPr>
        <w:t>，作风正派，公平公正，认真履行职责，自觉遵守考核纪律；严格保密，</w:t>
      </w:r>
      <w:r>
        <w:rPr>
          <w:rFonts w:ascii="仿宋_GB2312" w:eastAsia="仿宋_GB2312" w:cs="仿宋_GB2312"/>
          <w:color w:val="000000" w:themeColor="text1"/>
          <w:sz w:val="32"/>
          <w:szCs w:val="32"/>
          <w14:textFill>
            <w14:solidFill>
              <w14:schemeClr w14:val="tx1"/>
            </w14:solidFill>
          </w14:textFill>
        </w:rPr>
        <w:t>考核情况</w:t>
      </w:r>
      <w:r>
        <w:rPr>
          <w:rFonts w:hint="eastAsia" w:ascii="仿宋_GB2312" w:eastAsia="仿宋_GB2312" w:cs="仿宋_GB2312"/>
          <w:color w:val="000000" w:themeColor="text1"/>
          <w:sz w:val="32"/>
          <w:szCs w:val="32"/>
          <w14:textFill>
            <w14:solidFill>
              <w14:schemeClr w14:val="tx1"/>
            </w14:solidFill>
          </w14:textFill>
        </w:rPr>
        <w:t>和</w:t>
      </w:r>
      <w:r>
        <w:rPr>
          <w:rFonts w:ascii="仿宋_GB2312" w:eastAsia="仿宋_GB2312" w:cs="仿宋_GB2312"/>
          <w:color w:val="000000" w:themeColor="text1"/>
          <w:sz w:val="32"/>
          <w:szCs w:val="32"/>
          <w14:textFill>
            <w14:solidFill>
              <w14:schemeClr w14:val="tx1"/>
            </w14:solidFill>
          </w14:textFill>
        </w:rPr>
        <w:t>结果</w:t>
      </w:r>
      <w:r>
        <w:rPr>
          <w:rFonts w:hint="eastAsia" w:ascii="仿宋_GB2312" w:eastAsia="仿宋_GB2312" w:cs="仿宋_GB2312"/>
          <w:color w:val="000000" w:themeColor="text1"/>
          <w:sz w:val="32"/>
          <w:szCs w:val="32"/>
          <w14:textFill>
            <w14:solidFill>
              <w14:schemeClr w14:val="tx1"/>
            </w14:solidFill>
          </w14:textFill>
        </w:rPr>
        <w:t>不得向第三方泄露。</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九、</w:t>
      </w:r>
      <w:r>
        <w:rPr>
          <w:rFonts w:ascii="黑体" w:hAnsi="黑体" w:eastAsia="黑体"/>
          <w:bCs/>
          <w:color w:val="000000" w:themeColor="text1"/>
          <w:sz w:val="32"/>
          <w:szCs w:val="32"/>
          <w14:textFill>
            <w14:solidFill>
              <w14:schemeClr w14:val="tx1"/>
            </w14:solidFill>
          </w14:textFill>
        </w:rPr>
        <w:t>安全要求</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（一）考核工作</w:t>
      </w:r>
      <w:r>
        <w:rPr>
          <w:rFonts w:ascii="仿宋_GB2312" w:hAnsi="宋体" w:eastAsia="仿宋_GB2312"/>
          <w:bCs/>
          <w:color w:val="000000" w:themeColor="text1"/>
          <w:sz w:val="32"/>
          <w:szCs w:val="32"/>
          <w14:textFill>
            <w14:solidFill>
              <w14:schemeClr w14:val="tx1"/>
            </w14:solidFill>
          </w14:textFill>
        </w:rPr>
        <w:t>组全体人员在</w:t>
      </w:r>
      <w:r>
        <w:rPr>
          <w:rFonts w:hint="eastAsia" w:ascii="仿宋_GB2312" w:hAnsi="宋体" w:eastAsia="仿宋_GB2312"/>
          <w:bCs/>
          <w:color w:val="000000" w:themeColor="text1"/>
          <w:sz w:val="32"/>
          <w:szCs w:val="32"/>
          <w14:textFill>
            <w14:solidFill>
              <w14:schemeClr w14:val="tx1"/>
            </w14:solidFill>
          </w14:textFill>
        </w:rPr>
        <w:t>开展</w:t>
      </w:r>
      <w:r>
        <w:rPr>
          <w:rFonts w:ascii="仿宋_GB2312" w:hAnsi="宋体" w:eastAsia="仿宋_GB2312"/>
          <w:bCs/>
          <w:color w:val="000000" w:themeColor="text1"/>
          <w:sz w:val="32"/>
          <w:szCs w:val="32"/>
          <w14:textFill>
            <w14:solidFill>
              <w14:schemeClr w14:val="tx1"/>
            </w14:solidFill>
          </w14:textFill>
        </w:rPr>
        <w:t>考核工作期间</w:t>
      </w:r>
      <w:r>
        <w:rPr>
          <w:rFonts w:hint="eastAsia" w:ascii="仿宋_GB2312" w:hAnsi="宋体" w:eastAsia="仿宋_GB2312"/>
          <w:bCs/>
          <w:color w:val="000000" w:themeColor="text1"/>
          <w:sz w:val="32"/>
          <w:szCs w:val="32"/>
          <w14:textFill>
            <w14:solidFill>
              <w14:schemeClr w14:val="tx1"/>
            </w14:solidFill>
          </w14:textFill>
        </w:rPr>
        <w:t>须加强自身和随行人员的安全管理，不得无故私自离开工作团队，不得在考核项目所在地之外的地方聚集。</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（二）在开展考核时，考核工作组全体人员须佩戴安全帽、工作牌，落实安全生产工作要求，保护好人身和财物安全。</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（三）考核工作组和被</w:t>
      </w:r>
      <w:r>
        <w:rPr>
          <w:rFonts w:ascii="仿宋_GB2312" w:hAnsi="宋体" w:eastAsia="仿宋_GB2312"/>
          <w:bCs/>
          <w:color w:val="000000" w:themeColor="text1"/>
          <w:sz w:val="32"/>
          <w:szCs w:val="32"/>
          <w14:textFill>
            <w14:solidFill>
              <w14:schemeClr w14:val="tx1"/>
            </w14:solidFill>
          </w14:textFill>
        </w:rPr>
        <w:t>考核检测机构</w:t>
      </w:r>
      <w:r>
        <w:rPr>
          <w:rFonts w:hint="eastAsia" w:ascii="仿宋_GB2312" w:hAnsi="宋体" w:eastAsia="仿宋_GB2312"/>
          <w:bCs/>
          <w:color w:val="000000" w:themeColor="text1"/>
          <w:sz w:val="32"/>
          <w:szCs w:val="32"/>
          <w14:textFill>
            <w14:solidFill>
              <w14:schemeClr w14:val="tx1"/>
            </w14:solidFill>
          </w14:textFill>
        </w:rPr>
        <w:t>全体人员应强化</w:t>
      </w:r>
      <w:r>
        <w:rPr>
          <w:rFonts w:ascii="仿宋_GB2312" w:hAnsi="宋体" w:eastAsia="仿宋_GB2312"/>
          <w:bCs/>
          <w:color w:val="000000" w:themeColor="text1"/>
          <w:sz w:val="32"/>
          <w:szCs w:val="32"/>
          <w14:textFill>
            <w14:solidFill>
              <w14:schemeClr w14:val="tx1"/>
            </w14:solidFill>
          </w14:textFill>
        </w:rPr>
        <w:t>个人防护</w:t>
      </w:r>
      <w:r>
        <w:rPr>
          <w:rFonts w:hint="eastAsia" w:ascii="仿宋_GB2312" w:hAnsi="宋体" w:eastAsia="仿宋_GB2312"/>
          <w:bCs/>
          <w:color w:val="000000" w:themeColor="text1"/>
          <w:sz w:val="32"/>
          <w:szCs w:val="32"/>
          <w14:textFill>
            <w14:solidFill>
              <w14:schemeClr w14:val="tx1"/>
            </w14:solidFill>
          </w14:textFill>
        </w:rPr>
        <w:t>意识</w:t>
      </w:r>
      <w:r>
        <w:rPr>
          <w:rFonts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当好自己</w:t>
      </w:r>
      <w:r>
        <w:rPr>
          <w:rFonts w:ascii="仿宋_GB2312" w:hAnsi="宋体" w:eastAsia="仿宋_GB2312"/>
          <w:bCs/>
          <w:color w:val="000000" w:themeColor="text1"/>
          <w:sz w:val="32"/>
          <w:szCs w:val="32"/>
          <w14:textFill>
            <w14:solidFill>
              <w14:schemeClr w14:val="tx1"/>
            </w14:solidFill>
          </w14:textFill>
        </w:rPr>
        <w:t>健康的第一责任人</w:t>
      </w:r>
      <w:r>
        <w:rPr>
          <w:rFonts w:hint="eastAsia" w:ascii="仿宋_GB2312" w:hAnsi="宋体" w:eastAsia="仿宋_GB2312"/>
          <w:bCs/>
          <w:color w:val="000000" w:themeColor="text1"/>
          <w:sz w:val="32"/>
          <w:szCs w:val="32"/>
          <w14:textFill>
            <w14:solidFill>
              <w14:schemeClr w14:val="tx1"/>
            </w14:solidFill>
          </w14:textFill>
        </w:rPr>
        <w:t>。</w:t>
      </w:r>
    </w:p>
    <w:p>
      <w:pPr>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（四）考核工作联系人：谢睿思，13570547537。</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3 of 9 Barcode">
    <w:panose1 w:val="040272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lNmFmZjQzN2FmMjhjYTU4MTcyNWQxMGYwNDhiNzAifQ=="/>
  </w:docVars>
  <w:rsids>
    <w:rsidRoot w:val="00680FC7"/>
    <w:rsid w:val="00001718"/>
    <w:rsid w:val="000017B9"/>
    <w:rsid w:val="000019F2"/>
    <w:rsid w:val="00004AA2"/>
    <w:rsid w:val="0000522D"/>
    <w:rsid w:val="00007D51"/>
    <w:rsid w:val="00007E2A"/>
    <w:rsid w:val="000133DC"/>
    <w:rsid w:val="00014AEC"/>
    <w:rsid w:val="00014E45"/>
    <w:rsid w:val="000268A9"/>
    <w:rsid w:val="00030730"/>
    <w:rsid w:val="00031394"/>
    <w:rsid w:val="00032DD9"/>
    <w:rsid w:val="00034B33"/>
    <w:rsid w:val="0003689A"/>
    <w:rsid w:val="000414D7"/>
    <w:rsid w:val="00042503"/>
    <w:rsid w:val="00043026"/>
    <w:rsid w:val="000440AF"/>
    <w:rsid w:val="0004471A"/>
    <w:rsid w:val="00045407"/>
    <w:rsid w:val="0004561F"/>
    <w:rsid w:val="00045DF4"/>
    <w:rsid w:val="00045F08"/>
    <w:rsid w:val="000465B3"/>
    <w:rsid w:val="00047341"/>
    <w:rsid w:val="000544A9"/>
    <w:rsid w:val="00056886"/>
    <w:rsid w:val="000571E0"/>
    <w:rsid w:val="00060201"/>
    <w:rsid w:val="000604BB"/>
    <w:rsid w:val="00062146"/>
    <w:rsid w:val="00067D58"/>
    <w:rsid w:val="0007004E"/>
    <w:rsid w:val="00071759"/>
    <w:rsid w:val="00074567"/>
    <w:rsid w:val="000770CD"/>
    <w:rsid w:val="00077E13"/>
    <w:rsid w:val="00080168"/>
    <w:rsid w:val="00080821"/>
    <w:rsid w:val="00083D38"/>
    <w:rsid w:val="000911E2"/>
    <w:rsid w:val="00091A1E"/>
    <w:rsid w:val="00092BF3"/>
    <w:rsid w:val="000945D6"/>
    <w:rsid w:val="00096986"/>
    <w:rsid w:val="000975ED"/>
    <w:rsid w:val="000A0349"/>
    <w:rsid w:val="000A0695"/>
    <w:rsid w:val="000A098B"/>
    <w:rsid w:val="000A10AC"/>
    <w:rsid w:val="000A173C"/>
    <w:rsid w:val="000A3A95"/>
    <w:rsid w:val="000A55DF"/>
    <w:rsid w:val="000A7394"/>
    <w:rsid w:val="000B02AD"/>
    <w:rsid w:val="000B07AC"/>
    <w:rsid w:val="000B0D45"/>
    <w:rsid w:val="000B0D96"/>
    <w:rsid w:val="000B26B9"/>
    <w:rsid w:val="000B3187"/>
    <w:rsid w:val="000C16F2"/>
    <w:rsid w:val="000C4272"/>
    <w:rsid w:val="000C439A"/>
    <w:rsid w:val="000C5845"/>
    <w:rsid w:val="000C5B9E"/>
    <w:rsid w:val="000C62D5"/>
    <w:rsid w:val="000D1A56"/>
    <w:rsid w:val="000D3870"/>
    <w:rsid w:val="000D4198"/>
    <w:rsid w:val="000D46FC"/>
    <w:rsid w:val="000D5EC7"/>
    <w:rsid w:val="000D6074"/>
    <w:rsid w:val="000D60D0"/>
    <w:rsid w:val="000D690E"/>
    <w:rsid w:val="000D6E0F"/>
    <w:rsid w:val="000E113B"/>
    <w:rsid w:val="000E2583"/>
    <w:rsid w:val="000E2F69"/>
    <w:rsid w:val="000E34FA"/>
    <w:rsid w:val="000E3561"/>
    <w:rsid w:val="000E40C4"/>
    <w:rsid w:val="000E4A5D"/>
    <w:rsid w:val="000E650A"/>
    <w:rsid w:val="000E71C3"/>
    <w:rsid w:val="000E7441"/>
    <w:rsid w:val="000F0058"/>
    <w:rsid w:val="000F1FD6"/>
    <w:rsid w:val="000F2518"/>
    <w:rsid w:val="000F6441"/>
    <w:rsid w:val="000F68C8"/>
    <w:rsid w:val="000F7041"/>
    <w:rsid w:val="0010192F"/>
    <w:rsid w:val="00101D9C"/>
    <w:rsid w:val="001062CA"/>
    <w:rsid w:val="00116F34"/>
    <w:rsid w:val="00121823"/>
    <w:rsid w:val="00127100"/>
    <w:rsid w:val="00141AAC"/>
    <w:rsid w:val="0014296E"/>
    <w:rsid w:val="00143BC0"/>
    <w:rsid w:val="0014567F"/>
    <w:rsid w:val="001458A4"/>
    <w:rsid w:val="00146458"/>
    <w:rsid w:val="00151894"/>
    <w:rsid w:val="00152739"/>
    <w:rsid w:val="00152CB3"/>
    <w:rsid w:val="00155C59"/>
    <w:rsid w:val="00160797"/>
    <w:rsid w:val="00164882"/>
    <w:rsid w:val="00170917"/>
    <w:rsid w:val="00171A1A"/>
    <w:rsid w:val="00171FFF"/>
    <w:rsid w:val="00180452"/>
    <w:rsid w:val="00190BE7"/>
    <w:rsid w:val="001914A0"/>
    <w:rsid w:val="00193014"/>
    <w:rsid w:val="001A01C5"/>
    <w:rsid w:val="001A089E"/>
    <w:rsid w:val="001A115D"/>
    <w:rsid w:val="001A2F1F"/>
    <w:rsid w:val="001A580A"/>
    <w:rsid w:val="001A5BC1"/>
    <w:rsid w:val="001A6DEA"/>
    <w:rsid w:val="001B0278"/>
    <w:rsid w:val="001B1249"/>
    <w:rsid w:val="001B132B"/>
    <w:rsid w:val="001B5860"/>
    <w:rsid w:val="001C159A"/>
    <w:rsid w:val="001C2A1D"/>
    <w:rsid w:val="001C2BB9"/>
    <w:rsid w:val="001C2D9D"/>
    <w:rsid w:val="001C4E1F"/>
    <w:rsid w:val="001C4F75"/>
    <w:rsid w:val="001D1863"/>
    <w:rsid w:val="001D22A5"/>
    <w:rsid w:val="001D5FFF"/>
    <w:rsid w:val="001D7FEA"/>
    <w:rsid w:val="001E0E16"/>
    <w:rsid w:val="001E2632"/>
    <w:rsid w:val="001E5395"/>
    <w:rsid w:val="001E5884"/>
    <w:rsid w:val="001E7D0D"/>
    <w:rsid w:val="001F0957"/>
    <w:rsid w:val="001F0AEE"/>
    <w:rsid w:val="001F33F9"/>
    <w:rsid w:val="001F5B2A"/>
    <w:rsid w:val="002003EC"/>
    <w:rsid w:val="00202492"/>
    <w:rsid w:val="00203EF4"/>
    <w:rsid w:val="002107CC"/>
    <w:rsid w:val="002117BB"/>
    <w:rsid w:val="0021205E"/>
    <w:rsid w:val="00212C48"/>
    <w:rsid w:val="0021470D"/>
    <w:rsid w:val="0021630C"/>
    <w:rsid w:val="0022146C"/>
    <w:rsid w:val="00222BD8"/>
    <w:rsid w:val="00226DE5"/>
    <w:rsid w:val="00236C00"/>
    <w:rsid w:val="0024534A"/>
    <w:rsid w:val="00246537"/>
    <w:rsid w:val="00246635"/>
    <w:rsid w:val="00250CEC"/>
    <w:rsid w:val="0025202C"/>
    <w:rsid w:val="00254650"/>
    <w:rsid w:val="00255705"/>
    <w:rsid w:val="00255CCD"/>
    <w:rsid w:val="002656C0"/>
    <w:rsid w:val="0027025D"/>
    <w:rsid w:val="00275177"/>
    <w:rsid w:val="00275ABC"/>
    <w:rsid w:val="002779FE"/>
    <w:rsid w:val="00280265"/>
    <w:rsid w:val="0028303A"/>
    <w:rsid w:val="0028544C"/>
    <w:rsid w:val="0028579C"/>
    <w:rsid w:val="002859AE"/>
    <w:rsid w:val="00286B25"/>
    <w:rsid w:val="0028748D"/>
    <w:rsid w:val="00290D71"/>
    <w:rsid w:val="00295648"/>
    <w:rsid w:val="002A0103"/>
    <w:rsid w:val="002A0F1C"/>
    <w:rsid w:val="002A46CB"/>
    <w:rsid w:val="002A58B2"/>
    <w:rsid w:val="002A7961"/>
    <w:rsid w:val="002A7DCE"/>
    <w:rsid w:val="002B1925"/>
    <w:rsid w:val="002B28D4"/>
    <w:rsid w:val="002B34B4"/>
    <w:rsid w:val="002B47C4"/>
    <w:rsid w:val="002B6657"/>
    <w:rsid w:val="002C1082"/>
    <w:rsid w:val="002C3981"/>
    <w:rsid w:val="002C443B"/>
    <w:rsid w:val="002C4533"/>
    <w:rsid w:val="002C54A6"/>
    <w:rsid w:val="002C62F4"/>
    <w:rsid w:val="002C6C44"/>
    <w:rsid w:val="002D3CCB"/>
    <w:rsid w:val="002D7FE3"/>
    <w:rsid w:val="002E1CEA"/>
    <w:rsid w:val="002E370A"/>
    <w:rsid w:val="002E37E3"/>
    <w:rsid w:val="002E3EAF"/>
    <w:rsid w:val="002E40E2"/>
    <w:rsid w:val="002E5221"/>
    <w:rsid w:val="002E5D13"/>
    <w:rsid w:val="002F21D9"/>
    <w:rsid w:val="002F7D25"/>
    <w:rsid w:val="00302ACA"/>
    <w:rsid w:val="00305B62"/>
    <w:rsid w:val="003060FE"/>
    <w:rsid w:val="003072AD"/>
    <w:rsid w:val="00307C41"/>
    <w:rsid w:val="0031036B"/>
    <w:rsid w:val="00314301"/>
    <w:rsid w:val="003161D0"/>
    <w:rsid w:val="00323EE9"/>
    <w:rsid w:val="00332E93"/>
    <w:rsid w:val="00334B2A"/>
    <w:rsid w:val="003354E6"/>
    <w:rsid w:val="003425C5"/>
    <w:rsid w:val="003444F0"/>
    <w:rsid w:val="00346088"/>
    <w:rsid w:val="00347397"/>
    <w:rsid w:val="00351715"/>
    <w:rsid w:val="00354B8B"/>
    <w:rsid w:val="00355948"/>
    <w:rsid w:val="00357E76"/>
    <w:rsid w:val="003650B3"/>
    <w:rsid w:val="00365FF6"/>
    <w:rsid w:val="0036748A"/>
    <w:rsid w:val="0037101D"/>
    <w:rsid w:val="00371D22"/>
    <w:rsid w:val="003747F6"/>
    <w:rsid w:val="003802C4"/>
    <w:rsid w:val="0038044B"/>
    <w:rsid w:val="00381378"/>
    <w:rsid w:val="0038331C"/>
    <w:rsid w:val="00383B19"/>
    <w:rsid w:val="00384116"/>
    <w:rsid w:val="003853B5"/>
    <w:rsid w:val="003905CC"/>
    <w:rsid w:val="00392663"/>
    <w:rsid w:val="00392B21"/>
    <w:rsid w:val="00394042"/>
    <w:rsid w:val="00394326"/>
    <w:rsid w:val="00394CD7"/>
    <w:rsid w:val="003971EC"/>
    <w:rsid w:val="003A0942"/>
    <w:rsid w:val="003A37CF"/>
    <w:rsid w:val="003A7DFE"/>
    <w:rsid w:val="003B2FB9"/>
    <w:rsid w:val="003B4FE3"/>
    <w:rsid w:val="003C12A5"/>
    <w:rsid w:val="003C269E"/>
    <w:rsid w:val="003C2BA7"/>
    <w:rsid w:val="003C442B"/>
    <w:rsid w:val="003C5563"/>
    <w:rsid w:val="003C609D"/>
    <w:rsid w:val="003C6ECC"/>
    <w:rsid w:val="003D2F9D"/>
    <w:rsid w:val="003D4A50"/>
    <w:rsid w:val="003D4A69"/>
    <w:rsid w:val="003D55DD"/>
    <w:rsid w:val="003D66E3"/>
    <w:rsid w:val="003D7E90"/>
    <w:rsid w:val="003E77C5"/>
    <w:rsid w:val="003F0603"/>
    <w:rsid w:val="003F19D0"/>
    <w:rsid w:val="003F21A6"/>
    <w:rsid w:val="003F4DCD"/>
    <w:rsid w:val="003F78F7"/>
    <w:rsid w:val="003F7BE3"/>
    <w:rsid w:val="004014D5"/>
    <w:rsid w:val="004040D3"/>
    <w:rsid w:val="0040601C"/>
    <w:rsid w:val="00406C88"/>
    <w:rsid w:val="004073C0"/>
    <w:rsid w:val="0041010F"/>
    <w:rsid w:val="004122BB"/>
    <w:rsid w:val="00412DAE"/>
    <w:rsid w:val="00413233"/>
    <w:rsid w:val="00415620"/>
    <w:rsid w:val="004222CB"/>
    <w:rsid w:val="00422D4B"/>
    <w:rsid w:val="004233C2"/>
    <w:rsid w:val="00424A4E"/>
    <w:rsid w:val="00425571"/>
    <w:rsid w:val="004259E4"/>
    <w:rsid w:val="00426AE7"/>
    <w:rsid w:val="00432233"/>
    <w:rsid w:val="0043420A"/>
    <w:rsid w:val="00437F38"/>
    <w:rsid w:val="00440513"/>
    <w:rsid w:val="004408C5"/>
    <w:rsid w:val="00440AC7"/>
    <w:rsid w:val="0044314C"/>
    <w:rsid w:val="00445870"/>
    <w:rsid w:val="004458BD"/>
    <w:rsid w:val="00447033"/>
    <w:rsid w:val="00447B24"/>
    <w:rsid w:val="0045103E"/>
    <w:rsid w:val="00453292"/>
    <w:rsid w:val="00453BDE"/>
    <w:rsid w:val="004557B0"/>
    <w:rsid w:val="00457BBE"/>
    <w:rsid w:val="00460247"/>
    <w:rsid w:val="004606B2"/>
    <w:rsid w:val="00462523"/>
    <w:rsid w:val="00463DF1"/>
    <w:rsid w:val="00464FDE"/>
    <w:rsid w:val="004664A6"/>
    <w:rsid w:val="004672C8"/>
    <w:rsid w:val="0046766D"/>
    <w:rsid w:val="00467877"/>
    <w:rsid w:val="00471C6E"/>
    <w:rsid w:val="00474838"/>
    <w:rsid w:val="00475562"/>
    <w:rsid w:val="00476A6D"/>
    <w:rsid w:val="00480F19"/>
    <w:rsid w:val="0048183F"/>
    <w:rsid w:val="00481893"/>
    <w:rsid w:val="00482079"/>
    <w:rsid w:val="00483C6F"/>
    <w:rsid w:val="00484C1F"/>
    <w:rsid w:val="004859CE"/>
    <w:rsid w:val="004861C7"/>
    <w:rsid w:val="00496965"/>
    <w:rsid w:val="004A2565"/>
    <w:rsid w:val="004A2F09"/>
    <w:rsid w:val="004A2FB0"/>
    <w:rsid w:val="004A390E"/>
    <w:rsid w:val="004A3AB4"/>
    <w:rsid w:val="004A5B0D"/>
    <w:rsid w:val="004A6DC4"/>
    <w:rsid w:val="004A78B5"/>
    <w:rsid w:val="004A798E"/>
    <w:rsid w:val="004A7AB5"/>
    <w:rsid w:val="004B04BE"/>
    <w:rsid w:val="004B05A7"/>
    <w:rsid w:val="004B0F76"/>
    <w:rsid w:val="004B6A8E"/>
    <w:rsid w:val="004B7C6E"/>
    <w:rsid w:val="004C1050"/>
    <w:rsid w:val="004C295B"/>
    <w:rsid w:val="004C78DA"/>
    <w:rsid w:val="004C7F56"/>
    <w:rsid w:val="004D3CC4"/>
    <w:rsid w:val="004D5A78"/>
    <w:rsid w:val="004D5BE6"/>
    <w:rsid w:val="004D64F2"/>
    <w:rsid w:val="004D72FC"/>
    <w:rsid w:val="004E0263"/>
    <w:rsid w:val="004E0780"/>
    <w:rsid w:val="004E0E4D"/>
    <w:rsid w:val="004F05EA"/>
    <w:rsid w:val="004F3428"/>
    <w:rsid w:val="004F7C2F"/>
    <w:rsid w:val="00500B2F"/>
    <w:rsid w:val="00503D12"/>
    <w:rsid w:val="005059E6"/>
    <w:rsid w:val="00507EB5"/>
    <w:rsid w:val="00511B08"/>
    <w:rsid w:val="005129BC"/>
    <w:rsid w:val="00513981"/>
    <w:rsid w:val="00517115"/>
    <w:rsid w:val="0051751D"/>
    <w:rsid w:val="00517B60"/>
    <w:rsid w:val="00517B72"/>
    <w:rsid w:val="00521253"/>
    <w:rsid w:val="00521978"/>
    <w:rsid w:val="00521AFA"/>
    <w:rsid w:val="00524502"/>
    <w:rsid w:val="0052785A"/>
    <w:rsid w:val="00531024"/>
    <w:rsid w:val="00532DA1"/>
    <w:rsid w:val="00536D33"/>
    <w:rsid w:val="00537758"/>
    <w:rsid w:val="00537BDB"/>
    <w:rsid w:val="00542F62"/>
    <w:rsid w:val="00543E0A"/>
    <w:rsid w:val="00546A4D"/>
    <w:rsid w:val="00546EB4"/>
    <w:rsid w:val="0055516C"/>
    <w:rsid w:val="00560119"/>
    <w:rsid w:val="0056179B"/>
    <w:rsid w:val="00561A36"/>
    <w:rsid w:val="005630E8"/>
    <w:rsid w:val="00570ECE"/>
    <w:rsid w:val="005803DC"/>
    <w:rsid w:val="00580E57"/>
    <w:rsid w:val="00582CA4"/>
    <w:rsid w:val="00584B75"/>
    <w:rsid w:val="00587963"/>
    <w:rsid w:val="0059098F"/>
    <w:rsid w:val="00592C07"/>
    <w:rsid w:val="00595DCF"/>
    <w:rsid w:val="00596385"/>
    <w:rsid w:val="00596796"/>
    <w:rsid w:val="0059722F"/>
    <w:rsid w:val="005A432F"/>
    <w:rsid w:val="005A4532"/>
    <w:rsid w:val="005A5E4E"/>
    <w:rsid w:val="005B084C"/>
    <w:rsid w:val="005B0A0D"/>
    <w:rsid w:val="005B329F"/>
    <w:rsid w:val="005B3E21"/>
    <w:rsid w:val="005B3E84"/>
    <w:rsid w:val="005B7B32"/>
    <w:rsid w:val="005C08FA"/>
    <w:rsid w:val="005C17C9"/>
    <w:rsid w:val="005C199D"/>
    <w:rsid w:val="005C1FF3"/>
    <w:rsid w:val="005C3A3E"/>
    <w:rsid w:val="005C4AF2"/>
    <w:rsid w:val="005C67DA"/>
    <w:rsid w:val="005C6AC7"/>
    <w:rsid w:val="005D0EEB"/>
    <w:rsid w:val="005D5315"/>
    <w:rsid w:val="005E482A"/>
    <w:rsid w:val="005E75E7"/>
    <w:rsid w:val="005E768A"/>
    <w:rsid w:val="005E78CA"/>
    <w:rsid w:val="005F06AC"/>
    <w:rsid w:val="005F161C"/>
    <w:rsid w:val="005F2C34"/>
    <w:rsid w:val="005F2C96"/>
    <w:rsid w:val="005F4EF3"/>
    <w:rsid w:val="005F4F84"/>
    <w:rsid w:val="005F5832"/>
    <w:rsid w:val="005F5E91"/>
    <w:rsid w:val="005F5F7F"/>
    <w:rsid w:val="005F6D74"/>
    <w:rsid w:val="005F7172"/>
    <w:rsid w:val="00601E63"/>
    <w:rsid w:val="006021D7"/>
    <w:rsid w:val="0060415C"/>
    <w:rsid w:val="006065E1"/>
    <w:rsid w:val="00606FD4"/>
    <w:rsid w:val="00607775"/>
    <w:rsid w:val="00607CB1"/>
    <w:rsid w:val="0061399F"/>
    <w:rsid w:val="00614681"/>
    <w:rsid w:val="0061779A"/>
    <w:rsid w:val="00620E2C"/>
    <w:rsid w:val="00626671"/>
    <w:rsid w:val="00632C5C"/>
    <w:rsid w:val="00634092"/>
    <w:rsid w:val="00636B70"/>
    <w:rsid w:val="00637FA2"/>
    <w:rsid w:val="006403F4"/>
    <w:rsid w:val="00642418"/>
    <w:rsid w:val="0064543D"/>
    <w:rsid w:val="0064576A"/>
    <w:rsid w:val="00645A08"/>
    <w:rsid w:val="006460EC"/>
    <w:rsid w:val="00650F42"/>
    <w:rsid w:val="00652A63"/>
    <w:rsid w:val="00661613"/>
    <w:rsid w:val="00662ABC"/>
    <w:rsid w:val="00663218"/>
    <w:rsid w:val="0066332C"/>
    <w:rsid w:val="00671767"/>
    <w:rsid w:val="006738D4"/>
    <w:rsid w:val="00674827"/>
    <w:rsid w:val="006775BA"/>
    <w:rsid w:val="00680915"/>
    <w:rsid w:val="00680FC7"/>
    <w:rsid w:val="00686EDC"/>
    <w:rsid w:val="00687578"/>
    <w:rsid w:val="00692976"/>
    <w:rsid w:val="006932D5"/>
    <w:rsid w:val="00696EED"/>
    <w:rsid w:val="00697DDE"/>
    <w:rsid w:val="006A0DA7"/>
    <w:rsid w:val="006A4443"/>
    <w:rsid w:val="006A5CC7"/>
    <w:rsid w:val="006A762F"/>
    <w:rsid w:val="006B0B82"/>
    <w:rsid w:val="006B2717"/>
    <w:rsid w:val="006B335C"/>
    <w:rsid w:val="006B3DCE"/>
    <w:rsid w:val="006B553A"/>
    <w:rsid w:val="006B7138"/>
    <w:rsid w:val="006B799C"/>
    <w:rsid w:val="006C1754"/>
    <w:rsid w:val="006C25F1"/>
    <w:rsid w:val="006D157E"/>
    <w:rsid w:val="006D1A48"/>
    <w:rsid w:val="006D306E"/>
    <w:rsid w:val="006D4D6F"/>
    <w:rsid w:val="006E60D6"/>
    <w:rsid w:val="006E7014"/>
    <w:rsid w:val="006E702F"/>
    <w:rsid w:val="006F11D3"/>
    <w:rsid w:val="007040CC"/>
    <w:rsid w:val="007057E6"/>
    <w:rsid w:val="00706E19"/>
    <w:rsid w:val="0071375B"/>
    <w:rsid w:val="00714537"/>
    <w:rsid w:val="00715CC2"/>
    <w:rsid w:val="00717DEB"/>
    <w:rsid w:val="00721D0D"/>
    <w:rsid w:val="0072351F"/>
    <w:rsid w:val="00723663"/>
    <w:rsid w:val="00726A12"/>
    <w:rsid w:val="00734354"/>
    <w:rsid w:val="007345C4"/>
    <w:rsid w:val="00735E20"/>
    <w:rsid w:val="00744C01"/>
    <w:rsid w:val="00744F97"/>
    <w:rsid w:val="00747E41"/>
    <w:rsid w:val="007542C7"/>
    <w:rsid w:val="00755415"/>
    <w:rsid w:val="00757630"/>
    <w:rsid w:val="007603F5"/>
    <w:rsid w:val="00763265"/>
    <w:rsid w:val="007653DB"/>
    <w:rsid w:val="00765487"/>
    <w:rsid w:val="00766A55"/>
    <w:rsid w:val="00777033"/>
    <w:rsid w:val="007915F9"/>
    <w:rsid w:val="0079183D"/>
    <w:rsid w:val="00794A6E"/>
    <w:rsid w:val="00796F76"/>
    <w:rsid w:val="007970A8"/>
    <w:rsid w:val="00797D07"/>
    <w:rsid w:val="007A2DF7"/>
    <w:rsid w:val="007A4CDD"/>
    <w:rsid w:val="007A5D2F"/>
    <w:rsid w:val="007A663C"/>
    <w:rsid w:val="007A7BA5"/>
    <w:rsid w:val="007A7DFF"/>
    <w:rsid w:val="007B24B6"/>
    <w:rsid w:val="007B48A7"/>
    <w:rsid w:val="007B620A"/>
    <w:rsid w:val="007B68D8"/>
    <w:rsid w:val="007B71EC"/>
    <w:rsid w:val="007C02F0"/>
    <w:rsid w:val="007C0D19"/>
    <w:rsid w:val="007C2BFE"/>
    <w:rsid w:val="007C2C4A"/>
    <w:rsid w:val="007C3F2F"/>
    <w:rsid w:val="007C47A6"/>
    <w:rsid w:val="007C6747"/>
    <w:rsid w:val="007D08BD"/>
    <w:rsid w:val="007D12D4"/>
    <w:rsid w:val="007D2834"/>
    <w:rsid w:val="007D5083"/>
    <w:rsid w:val="007D50CA"/>
    <w:rsid w:val="007E0641"/>
    <w:rsid w:val="007E0FC0"/>
    <w:rsid w:val="007E2EBA"/>
    <w:rsid w:val="007E38CC"/>
    <w:rsid w:val="007E7501"/>
    <w:rsid w:val="007E7561"/>
    <w:rsid w:val="007F0524"/>
    <w:rsid w:val="007F052D"/>
    <w:rsid w:val="007F38F6"/>
    <w:rsid w:val="007F39EC"/>
    <w:rsid w:val="0080019A"/>
    <w:rsid w:val="008015F7"/>
    <w:rsid w:val="00801C0C"/>
    <w:rsid w:val="00803645"/>
    <w:rsid w:val="00804897"/>
    <w:rsid w:val="0080632F"/>
    <w:rsid w:val="00811989"/>
    <w:rsid w:val="0081532B"/>
    <w:rsid w:val="00816120"/>
    <w:rsid w:val="0082070C"/>
    <w:rsid w:val="00822873"/>
    <w:rsid w:val="0082409C"/>
    <w:rsid w:val="008272B7"/>
    <w:rsid w:val="00830B7E"/>
    <w:rsid w:val="0083114F"/>
    <w:rsid w:val="008333B8"/>
    <w:rsid w:val="00833E98"/>
    <w:rsid w:val="008347A9"/>
    <w:rsid w:val="00834A59"/>
    <w:rsid w:val="008360ED"/>
    <w:rsid w:val="00842D86"/>
    <w:rsid w:val="008439A6"/>
    <w:rsid w:val="008465AC"/>
    <w:rsid w:val="00851D09"/>
    <w:rsid w:val="00852697"/>
    <w:rsid w:val="00852B10"/>
    <w:rsid w:val="00852B7D"/>
    <w:rsid w:val="008539EC"/>
    <w:rsid w:val="008552F6"/>
    <w:rsid w:val="008560F0"/>
    <w:rsid w:val="008646B2"/>
    <w:rsid w:val="008725C8"/>
    <w:rsid w:val="0087357B"/>
    <w:rsid w:val="00873D89"/>
    <w:rsid w:val="00876DE0"/>
    <w:rsid w:val="00885907"/>
    <w:rsid w:val="008906B7"/>
    <w:rsid w:val="008950AA"/>
    <w:rsid w:val="008A2322"/>
    <w:rsid w:val="008A2599"/>
    <w:rsid w:val="008A378F"/>
    <w:rsid w:val="008A496B"/>
    <w:rsid w:val="008A4E26"/>
    <w:rsid w:val="008A6A4F"/>
    <w:rsid w:val="008A7A4A"/>
    <w:rsid w:val="008A7EEC"/>
    <w:rsid w:val="008B116C"/>
    <w:rsid w:val="008B4740"/>
    <w:rsid w:val="008B501C"/>
    <w:rsid w:val="008B5E8A"/>
    <w:rsid w:val="008B5EE6"/>
    <w:rsid w:val="008B6CCD"/>
    <w:rsid w:val="008B7F96"/>
    <w:rsid w:val="008D268B"/>
    <w:rsid w:val="008D471B"/>
    <w:rsid w:val="008E11C6"/>
    <w:rsid w:val="008E32E3"/>
    <w:rsid w:val="008E37C6"/>
    <w:rsid w:val="008E4AAC"/>
    <w:rsid w:val="008E5B1B"/>
    <w:rsid w:val="008E7A51"/>
    <w:rsid w:val="008F1F17"/>
    <w:rsid w:val="0090195B"/>
    <w:rsid w:val="00902EA3"/>
    <w:rsid w:val="00903E79"/>
    <w:rsid w:val="00905AD6"/>
    <w:rsid w:val="00915548"/>
    <w:rsid w:val="0092026A"/>
    <w:rsid w:val="009211E3"/>
    <w:rsid w:val="009257C3"/>
    <w:rsid w:val="00941FCE"/>
    <w:rsid w:val="00942063"/>
    <w:rsid w:val="00942872"/>
    <w:rsid w:val="009440CB"/>
    <w:rsid w:val="00944B5B"/>
    <w:rsid w:val="00945834"/>
    <w:rsid w:val="00952B8B"/>
    <w:rsid w:val="0095434B"/>
    <w:rsid w:val="00954CD9"/>
    <w:rsid w:val="00960A19"/>
    <w:rsid w:val="00961509"/>
    <w:rsid w:val="00962055"/>
    <w:rsid w:val="0097034C"/>
    <w:rsid w:val="00970F3D"/>
    <w:rsid w:val="00974F57"/>
    <w:rsid w:val="00975539"/>
    <w:rsid w:val="009756C9"/>
    <w:rsid w:val="00975C02"/>
    <w:rsid w:val="00975F2B"/>
    <w:rsid w:val="0097671B"/>
    <w:rsid w:val="00977068"/>
    <w:rsid w:val="00983FFC"/>
    <w:rsid w:val="009854A0"/>
    <w:rsid w:val="00986621"/>
    <w:rsid w:val="00986FF0"/>
    <w:rsid w:val="009875C5"/>
    <w:rsid w:val="0098791C"/>
    <w:rsid w:val="00990832"/>
    <w:rsid w:val="00994812"/>
    <w:rsid w:val="00994A1E"/>
    <w:rsid w:val="00995B78"/>
    <w:rsid w:val="00997685"/>
    <w:rsid w:val="009A2623"/>
    <w:rsid w:val="009A3775"/>
    <w:rsid w:val="009A3868"/>
    <w:rsid w:val="009A53FE"/>
    <w:rsid w:val="009A7286"/>
    <w:rsid w:val="009A7C49"/>
    <w:rsid w:val="009B1E29"/>
    <w:rsid w:val="009B264B"/>
    <w:rsid w:val="009B3B31"/>
    <w:rsid w:val="009B4781"/>
    <w:rsid w:val="009B557C"/>
    <w:rsid w:val="009B76DE"/>
    <w:rsid w:val="009C0D82"/>
    <w:rsid w:val="009C2198"/>
    <w:rsid w:val="009C501E"/>
    <w:rsid w:val="009C5DEB"/>
    <w:rsid w:val="009C69D0"/>
    <w:rsid w:val="009C7A4F"/>
    <w:rsid w:val="009D3F7D"/>
    <w:rsid w:val="009D4812"/>
    <w:rsid w:val="009D4B9A"/>
    <w:rsid w:val="009D62AC"/>
    <w:rsid w:val="009D66A1"/>
    <w:rsid w:val="009D75B8"/>
    <w:rsid w:val="009D782A"/>
    <w:rsid w:val="009E271C"/>
    <w:rsid w:val="009E2F3B"/>
    <w:rsid w:val="009E4073"/>
    <w:rsid w:val="009E5A8C"/>
    <w:rsid w:val="009E753D"/>
    <w:rsid w:val="009E7972"/>
    <w:rsid w:val="009F058F"/>
    <w:rsid w:val="009F30F7"/>
    <w:rsid w:val="009F3140"/>
    <w:rsid w:val="009F3B81"/>
    <w:rsid w:val="009F4FFA"/>
    <w:rsid w:val="009F5848"/>
    <w:rsid w:val="009F63A5"/>
    <w:rsid w:val="009F6CEA"/>
    <w:rsid w:val="00A0084D"/>
    <w:rsid w:val="00A023CC"/>
    <w:rsid w:val="00A03689"/>
    <w:rsid w:val="00A05754"/>
    <w:rsid w:val="00A07978"/>
    <w:rsid w:val="00A134B1"/>
    <w:rsid w:val="00A16E9B"/>
    <w:rsid w:val="00A17997"/>
    <w:rsid w:val="00A20353"/>
    <w:rsid w:val="00A20BD5"/>
    <w:rsid w:val="00A22DBF"/>
    <w:rsid w:val="00A233FA"/>
    <w:rsid w:val="00A25A40"/>
    <w:rsid w:val="00A314C4"/>
    <w:rsid w:val="00A32A55"/>
    <w:rsid w:val="00A36372"/>
    <w:rsid w:val="00A44431"/>
    <w:rsid w:val="00A451AB"/>
    <w:rsid w:val="00A457A0"/>
    <w:rsid w:val="00A506EF"/>
    <w:rsid w:val="00A5192A"/>
    <w:rsid w:val="00A53971"/>
    <w:rsid w:val="00A54748"/>
    <w:rsid w:val="00A55F4B"/>
    <w:rsid w:val="00A5664C"/>
    <w:rsid w:val="00A61318"/>
    <w:rsid w:val="00A63820"/>
    <w:rsid w:val="00A67482"/>
    <w:rsid w:val="00A6754C"/>
    <w:rsid w:val="00A6760D"/>
    <w:rsid w:val="00A70B1B"/>
    <w:rsid w:val="00A75428"/>
    <w:rsid w:val="00A9552D"/>
    <w:rsid w:val="00AA24DF"/>
    <w:rsid w:val="00AA46BF"/>
    <w:rsid w:val="00AB0B7C"/>
    <w:rsid w:val="00AB0EF4"/>
    <w:rsid w:val="00AB10DC"/>
    <w:rsid w:val="00AB2FFE"/>
    <w:rsid w:val="00AB3D62"/>
    <w:rsid w:val="00AB448B"/>
    <w:rsid w:val="00AB5A65"/>
    <w:rsid w:val="00AB5FF8"/>
    <w:rsid w:val="00AB632E"/>
    <w:rsid w:val="00AB63F6"/>
    <w:rsid w:val="00AC1329"/>
    <w:rsid w:val="00AC3C4E"/>
    <w:rsid w:val="00AC467C"/>
    <w:rsid w:val="00AD0397"/>
    <w:rsid w:val="00AD0D22"/>
    <w:rsid w:val="00AD19E6"/>
    <w:rsid w:val="00AD258C"/>
    <w:rsid w:val="00AD3596"/>
    <w:rsid w:val="00AD59E8"/>
    <w:rsid w:val="00AD6FD9"/>
    <w:rsid w:val="00AE0D27"/>
    <w:rsid w:val="00AE225F"/>
    <w:rsid w:val="00AE7D12"/>
    <w:rsid w:val="00AF0259"/>
    <w:rsid w:val="00AF4CD3"/>
    <w:rsid w:val="00AF5777"/>
    <w:rsid w:val="00B02176"/>
    <w:rsid w:val="00B02F42"/>
    <w:rsid w:val="00B1609E"/>
    <w:rsid w:val="00B230AF"/>
    <w:rsid w:val="00B23EBF"/>
    <w:rsid w:val="00B2444E"/>
    <w:rsid w:val="00B26124"/>
    <w:rsid w:val="00B2679A"/>
    <w:rsid w:val="00B322EF"/>
    <w:rsid w:val="00B32AFE"/>
    <w:rsid w:val="00B33F94"/>
    <w:rsid w:val="00B350A5"/>
    <w:rsid w:val="00B36894"/>
    <w:rsid w:val="00B40B04"/>
    <w:rsid w:val="00B42236"/>
    <w:rsid w:val="00B44983"/>
    <w:rsid w:val="00B56B65"/>
    <w:rsid w:val="00B57314"/>
    <w:rsid w:val="00B622DF"/>
    <w:rsid w:val="00B6233E"/>
    <w:rsid w:val="00B64726"/>
    <w:rsid w:val="00B66379"/>
    <w:rsid w:val="00B670E1"/>
    <w:rsid w:val="00B72232"/>
    <w:rsid w:val="00B73DC5"/>
    <w:rsid w:val="00B74966"/>
    <w:rsid w:val="00B768AE"/>
    <w:rsid w:val="00B76DB8"/>
    <w:rsid w:val="00B778C0"/>
    <w:rsid w:val="00B81D1F"/>
    <w:rsid w:val="00BA1EE3"/>
    <w:rsid w:val="00BA4236"/>
    <w:rsid w:val="00BA5660"/>
    <w:rsid w:val="00BA6098"/>
    <w:rsid w:val="00BA6B27"/>
    <w:rsid w:val="00BA6C3B"/>
    <w:rsid w:val="00BB0752"/>
    <w:rsid w:val="00BB270A"/>
    <w:rsid w:val="00BB799A"/>
    <w:rsid w:val="00BC04F7"/>
    <w:rsid w:val="00BC2C03"/>
    <w:rsid w:val="00BC397F"/>
    <w:rsid w:val="00BC3E04"/>
    <w:rsid w:val="00BC4F01"/>
    <w:rsid w:val="00BC4F07"/>
    <w:rsid w:val="00BC5FF3"/>
    <w:rsid w:val="00BC68DF"/>
    <w:rsid w:val="00BC70AE"/>
    <w:rsid w:val="00BC715C"/>
    <w:rsid w:val="00BC730B"/>
    <w:rsid w:val="00BD10EE"/>
    <w:rsid w:val="00BD1228"/>
    <w:rsid w:val="00BD665B"/>
    <w:rsid w:val="00BD6783"/>
    <w:rsid w:val="00BE1880"/>
    <w:rsid w:val="00BE295C"/>
    <w:rsid w:val="00BE3BC1"/>
    <w:rsid w:val="00BE4072"/>
    <w:rsid w:val="00BE4EB5"/>
    <w:rsid w:val="00BE57BB"/>
    <w:rsid w:val="00BE66E0"/>
    <w:rsid w:val="00BF5A64"/>
    <w:rsid w:val="00BF7A79"/>
    <w:rsid w:val="00C00A14"/>
    <w:rsid w:val="00C0117B"/>
    <w:rsid w:val="00C036AB"/>
    <w:rsid w:val="00C04240"/>
    <w:rsid w:val="00C04396"/>
    <w:rsid w:val="00C04FD7"/>
    <w:rsid w:val="00C05A7E"/>
    <w:rsid w:val="00C05DDA"/>
    <w:rsid w:val="00C15824"/>
    <w:rsid w:val="00C16222"/>
    <w:rsid w:val="00C201CD"/>
    <w:rsid w:val="00C23466"/>
    <w:rsid w:val="00C23C0F"/>
    <w:rsid w:val="00C23F46"/>
    <w:rsid w:val="00C23FE5"/>
    <w:rsid w:val="00C3097D"/>
    <w:rsid w:val="00C31C56"/>
    <w:rsid w:val="00C326CC"/>
    <w:rsid w:val="00C33723"/>
    <w:rsid w:val="00C339B4"/>
    <w:rsid w:val="00C36BB1"/>
    <w:rsid w:val="00C377B3"/>
    <w:rsid w:val="00C4313D"/>
    <w:rsid w:val="00C44F85"/>
    <w:rsid w:val="00C45EED"/>
    <w:rsid w:val="00C503DB"/>
    <w:rsid w:val="00C504CE"/>
    <w:rsid w:val="00C506CA"/>
    <w:rsid w:val="00C56EF4"/>
    <w:rsid w:val="00C61027"/>
    <w:rsid w:val="00C62D22"/>
    <w:rsid w:val="00C66432"/>
    <w:rsid w:val="00C6751E"/>
    <w:rsid w:val="00C71FC1"/>
    <w:rsid w:val="00C7508D"/>
    <w:rsid w:val="00C75E9C"/>
    <w:rsid w:val="00C81ECE"/>
    <w:rsid w:val="00C829C6"/>
    <w:rsid w:val="00C82A0F"/>
    <w:rsid w:val="00C835F5"/>
    <w:rsid w:val="00C83F23"/>
    <w:rsid w:val="00C86311"/>
    <w:rsid w:val="00C91F58"/>
    <w:rsid w:val="00C92A27"/>
    <w:rsid w:val="00C94396"/>
    <w:rsid w:val="00C9504E"/>
    <w:rsid w:val="00C96255"/>
    <w:rsid w:val="00C9780F"/>
    <w:rsid w:val="00CA04B0"/>
    <w:rsid w:val="00CA59D2"/>
    <w:rsid w:val="00CA5EF9"/>
    <w:rsid w:val="00CA651E"/>
    <w:rsid w:val="00CA78A0"/>
    <w:rsid w:val="00CB0CC4"/>
    <w:rsid w:val="00CB15E9"/>
    <w:rsid w:val="00CB235B"/>
    <w:rsid w:val="00CB2B42"/>
    <w:rsid w:val="00CB3D96"/>
    <w:rsid w:val="00CB5C50"/>
    <w:rsid w:val="00CB7362"/>
    <w:rsid w:val="00CC07A1"/>
    <w:rsid w:val="00CC2F46"/>
    <w:rsid w:val="00CC6C43"/>
    <w:rsid w:val="00CC71B7"/>
    <w:rsid w:val="00CC7BF6"/>
    <w:rsid w:val="00CD003D"/>
    <w:rsid w:val="00CD0990"/>
    <w:rsid w:val="00CD1AE6"/>
    <w:rsid w:val="00CD5F68"/>
    <w:rsid w:val="00CD6333"/>
    <w:rsid w:val="00CD70EB"/>
    <w:rsid w:val="00CE2368"/>
    <w:rsid w:val="00CE3DE7"/>
    <w:rsid w:val="00CE5F24"/>
    <w:rsid w:val="00CE5FF9"/>
    <w:rsid w:val="00CF1FDF"/>
    <w:rsid w:val="00CF289C"/>
    <w:rsid w:val="00CF28B6"/>
    <w:rsid w:val="00CF31BF"/>
    <w:rsid w:val="00CF6A15"/>
    <w:rsid w:val="00D0239C"/>
    <w:rsid w:val="00D0345E"/>
    <w:rsid w:val="00D04586"/>
    <w:rsid w:val="00D06FAA"/>
    <w:rsid w:val="00D07C96"/>
    <w:rsid w:val="00D118D7"/>
    <w:rsid w:val="00D12AE5"/>
    <w:rsid w:val="00D16EA6"/>
    <w:rsid w:val="00D17233"/>
    <w:rsid w:val="00D2061D"/>
    <w:rsid w:val="00D24309"/>
    <w:rsid w:val="00D25D44"/>
    <w:rsid w:val="00D35289"/>
    <w:rsid w:val="00D36E1B"/>
    <w:rsid w:val="00D37141"/>
    <w:rsid w:val="00D37212"/>
    <w:rsid w:val="00D424A2"/>
    <w:rsid w:val="00D4417E"/>
    <w:rsid w:val="00D4423D"/>
    <w:rsid w:val="00D45F4C"/>
    <w:rsid w:val="00D46D6B"/>
    <w:rsid w:val="00D47BA3"/>
    <w:rsid w:val="00D60230"/>
    <w:rsid w:val="00D61418"/>
    <w:rsid w:val="00D66134"/>
    <w:rsid w:val="00D662B6"/>
    <w:rsid w:val="00D672D0"/>
    <w:rsid w:val="00D67C3C"/>
    <w:rsid w:val="00D712AD"/>
    <w:rsid w:val="00D71B98"/>
    <w:rsid w:val="00D7256E"/>
    <w:rsid w:val="00D74691"/>
    <w:rsid w:val="00D74A4F"/>
    <w:rsid w:val="00D75F3C"/>
    <w:rsid w:val="00D76D24"/>
    <w:rsid w:val="00D773B6"/>
    <w:rsid w:val="00D8081C"/>
    <w:rsid w:val="00D83697"/>
    <w:rsid w:val="00D8505E"/>
    <w:rsid w:val="00D850D1"/>
    <w:rsid w:val="00D8525E"/>
    <w:rsid w:val="00D909B8"/>
    <w:rsid w:val="00D93DA6"/>
    <w:rsid w:val="00D94EAE"/>
    <w:rsid w:val="00D95329"/>
    <w:rsid w:val="00DA0344"/>
    <w:rsid w:val="00DA4681"/>
    <w:rsid w:val="00DA4DC8"/>
    <w:rsid w:val="00DA4FA2"/>
    <w:rsid w:val="00DA54D4"/>
    <w:rsid w:val="00DA74E0"/>
    <w:rsid w:val="00DB3F90"/>
    <w:rsid w:val="00DB784C"/>
    <w:rsid w:val="00DC0309"/>
    <w:rsid w:val="00DC2276"/>
    <w:rsid w:val="00DC25B9"/>
    <w:rsid w:val="00DC2BB7"/>
    <w:rsid w:val="00DC302B"/>
    <w:rsid w:val="00DC5BE1"/>
    <w:rsid w:val="00DD18CF"/>
    <w:rsid w:val="00DD27F8"/>
    <w:rsid w:val="00DD3B26"/>
    <w:rsid w:val="00DD4BC2"/>
    <w:rsid w:val="00DD4BE4"/>
    <w:rsid w:val="00DD6733"/>
    <w:rsid w:val="00DD75DF"/>
    <w:rsid w:val="00DE0DC5"/>
    <w:rsid w:val="00DE1022"/>
    <w:rsid w:val="00DE1609"/>
    <w:rsid w:val="00DE34BE"/>
    <w:rsid w:val="00DE45A3"/>
    <w:rsid w:val="00DE58AC"/>
    <w:rsid w:val="00DF1AAA"/>
    <w:rsid w:val="00DF20DD"/>
    <w:rsid w:val="00DF4219"/>
    <w:rsid w:val="00DF46CA"/>
    <w:rsid w:val="00DF50CF"/>
    <w:rsid w:val="00DF51E4"/>
    <w:rsid w:val="00DF5C9D"/>
    <w:rsid w:val="00E0065F"/>
    <w:rsid w:val="00E0164F"/>
    <w:rsid w:val="00E016BC"/>
    <w:rsid w:val="00E075B0"/>
    <w:rsid w:val="00E0770D"/>
    <w:rsid w:val="00E110B1"/>
    <w:rsid w:val="00E112A9"/>
    <w:rsid w:val="00E150F3"/>
    <w:rsid w:val="00E17429"/>
    <w:rsid w:val="00E23DAF"/>
    <w:rsid w:val="00E252A9"/>
    <w:rsid w:val="00E25BEC"/>
    <w:rsid w:val="00E32FDB"/>
    <w:rsid w:val="00E343A0"/>
    <w:rsid w:val="00E36777"/>
    <w:rsid w:val="00E37933"/>
    <w:rsid w:val="00E40E42"/>
    <w:rsid w:val="00E43791"/>
    <w:rsid w:val="00E450C4"/>
    <w:rsid w:val="00E46AF6"/>
    <w:rsid w:val="00E50AC3"/>
    <w:rsid w:val="00E5134E"/>
    <w:rsid w:val="00E55384"/>
    <w:rsid w:val="00E609DE"/>
    <w:rsid w:val="00E62A39"/>
    <w:rsid w:val="00E62C4D"/>
    <w:rsid w:val="00E63971"/>
    <w:rsid w:val="00E65FD6"/>
    <w:rsid w:val="00E70D36"/>
    <w:rsid w:val="00E715DF"/>
    <w:rsid w:val="00E7186B"/>
    <w:rsid w:val="00E8183A"/>
    <w:rsid w:val="00E81C45"/>
    <w:rsid w:val="00E82616"/>
    <w:rsid w:val="00E82A4D"/>
    <w:rsid w:val="00E831F9"/>
    <w:rsid w:val="00E859EE"/>
    <w:rsid w:val="00E90EEF"/>
    <w:rsid w:val="00E91145"/>
    <w:rsid w:val="00E91D94"/>
    <w:rsid w:val="00E94469"/>
    <w:rsid w:val="00E96CED"/>
    <w:rsid w:val="00E9783E"/>
    <w:rsid w:val="00E979CE"/>
    <w:rsid w:val="00EA36FF"/>
    <w:rsid w:val="00EA42F2"/>
    <w:rsid w:val="00EA5A27"/>
    <w:rsid w:val="00EB003E"/>
    <w:rsid w:val="00EB0239"/>
    <w:rsid w:val="00EB10A0"/>
    <w:rsid w:val="00EB3F84"/>
    <w:rsid w:val="00EB4B31"/>
    <w:rsid w:val="00EB592C"/>
    <w:rsid w:val="00EB61D2"/>
    <w:rsid w:val="00EB6D20"/>
    <w:rsid w:val="00EC2BE2"/>
    <w:rsid w:val="00EC3DA0"/>
    <w:rsid w:val="00EC4000"/>
    <w:rsid w:val="00EC424F"/>
    <w:rsid w:val="00EC4877"/>
    <w:rsid w:val="00EC6078"/>
    <w:rsid w:val="00EC7609"/>
    <w:rsid w:val="00ED083E"/>
    <w:rsid w:val="00ED1B5A"/>
    <w:rsid w:val="00ED5B60"/>
    <w:rsid w:val="00ED6049"/>
    <w:rsid w:val="00ED6104"/>
    <w:rsid w:val="00ED7EA4"/>
    <w:rsid w:val="00EE31AA"/>
    <w:rsid w:val="00EE3766"/>
    <w:rsid w:val="00EE42DB"/>
    <w:rsid w:val="00EF0AAD"/>
    <w:rsid w:val="00EF1F48"/>
    <w:rsid w:val="00EF2688"/>
    <w:rsid w:val="00EF40C2"/>
    <w:rsid w:val="00EF4CE5"/>
    <w:rsid w:val="00EF5E9A"/>
    <w:rsid w:val="00EF6043"/>
    <w:rsid w:val="00F00B0D"/>
    <w:rsid w:val="00F02B4E"/>
    <w:rsid w:val="00F065D7"/>
    <w:rsid w:val="00F104FC"/>
    <w:rsid w:val="00F11251"/>
    <w:rsid w:val="00F14C77"/>
    <w:rsid w:val="00F16DAE"/>
    <w:rsid w:val="00F22893"/>
    <w:rsid w:val="00F24803"/>
    <w:rsid w:val="00F25572"/>
    <w:rsid w:val="00F25993"/>
    <w:rsid w:val="00F25EF8"/>
    <w:rsid w:val="00F27B80"/>
    <w:rsid w:val="00F30217"/>
    <w:rsid w:val="00F36DE0"/>
    <w:rsid w:val="00F417E9"/>
    <w:rsid w:val="00F41B3E"/>
    <w:rsid w:val="00F42DF0"/>
    <w:rsid w:val="00F503BE"/>
    <w:rsid w:val="00F509A0"/>
    <w:rsid w:val="00F520A8"/>
    <w:rsid w:val="00F52FA1"/>
    <w:rsid w:val="00F559C0"/>
    <w:rsid w:val="00F57501"/>
    <w:rsid w:val="00F60E18"/>
    <w:rsid w:val="00F6384B"/>
    <w:rsid w:val="00F70860"/>
    <w:rsid w:val="00F7667A"/>
    <w:rsid w:val="00F77124"/>
    <w:rsid w:val="00F8163E"/>
    <w:rsid w:val="00F844F6"/>
    <w:rsid w:val="00F84635"/>
    <w:rsid w:val="00F87033"/>
    <w:rsid w:val="00F90E6A"/>
    <w:rsid w:val="00F9442F"/>
    <w:rsid w:val="00F95939"/>
    <w:rsid w:val="00FA3BBE"/>
    <w:rsid w:val="00FA4288"/>
    <w:rsid w:val="00FA49D2"/>
    <w:rsid w:val="00FA65C4"/>
    <w:rsid w:val="00FB14D3"/>
    <w:rsid w:val="00FB1BFF"/>
    <w:rsid w:val="00FB1CB7"/>
    <w:rsid w:val="00FB6A25"/>
    <w:rsid w:val="00FB735A"/>
    <w:rsid w:val="00FC08D8"/>
    <w:rsid w:val="00FC0EF4"/>
    <w:rsid w:val="00FC2645"/>
    <w:rsid w:val="00FC3150"/>
    <w:rsid w:val="00FD0C75"/>
    <w:rsid w:val="00FD298A"/>
    <w:rsid w:val="00FD604B"/>
    <w:rsid w:val="00FE008F"/>
    <w:rsid w:val="00FE1E2A"/>
    <w:rsid w:val="00FE2F9D"/>
    <w:rsid w:val="00FE4A71"/>
    <w:rsid w:val="00FE5FCD"/>
    <w:rsid w:val="00FE6902"/>
    <w:rsid w:val="00FE6BE0"/>
    <w:rsid w:val="00FE7986"/>
    <w:rsid w:val="00FF0C19"/>
    <w:rsid w:val="00FF1577"/>
    <w:rsid w:val="00FF2438"/>
    <w:rsid w:val="00FF2778"/>
    <w:rsid w:val="00FF4E44"/>
    <w:rsid w:val="00FF5377"/>
    <w:rsid w:val="00FF594F"/>
    <w:rsid w:val="00FF5CC1"/>
    <w:rsid w:val="1A873316"/>
    <w:rsid w:val="2E317840"/>
    <w:rsid w:val="33F92174"/>
    <w:rsid w:val="3D1B9B29"/>
    <w:rsid w:val="3E7F45E3"/>
    <w:rsid w:val="3F7F09EB"/>
    <w:rsid w:val="4AAF1926"/>
    <w:rsid w:val="6FDFD621"/>
    <w:rsid w:val="75CE4B6A"/>
    <w:rsid w:val="7BB73495"/>
    <w:rsid w:val="7BF4F02E"/>
    <w:rsid w:val="7DB7C89E"/>
    <w:rsid w:val="7E3FC7FE"/>
    <w:rsid w:val="7EBE0DF1"/>
    <w:rsid w:val="7FDB0F1F"/>
    <w:rsid w:val="7FFDA999"/>
    <w:rsid w:val="ABFFB376"/>
    <w:rsid w:val="BDAF9B12"/>
    <w:rsid w:val="E6C8A05F"/>
    <w:rsid w:val="EF7EB9FE"/>
    <w:rsid w:val="EFE712B3"/>
    <w:rsid w:val="F4BF1482"/>
    <w:rsid w:val="F7FEDCE0"/>
    <w:rsid w:val="FDAF8B36"/>
    <w:rsid w:val="FFE7F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954F72"/>
      <w:u w:val="single"/>
    </w:rPr>
  </w:style>
  <w:style w:type="character" w:styleId="9">
    <w:name w:val="Emphasis"/>
    <w:basedOn w:val="7"/>
    <w:qFormat/>
    <w:uiPriority w:val="20"/>
    <w:rPr>
      <w:i/>
      <w:iCs/>
    </w:rPr>
  </w:style>
  <w:style w:type="character" w:styleId="10">
    <w:name w:val="Hyperlink"/>
    <w:basedOn w:val="7"/>
    <w:semiHidden/>
    <w:unhideWhenUsed/>
    <w:qFormat/>
    <w:uiPriority w:val="99"/>
    <w:rPr>
      <w:color w:val="0563C1"/>
      <w:u w:val="single"/>
    </w:rPr>
  </w:style>
  <w:style w:type="character" w:customStyle="1" w:styleId="11">
    <w:name w:val="页脚 Char"/>
    <w:basedOn w:val="7"/>
    <w:link w:val="3"/>
    <w:qFormat/>
    <w:uiPriority w:val="99"/>
    <w:rPr>
      <w:sz w:val="18"/>
      <w:szCs w:val="18"/>
    </w:rPr>
  </w:style>
  <w:style w:type="character" w:customStyle="1" w:styleId="12">
    <w:name w:val="页眉 Char"/>
    <w:basedOn w:val="7"/>
    <w:link w:val="4"/>
    <w:qFormat/>
    <w:uiPriority w:val="99"/>
    <w:rPr>
      <w:sz w:val="18"/>
      <w:szCs w:val="18"/>
    </w:rPr>
  </w:style>
  <w:style w:type="character" w:customStyle="1" w:styleId="13">
    <w:name w:val="批注框文本 Char"/>
    <w:basedOn w:val="7"/>
    <w:link w:val="2"/>
    <w:semiHidden/>
    <w:qFormat/>
    <w:uiPriority w:val="99"/>
    <w:rPr>
      <w:rFonts w:ascii="Calibri" w:hAnsi="Calibri" w:eastAsia="宋体" w:cs="Times New Roman"/>
      <w:kern w:val="2"/>
      <w:sz w:val="18"/>
      <w:szCs w:val="18"/>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xl6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18"/>
      <w:szCs w:val="18"/>
    </w:rPr>
  </w:style>
  <w:style w:type="paragraph" w:customStyle="1" w:styleId="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18"/>
      <w:szCs w:val="18"/>
    </w:rPr>
  </w:style>
  <w:style w:type="paragraph" w:customStyle="1" w:styleId="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
    <w:name w:val="xl7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333333"/>
      <w:kern w:val="0"/>
      <w:sz w:val="18"/>
      <w:szCs w:val="18"/>
    </w:rPr>
  </w:style>
  <w:style w:type="paragraph" w:customStyle="1" w:styleId="28">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78"/>
    <w:basedOn w:val="1"/>
    <w:qFormat/>
    <w:uiPriority w:val="0"/>
    <w:pPr>
      <w:widowControl/>
      <w:pBdr>
        <w:left w:val="single" w:color="auto" w:sz="4" w:space="0"/>
        <w:bottom w:val="single" w:color="auto" w:sz="8" w:space="0"/>
      </w:pBdr>
      <w:spacing w:before="100" w:beforeAutospacing="1" w:after="100" w:afterAutospacing="1"/>
      <w:jc w:val="center"/>
    </w:pPr>
    <w:rPr>
      <w:rFonts w:ascii="宋体" w:hAnsi="宋体" w:cs="宋体"/>
      <w:color w:val="333333"/>
      <w:kern w:val="0"/>
      <w:sz w:val="18"/>
      <w:szCs w:val="18"/>
    </w:rPr>
  </w:style>
  <w:style w:type="paragraph" w:customStyle="1" w:styleId="31">
    <w:name w:val="xl79"/>
    <w:basedOn w:val="1"/>
    <w:qFormat/>
    <w:uiPriority w:val="0"/>
    <w:pPr>
      <w:widowControl/>
      <w:pBdr>
        <w:bottom w:val="single" w:color="auto" w:sz="8" w:space="0"/>
      </w:pBdr>
      <w:spacing w:before="100" w:beforeAutospacing="1" w:after="100" w:afterAutospacing="1"/>
      <w:jc w:val="center"/>
    </w:pPr>
    <w:rPr>
      <w:rFonts w:ascii="宋体" w:hAnsi="宋体" w:cs="宋体"/>
      <w:color w:val="333333"/>
      <w:kern w:val="0"/>
      <w:sz w:val="18"/>
      <w:szCs w:val="18"/>
    </w:rPr>
  </w:style>
  <w:style w:type="paragraph" w:customStyle="1" w:styleId="32">
    <w:name w:val="xl80"/>
    <w:basedOn w:val="1"/>
    <w:qFormat/>
    <w:uiPriority w:val="0"/>
    <w:pPr>
      <w:widowControl/>
      <w:pBdr>
        <w:bottom w:val="single" w:color="auto" w:sz="8" w:space="0"/>
        <w:right w:val="single" w:color="auto" w:sz="4" w:space="0"/>
      </w:pBdr>
      <w:spacing w:before="100" w:beforeAutospacing="1" w:after="100" w:afterAutospacing="1"/>
      <w:jc w:val="center"/>
    </w:pPr>
    <w:rPr>
      <w:rFonts w:ascii="宋体" w:hAnsi="宋体" w:cs="宋体"/>
      <w:color w:val="333333"/>
      <w:kern w:val="0"/>
      <w:sz w:val="18"/>
      <w:szCs w:val="18"/>
    </w:rPr>
  </w:style>
  <w:style w:type="paragraph" w:customStyle="1" w:styleId="33">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5">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7">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styleId="38">
    <w:name w:val="List Paragraph"/>
    <w:basedOn w:val="1"/>
    <w:qFormat/>
    <w:uiPriority w:val="99"/>
    <w:pPr>
      <w:ind w:firstLine="420" w:firstLineChars="200"/>
    </w:pPr>
  </w:style>
  <w:style w:type="paragraph" w:customStyle="1" w:styleId="39">
    <w:name w:val="Table Paragraph"/>
    <w:basedOn w:val="1"/>
    <w:qFormat/>
    <w:uiPriority w:val="1"/>
    <w:pPr>
      <w:autoSpaceDE w:val="0"/>
      <w:autoSpaceDN w:val="0"/>
      <w:adjustRightInd w:val="0"/>
      <w:jc w:val="left"/>
    </w:pPr>
    <w:rPr>
      <w:rFonts w:ascii="Times New Roman" w:hAnsi="Times New Roman" w:eastAsiaTheme="minorEastAsia"/>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qixiangju/.config/browser360ent/Default/DirectOpenDownloadCach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Company>Microsoft</Company>
  <Pages>5</Pages>
  <Words>273</Words>
  <Characters>1561</Characters>
  <Lines>13</Lines>
  <Paragraphs>3</Paragraphs>
  <TotalTime>8</TotalTime>
  <ScaleCrop>false</ScaleCrop>
  <LinksUpToDate>false</LinksUpToDate>
  <CharactersWithSpaces>1831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2022-07-21T23:12:00Z</dcterms:created>
  <dc:creator>黄惺惺</dc:creator>
  <cp:lastModifiedBy>彭明霞</cp:lastModifiedBy>
  <cp:lastPrinted>2020-08-20T20:38:00Z</cp:lastPrinted>
  <dcterms:modified xsi:type="dcterms:W3CDTF">2023-09-07T09:06:55Z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84C332EBC377988B4258F16410400BEC</vt:lpwstr>
  </property>
  <property fmtid="{D5CDD505-2E9C-101B-9397-08002B2CF9AE}" pid="3" name="KSOProductBuildVer">
    <vt:lpwstr>2052-11.8.2.11764</vt:lpwstr>
  </property>
</Properties>
</file>