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cs="宋体"/>
          <w:b/>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关于2023年湛江市吴川市覃巴镇对面坡村委会金牛</w:t>
      </w:r>
      <w:r>
        <w:rPr>
          <w:rFonts w:hint="eastAsia" w:ascii="宋体" w:hAnsi="宋体" w:cs="宋体"/>
          <w:b/>
          <w:sz w:val="44"/>
          <w:szCs w:val="44"/>
        </w:rPr>
        <w:t>埇</w:t>
      </w:r>
      <w:r>
        <w:rPr>
          <w:rFonts w:hint="eastAsia" w:ascii="宋体" w:hAnsi="宋体" w:cs="宋体"/>
          <w:b/>
          <w:sz w:val="44"/>
          <w:szCs w:val="44"/>
          <w:lang w:val="en-US" w:eastAsia="zh-CN"/>
        </w:rPr>
        <w:t>村基础设施</w:t>
      </w:r>
    </w:p>
    <w:p>
      <w:pPr>
        <w:spacing w:line="540" w:lineRule="exact"/>
        <w:jc w:val="center"/>
        <w:rPr>
          <w:rFonts w:hint="default" w:ascii="宋体" w:hAnsi="宋体" w:cs="宋体" w:eastAsiaTheme="minorEastAsia"/>
          <w:b/>
          <w:bCs/>
          <w:sz w:val="44"/>
          <w:szCs w:val="44"/>
          <w:lang w:val="en-US" w:eastAsia="zh-CN"/>
        </w:rPr>
      </w:pPr>
      <w:r>
        <w:rPr>
          <w:rFonts w:hint="eastAsia" w:ascii="宋体" w:hAnsi="宋体" w:cs="宋体"/>
          <w:b/>
          <w:sz w:val="44"/>
          <w:szCs w:val="44"/>
          <w:lang w:val="en-US" w:eastAsia="zh-CN"/>
        </w:rPr>
        <w:t>建设项目的立项审批前的公示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关于2023年湛江市吴川市覃巴镇对面坡村委会金牛</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村基础设施建设项目的立项审批前的公示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覃巴镇对面坡村民委员会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覃巴镇对面坡村民委员会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吴川市覃巴镇对面坡村委会金牛</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43.20</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用混凝土建设扩宽道路3条，分别为长631.5米、宽1米、厚0.2米，长22米、宽3.8米、厚0.2米，长103米、宽0.5米、厚0.2米；</w:t>
            </w:r>
          </w:p>
          <w:p>
            <w:pPr>
              <w:keepNext w:val="0"/>
              <w:keepLines w:val="0"/>
              <w:pageBreakBefore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（二）建设人行道4条，分别为长137米、宽1.7米，长137米、宽2.3米，长98米、宽3米，长112米、宽2米，铺红色透水人行道砖，砖砌0.24米挡土墙484米。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D4D7D"/>
    <w:multiLevelType w:val="singleLevel"/>
    <w:tmpl w:val="552D4D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9C24DC"/>
    <w:rsid w:val="13D219A0"/>
    <w:rsid w:val="142B6118"/>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15</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2023-10-20T09:44:00Z</cp:lastPrinted>
  <dcterms:modified xsi:type="dcterms:W3CDTF">2023-10-30T07:46:42Z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