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关于2023年湛江市吴川塘㙍镇塘㙍村委会合水村道路硬底化建设</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项目</w:t>
      </w:r>
      <w:r>
        <w:rPr>
          <w:rFonts w:hint="eastAsia" w:ascii="宋体" w:hAnsi="宋体" w:eastAsia="宋体" w:cs="宋体"/>
          <w:b/>
          <w:bCs/>
          <w:sz w:val="44"/>
          <w:szCs w:val="44"/>
        </w:rPr>
        <w:t>立项审批前的公示</w:t>
      </w:r>
      <w:bookmarkEnd w:id="0"/>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关于2023年湛江市吴川塘㙍镇塘㙍村委会合水村道路硬底化建设项目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广东省吴川市塘㙍镇塘㙍村合水经济合作社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广东省吴川市塘㙍镇塘㙍村合水经济合作社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吴川塘㙍镇塘㙍村委会合水村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35.6</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用C30混凝土建设道路硬底化长300米、宽4米，面积1203.5平方米；</w:t>
            </w:r>
          </w:p>
          <w:p>
            <w:pPr>
              <w:pStyle w:val="2"/>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用混凝土建设挡土墙26米（包括土方回填34.2平方米）。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28</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4</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28</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EADFE"/>
    <w:multiLevelType w:val="singleLevel"/>
    <w:tmpl w:val="1EFEAD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14</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2023-08-28T02:34:11Z</cp:lastPrinted>
  <dcterms:modified xsi:type="dcterms:W3CDTF">2023-08-28T02:34:47Z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