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593" w:rsidRPr="00616638" w:rsidRDefault="00461D73" w:rsidP="00461D73">
      <w:pPr>
        <w:spacing w:line="560" w:lineRule="exact"/>
        <w:jc w:val="center"/>
        <w:rPr>
          <w:rFonts w:eastAsia="黑体"/>
          <w:sz w:val="44"/>
          <w:szCs w:val="44"/>
        </w:rPr>
      </w:pPr>
      <w:r w:rsidRPr="00461D73">
        <w:rPr>
          <w:rFonts w:eastAsia="黑体" w:hint="eastAsia"/>
          <w:sz w:val="44"/>
          <w:szCs w:val="44"/>
        </w:rPr>
        <w:t>吴川市城区</w:t>
      </w:r>
      <w:r w:rsidRPr="00461D73">
        <w:rPr>
          <w:rFonts w:eastAsia="黑体" w:hint="eastAsia"/>
          <w:sz w:val="44"/>
          <w:szCs w:val="44"/>
        </w:rPr>
        <w:t>202</w:t>
      </w:r>
      <w:r w:rsidR="0046186A">
        <w:rPr>
          <w:rFonts w:eastAsia="黑体" w:hint="eastAsia"/>
          <w:sz w:val="44"/>
          <w:szCs w:val="44"/>
        </w:rPr>
        <w:t>2</w:t>
      </w:r>
      <w:r w:rsidRPr="00461D73">
        <w:rPr>
          <w:rFonts w:eastAsia="黑体" w:hint="eastAsia"/>
          <w:sz w:val="44"/>
          <w:szCs w:val="44"/>
        </w:rPr>
        <w:t>年国有建设用地标定地价更新项目</w:t>
      </w:r>
      <w:r w:rsidR="00880051" w:rsidRPr="00616638">
        <w:rPr>
          <w:rFonts w:eastAsia="黑体"/>
          <w:sz w:val="44"/>
          <w:szCs w:val="44"/>
        </w:rPr>
        <w:t>成果</w:t>
      </w:r>
      <w:r w:rsidR="001E185C" w:rsidRPr="00616638">
        <w:rPr>
          <w:rFonts w:eastAsia="黑体"/>
          <w:sz w:val="44"/>
          <w:szCs w:val="44"/>
        </w:rPr>
        <w:t>基本内容</w:t>
      </w:r>
    </w:p>
    <w:p w:rsidR="005D7593" w:rsidRPr="00616638" w:rsidRDefault="005D7593">
      <w:pPr>
        <w:spacing w:line="560" w:lineRule="exact"/>
      </w:pPr>
    </w:p>
    <w:p w:rsidR="005D7593" w:rsidRPr="00616638" w:rsidRDefault="001E185C">
      <w:pPr>
        <w:spacing w:line="560" w:lineRule="exact"/>
        <w:ind w:firstLineChars="200" w:firstLine="640"/>
      </w:pPr>
      <w:r w:rsidRPr="00616638">
        <w:t>一、本次公布的</w:t>
      </w:r>
      <w:r w:rsidR="004A59CD" w:rsidRPr="004A59CD">
        <w:rPr>
          <w:rFonts w:hint="eastAsia"/>
        </w:rPr>
        <w:t>吴川市城区</w:t>
      </w:r>
      <w:r w:rsidR="004A59CD" w:rsidRPr="004A59CD">
        <w:rPr>
          <w:rFonts w:hint="eastAsia"/>
        </w:rPr>
        <w:t>202</w:t>
      </w:r>
      <w:r w:rsidR="0046186A">
        <w:rPr>
          <w:rFonts w:hint="eastAsia"/>
        </w:rPr>
        <w:t>2</w:t>
      </w:r>
      <w:r w:rsidR="004A59CD" w:rsidRPr="004A59CD">
        <w:rPr>
          <w:rFonts w:hint="eastAsia"/>
        </w:rPr>
        <w:t>年国有建设用地标定地价</w:t>
      </w:r>
      <w:r w:rsidRPr="00616638">
        <w:t>（以下简称标定地价）的公示范围</w:t>
      </w:r>
      <w:r w:rsidR="00843B12" w:rsidRPr="00616638">
        <w:t>包括</w:t>
      </w:r>
      <w:r w:rsidR="004A59CD" w:rsidRPr="004A59CD">
        <w:rPr>
          <w:rFonts w:hint="eastAsia"/>
        </w:rPr>
        <w:t>梅菉街道、</w:t>
      </w:r>
      <w:proofErr w:type="gramStart"/>
      <w:r w:rsidR="004A59CD" w:rsidRPr="004A59CD">
        <w:rPr>
          <w:rFonts w:hint="eastAsia"/>
        </w:rPr>
        <w:t>博铺街道</w:t>
      </w:r>
      <w:proofErr w:type="gramEnd"/>
      <w:r w:rsidR="004A59CD" w:rsidRPr="004A59CD">
        <w:rPr>
          <w:rFonts w:hint="eastAsia"/>
        </w:rPr>
        <w:t>、海滨街道、塘尾街道、</w:t>
      </w:r>
      <w:proofErr w:type="gramStart"/>
      <w:r w:rsidR="004A59CD" w:rsidRPr="004A59CD">
        <w:rPr>
          <w:rFonts w:hint="eastAsia"/>
        </w:rPr>
        <w:t>大山江街道</w:t>
      </w:r>
      <w:proofErr w:type="gramEnd"/>
      <w:r w:rsidR="004A59CD" w:rsidRPr="004A59CD">
        <w:rPr>
          <w:rFonts w:hint="eastAsia"/>
        </w:rPr>
        <w:t>、覃巴镇、振文镇、长</w:t>
      </w:r>
      <w:proofErr w:type="gramStart"/>
      <w:r w:rsidR="004A59CD" w:rsidRPr="004A59CD">
        <w:rPr>
          <w:rFonts w:hint="eastAsia"/>
        </w:rPr>
        <w:t>岐</w:t>
      </w:r>
      <w:proofErr w:type="gramEnd"/>
      <w:r w:rsidR="004A59CD" w:rsidRPr="004A59CD">
        <w:rPr>
          <w:rFonts w:hint="eastAsia"/>
        </w:rPr>
        <w:t>镇及黄坡镇部分建成区和规划区范围内的由</w:t>
      </w:r>
      <w:r w:rsidR="004A59CD" w:rsidRPr="004A59CD">
        <w:rPr>
          <w:rFonts w:hint="eastAsia"/>
        </w:rPr>
        <w:t>3</w:t>
      </w:r>
      <w:r w:rsidR="0046186A">
        <w:rPr>
          <w:rFonts w:hint="eastAsia"/>
        </w:rPr>
        <w:t>7</w:t>
      </w:r>
      <w:r w:rsidR="004A59CD" w:rsidRPr="004A59CD">
        <w:rPr>
          <w:rFonts w:hint="eastAsia"/>
        </w:rPr>
        <w:t>个标定区域连接构成的空间范围，面积</w:t>
      </w:r>
      <w:r w:rsidR="0046186A">
        <w:rPr>
          <w:rFonts w:hint="eastAsia"/>
        </w:rPr>
        <w:t>9.12</w:t>
      </w:r>
      <w:r w:rsidR="004A59CD" w:rsidRPr="004A59CD">
        <w:rPr>
          <w:rFonts w:hint="eastAsia"/>
        </w:rPr>
        <w:t>平方公里</w:t>
      </w:r>
      <w:r w:rsidR="005F1699" w:rsidRPr="00616638">
        <w:t>。</w:t>
      </w:r>
    </w:p>
    <w:p w:rsidR="005D7593" w:rsidRPr="00616638" w:rsidRDefault="001E185C">
      <w:pPr>
        <w:pStyle w:val="a8"/>
        <w:spacing w:line="560" w:lineRule="exact"/>
        <w:ind w:firstLine="640"/>
      </w:pPr>
      <w:r w:rsidRPr="00616638">
        <w:t>二、本次</w:t>
      </w:r>
      <w:r w:rsidR="004A59CD" w:rsidRPr="004A59CD">
        <w:rPr>
          <w:rFonts w:hint="eastAsia"/>
        </w:rPr>
        <w:t>吴川市城区</w:t>
      </w:r>
      <w:r w:rsidR="004A59CD" w:rsidRPr="004A59CD">
        <w:rPr>
          <w:rFonts w:hint="eastAsia"/>
        </w:rPr>
        <w:t>202</w:t>
      </w:r>
      <w:r w:rsidR="0046186A">
        <w:rPr>
          <w:rFonts w:hint="eastAsia"/>
        </w:rPr>
        <w:t>2</w:t>
      </w:r>
      <w:r w:rsidR="004A59CD" w:rsidRPr="004A59CD">
        <w:rPr>
          <w:rFonts w:hint="eastAsia"/>
        </w:rPr>
        <w:t>年国有建设用地标定地价</w:t>
      </w:r>
      <w:r w:rsidRPr="00616638">
        <w:t>主要用地类型</w:t>
      </w:r>
      <w:proofErr w:type="gramStart"/>
      <w:r w:rsidRPr="00616638">
        <w:t>分为</w:t>
      </w:r>
      <w:r w:rsidR="00843B12" w:rsidRPr="00616638">
        <w:t>商</w:t>
      </w:r>
      <w:proofErr w:type="gramEnd"/>
      <w:r w:rsidR="00843B12" w:rsidRPr="00616638">
        <w:t>服用地、住宅用地、商</w:t>
      </w:r>
      <w:r w:rsidR="0046186A">
        <w:rPr>
          <w:rFonts w:hint="eastAsia"/>
        </w:rPr>
        <w:t>业</w:t>
      </w:r>
      <w:r w:rsidR="0046186A">
        <w:t>与住宅</w:t>
      </w:r>
      <w:r w:rsidR="00843B12" w:rsidRPr="00616638">
        <w:t>混合用地（同一宗地含商服和住宅用途）、工业用地</w:t>
      </w:r>
      <w:r w:rsidR="004A59CD" w:rsidRPr="00616638">
        <w:t>、</w:t>
      </w:r>
      <w:r w:rsidR="004A59CD" w:rsidRPr="004A59CD">
        <w:rPr>
          <w:rFonts w:hint="eastAsia"/>
        </w:rPr>
        <w:t>公共管理与公共服务用地</w:t>
      </w:r>
      <w:r w:rsidR="00843B12" w:rsidRPr="00616638">
        <w:t>共</w:t>
      </w:r>
      <w:r w:rsidR="004A59CD">
        <w:rPr>
          <w:rFonts w:hint="eastAsia"/>
        </w:rPr>
        <w:t>五</w:t>
      </w:r>
      <w:r w:rsidR="00843B12" w:rsidRPr="00616638">
        <w:t>种用途</w:t>
      </w:r>
      <w:r w:rsidRPr="00616638">
        <w:t>。价格单位为元</w:t>
      </w:r>
      <w:r w:rsidRPr="00616638">
        <w:t>/</w:t>
      </w:r>
      <w:r w:rsidRPr="00616638">
        <w:t>平方米，币种为人民币。</w:t>
      </w:r>
      <w:r w:rsidR="00453820" w:rsidRPr="00616638">
        <w:t>各用途标定地价</w:t>
      </w:r>
      <w:r w:rsidRPr="00616638">
        <w:t>的</w:t>
      </w:r>
      <w:r w:rsidR="00461436" w:rsidRPr="00616638">
        <w:t>地价</w:t>
      </w:r>
      <w:r w:rsidRPr="00616638">
        <w:t>内涵见下表：</w:t>
      </w:r>
    </w:p>
    <w:p w:rsidR="005D7593" w:rsidRPr="007139B2" w:rsidRDefault="001E185C" w:rsidP="00A8613D">
      <w:pPr>
        <w:pStyle w:val="a8"/>
        <w:widowControl/>
        <w:numPr>
          <w:ilvl w:val="0"/>
          <w:numId w:val="1"/>
        </w:numPr>
        <w:spacing w:beforeLines="100" w:before="240" w:afterLines="50" w:after="120"/>
        <w:ind w:firstLineChars="0"/>
        <w:jc w:val="center"/>
        <w:rPr>
          <w:b/>
          <w:sz w:val="28"/>
          <w:szCs w:val="28"/>
        </w:rPr>
      </w:pPr>
      <w:r w:rsidRPr="007139B2">
        <w:rPr>
          <w:b/>
          <w:sz w:val="28"/>
          <w:szCs w:val="28"/>
        </w:rPr>
        <w:t>标定</w:t>
      </w:r>
      <w:proofErr w:type="gramStart"/>
      <w:r w:rsidRPr="007139B2">
        <w:rPr>
          <w:b/>
          <w:sz w:val="28"/>
          <w:szCs w:val="28"/>
        </w:rPr>
        <w:t>地价</w:t>
      </w:r>
      <w:r w:rsidR="00461436" w:rsidRPr="007139B2">
        <w:rPr>
          <w:b/>
          <w:sz w:val="28"/>
          <w:szCs w:val="28"/>
        </w:rPr>
        <w:t>地价</w:t>
      </w:r>
      <w:proofErr w:type="gramEnd"/>
      <w:r w:rsidRPr="007139B2">
        <w:rPr>
          <w:b/>
          <w:sz w:val="28"/>
          <w:szCs w:val="28"/>
        </w:rPr>
        <w:t>内涵</w:t>
      </w:r>
      <w:r w:rsidR="00461436" w:rsidRPr="007139B2">
        <w:rPr>
          <w:b/>
          <w:sz w:val="28"/>
          <w:szCs w:val="28"/>
        </w:rPr>
        <w:t>表</w:t>
      </w:r>
    </w:p>
    <w:tbl>
      <w:tblPr>
        <w:tblW w:w="55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970"/>
        <w:gridCol w:w="1248"/>
        <w:gridCol w:w="1498"/>
        <w:gridCol w:w="1376"/>
        <w:gridCol w:w="1186"/>
        <w:gridCol w:w="1186"/>
      </w:tblGrid>
      <w:tr w:rsidR="003416E2" w:rsidTr="00090837">
        <w:trPr>
          <w:trHeight w:val="369"/>
          <w:tblHeader/>
          <w:jc w:val="center"/>
        </w:trPr>
        <w:tc>
          <w:tcPr>
            <w:tcW w:w="1023" w:type="pct"/>
            <w:noWrap/>
            <w:vAlign w:val="center"/>
          </w:tcPr>
          <w:p w:rsidR="003416E2" w:rsidRDefault="003416E2" w:rsidP="00090837">
            <w:pPr>
              <w:spacing w:before="60" w:after="60"/>
              <w:jc w:val="center"/>
              <w:rPr>
                <w:b/>
                <w:color w:val="000000"/>
                <w:sz w:val="21"/>
                <w:szCs w:val="21"/>
              </w:rPr>
            </w:pPr>
            <w:r>
              <w:rPr>
                <w:b/>
                <w:color w:val="000000"/>
                <w:sz w:val="21"/>
                <w:szCs w:val="21"/>
              </w:rPr>
              <w:t>用地类型</w:t>
            </w:r>
          </w:p>
        </w:tc>
        <w:tc>
          <w:tcPr>
            <w:tcW w:w="517" w:type="pct"/>
            <w:vAlign w:val="center"/>
          </w:tcPr>
          <w:p w:rsidR="003416E2" w:rsidRDefault="003416E2" w:rsidP="00090837">
            <w:pPr>
              <w:spacing w:before="60" w:after="60"/>
              <w:jc w:val="center"/>
              <w:rPr>
                <w:b/>
                <w:color w:val="000000"/>
                <w:sz w:val="21"/>
                <w:szCs w:val="21"/>
              </w:rPr>
            </w:pPr>
            <w:r>
              <w:rPr>
                <w:b/>
                <w:color w:val="000000"/>
                <w:sz w:val="21"/>
                <w:szCs w:val="21"/>
              </w:rPr>
              <w:t>土地开发程度</w:t>
            </w:r>
          </w:p>
        </w:tc>
        <w:tc>
          <w:tcPr>
            <w:tcW w:w="665" w:type="pct"/>
            <w:vAlign w:val="center"/>
          </w:tcPr>
          <w:p w:rsidR="003416E2" w:rsidRDefault="003416E2" w:rsidP="00090837">
            <w:pPr>
              <w:spacing w:before="60" w:after="60"/>
              <w:jc w:val="center"/>
              <w:rPr>
                <w:b/>
                <w:color w:val="000000"/>
                <w:sz w:val="21"/>
                <w:szCs w:val="21"/>
              </w:rPr>
            </w:pPr>
            <w:r>
              <w:rPr>
                <w:b/>
                <w:color w:val="000000"/>
                <w:sz w:val="21"/>
                <w:szCs w:val="21"/>
              </w:rPr>
              <w:t>容积率</w:t>
            </w:r>
          </w:p>
        </w:tc>
        <w:tc>
          <w:tcPr>
            <w:tcW w:w="798" w:type="pct"/>
            <w:vAlign w:val="center"/>
          </w:tcPr>
          <w:p w:rsidR="003416E2" w:rsidRDefault="003416E2" w:rsidP="00090837">
            <w:pPr>
              <w:spacing w:before="60" w:after="60"/>
              <w:jc w:val="center"/>
              <w:rPr>
                <w:b/>
                <w:color w:val="000000"/>
                <w:sz w:val="21"/>
                <w:szCs w:val="21"/>
              </w:rPr>
            </w:pPr>
            <w:r>
              <w:rPr>
                <w:b/>
                <w:color w:val="000000"/>
                <w:sz w:val="21"/>
                <w:szCs w:val="21"/>
              </w:rPr>
              <w:t>价格类型</w:t>
            </w:r>
          </w:p>
        </w:tc>
        <w:tc>
          <w:tcPr>
            <w:tcW w:w="733" w:type="pct"/>
            <w:vAlign w:val="center"/>
          </w:tcPr>
          <w:p w:rsidR="003416E2" w:rsidRDefault="003416E2" w:rsidP="00090837">
            <w:pPr>
              <w:spacing w:before="60" w:after="60"/>
              <w:jc w:val="center"/>
              <w:rPr>
                <w:b/>
                <w:color w:val="000000"/>
                <w:sz w:val="21"/>
                <w:szCs w:val="21"/>
              </w:rPr>
            </w:pPr>
            <w:r>
              <w:rPr>
                <w:b/>
                <w:color w:val="000000"/>
                <w:sz w:val="21"/>
                <w:szCs w:val="21"/>
              </w:rPr>
              <w:t>权利特征</w:t>
            </w:r>
          </w:p>
        </w:tc>
        <w:tc>
          <w:tcPr>
            <w:tcW w:w="632" w:type="pct"/>
            <w:vAlign w:val="center"/>
          </w:tcPr>
          <w:p w:rsidR="003416E2" w:rsidRDefault="003416E2" w:rsidP="00090837">
            <w:pPr>
              <w:spacing w:before="60" w:after="60"/>
              <w:jc w:val="center"/>
              <w:rPr>
                <w:b/>
                <w:color w:val="000000"/>
                <w:sz w:val="21"/>
                <w:szCs w:val="21"/>
              </w:rPr>
            </w:pPr>
            <w:r>
              <w:rPr>
                <w:b/>
                <w:color w:val="000000"/>
                <w:sz w:val="21"/>
                <w:szCs w:val="21"/>
              </w:rPr>
              <w:t>使用年期</w:t>
            </w:r>
          </w:p>
        </w:tc>
        <w:tc>
          <w:tcPr>
            <w:tcW w:w="632" w:type="pct"/>
            <w:vAlign w:val="center"/>
          </w:tcPr>
          <w:p w:rsidR="003416E2" w:rsidRDefault="003416E2" w:rsidP="00090837">
            <w:pPr>
              <w:spacing w:before="60" w:after="60"/>
              <w:jc w:val="center"/>
              <w:rPr>
                <w:b/>
                <w:color w:val="000000"/>
                <w:sz w:val="21"/>
                <w:szCs w:val="21"/>
              </w:rPr>
            </w:pPr>
            <w:r>
              <w:rPr>
                <w:b/>
                <w:color w:val="000000"/>
                <w:sz w:val="21"/>
                <w:szCs w:val="21"/>
              </w:rPr>
              <w:t>估价期日</w:t>
            </w:r>
          </w:p>
        </w:tc>
      </w:tr>
      <w:tr w:rsidR="003416E2" w:rsidTr="00090837">
        <w:trPr>
          <w:trHeight w:val="369"/>
          <w:jc w:val="center"/>
        </w:trPr>
        <w:tc>
          <w:tcPr>
            <w:tcW w:w="1023" w:type="pct"/>
            <w:vAlign w:val="center"/>
          </w:tcPr>
          <w:p w:rsidR="003416E2" w:rsidRDefault="003416E2" w:rsidP="00090837">
            <w:pPr>
              <w:spacing w:before="60" w:after="60"/>
              <w:jc w:val="center"/>
              <w:rPr>
                <w:color w:val="000000"/>
                <w:sz w:val="21"/>
                <w:szCs w:val="21"/>
              </w:rPr>
            </w:pPr>
            <w:r>
              <w:rPr>
                <w:color w:val="000000"/>
                <w:sz w:val="21"/>
                <w:szCs w:val="21"/>
              </w:rPr>
              <w:t>商服用地</w:t>
            </w:r>
          </w:p>
        </w:tc>
        <w:tc>
          <w:tcPr>
            <w:tcW w:w="517" w:type="pct"/>
            <w:vMerge w:val="restart"/>
            <w:vAlign w:val="center"/>
          </w:tcPr>
          <w:p w:rsidR="003416E2" w:rsidRDefault="003416E2" w:rsidP="00090837">
            <w:pPr>
              <w:spacing w:before="60" w:after="60"/>
              <w:jc w:val="center"/>
              <w:rPr>
                <w:color w:val="000000"/>
                <w:sz w:val="21"/>
                <w:szCs w:val="21"/>
              </w:rPr>
            </w:pPr>
            <w:r>
              <w:rPr>
                <w:color w:val="000000"/>
                <w:sz w:val="21"/>
                <w:szCs w:val="21"/>
              </w:rPr>
              <w:t>宗地外按现状、红线内场地平整</w:t>
            </w:r>
          </w:p>
        </w:tc>
        <w:tc>
          <w:tcPr>
            <w:tcW w:w="665" w:type="pct"/>
            <w:noWrap/>
            <w:vAlign w:val="center"/>
          </w:tcPr>
          <w:p w:rsidR="003416E2" w:rsidRDefault="003416E2" w:rsidP="00090837">
            <w:pPr>
              <w:spacing w:before="60" w:after="60"/>
              <w:jc w:val="center"/>
              <w:rPr>
                <w:color w:val="000000"/>
                <w:sz w:val="21"/>
                <w:szCs w:val="21"/>
              </w:rPr>
            </w:pPr>
            <w:r>
              <w:rPr>
                <w:rFonts w:hint="eastAsia"/>
                <w:color w:val="000000"/>
                <w:sz w:val="21"/>
                <w:szCs w:val="21"/>
              </w:rPr>
              <w:t>2.69</w:t>
            </w:r>
          </w:p>
        </w:tc>
        <w:tc>
          <w:tcPr>
            <w:tcW w:w="798" w:type="pct"/>
            <w:vAlign w:val="center"/>
          </w:tcPr>
          <w:p w:rsidR="003416E2" w:rsidRDefault="003416E2" w:rsidP="00090837">
            <w:pPr>
              <w:spacing w:before="60" w:after="60"/>
              <w:jc w:val="center"/>
              <w:rPr>
                <w:color w:val="000000"/>
                <w:sz w:val="21"/>
                <w:szCs w:val="21"/>
              </w:rPr>
            </w:pPr>
            <w:r>
              <w:rPr>
                <w:rFonts w:hint="eastAsia"/>
                <w:color w:val="000000"/>
                <w:sz w:val="21"/>
                <w:szCs w:val="21"/>
              </w:rPr>
              <w:t>首层楼面地价</w:t>
            </w:r>
            <w:r>
              <w:rPr>
                <w:rFonts w:hint="eastAsia"/>
                <w:color w:val="000000"/>
                <w:sz w:val="21"/>
                <w:szCs w:val="21"/>
              </w:rPr>
              <w:t>/</w:t>
            </w:r>
            <w:r>
              <w:rPr>
                <w:rFonts w:hint="eastAsia"/>
                <w:color w:val="000000"/>
                <w:sz w:val="21"/>
                <w:szCs w:val="21"/>
              </w:rPr>
              <w:t>平均楼面地价</w:t>
            </w:r>
            <w:r>
              <w:rPr>
                <w:rFonts w:hint="eastAsia"/>
                <w:color w:val="000000"/>
                <w:sz w:val="21"/>
                <w:szCs w:val="21"/>
              </w:rPr>
              <w:t>/</w:t>
            </w:r>
            <w:r>
              <w:rPr>
                <w:rFonts w:hint="eastAsia"/>
                <w:color w:val="000000"/>
                <w:sz w:val="21"/>
                <w:szCs w:val="21"/>
              </w:rPr>
              <w:t>地面地价</w:t>
            </w:r>
          </w:p>
        </w:tc>
        <w:tc>
          <w:tcPr>
            <w:tcW w:w="733" w:type="pct"/>
            <w:vMerge w:val="restart"/>
            <w:vAlign w:val="center"/>
          </w:tcPr>
          <w:p w:rsidR="003416E2" w:rsidRDefault="003416E2" w:rsidP="00090837">
            <w:pPr>
              <w:spacing w:before="60" w:after="60"/>
              <w:jc w:val="center"/>
              <w:rPr>
                <w:color w:val="000000"/>
                <w:sz w:val="21"/>
                <w:szCs w:val="21"/>
              </w:rPr>
            </w:pPr>
            <w:r>
              <w:rPr>
                <w:color w:val="000000"/>
                <w:sz w:val="21"/>
                <w:szCs w:val="21"/>
              </w:rPr>
              <w:t>具有相对完整的国有出让土地权利，不考虑抵押权、地役权等他项权利的限制</w:t>
            </w:r>
          </w:p>
        </w:tc>
        <w:tc>
          <w:tcPr>
            <w:tcW w:w="632" w:type="pct"/>
            <w:vAlign w:val="center"/>
          </w:tcPr>
          <w:p w:rsidR="003416E2" w:rsidRDefault="003416E2" w:rsidP="00090837">
            <w:pPr>
              <w:spacing w:before="60" w:after="60"/>
              <w:jc w:val="center"/>
              <w:rPr>
                <w:color w:val="000000"/>
                <w:sz w:val="21"/>
                <w:szCs w:val="21"/>
              </w:rPr>
            </w:pPr>
            <w:r>
              <w:rPr>
                <w:color w:val="000000"/>
                <w:sz w:val="21"/>
                <w:szCs w:val="21"/>
              </w:rPr>
              <w:t>40</w:t>
            </w:r>
            <w:r>
              <w:rPr>
                <w:color w:val="000000"/>
                <w:sz w:val="21"/>
                <w:szCs w:val="21"/>
              </w:rPr>
              <w:t>年</w:t>
            </w:r>
          </w:p>
        </w:tc>
        <w:tc>
          <w:tcPr>
            <w:tcW w:w="632" w:type="pct"/>
            <w:vMerge w:val="restart"/>
            <w:vAlign w:val="center"/>
          </w:tcPr>
          <w:p w:rsidR="003416E2" w:rsidRDefault="003416E2" w:rsidP="00090837">
            <w:pPr>
              <w:spacing w:before="60" w:after="60"/>
              <w:jc w:val="center"/>
              <w:rPr>
                <w:color w:val="000000"/>
                <w:sz w:val="21"/>
                <w:szCs w:val="21"/>
              </w:rPr>
            </w:pPr>
            <w:r>
              <w:rPr>
                <w:color w:val="000000"/>
                <w:sz w:val="21"/>
                <w:szCs w:val="21"/>
              </w:rPr>
              <w:t>202</w:t>
            </w:r>
            <w:r>
              <w:rPr>
                <w:rFonts w:hint="eastAsia"/>
                <w:color w:val="000000"/>
                <w:sz w:val="21"/>
                <w:szCs w:val="21"/>
              </w:rPr>
              <w:t>2</w:t>
            </w:r>
            <w:r>
              <w:rPr>
                <w:color w:val="000000"/>
                <w:sz w:val="21"/>
                <w:szCs w:val="21"/>
              </w:rPr>
              <w:t>年</w:t>
            </w:r>
            <w:r>
              <w:rPr>
                <w:color w:val="000000"/>
                <w:sz w:val="21"/>
                <w:szCs w:val="21"/>
              </w:rPr>
              <w:t>1</w:t>
            </w:r>
            <w:r>
              <w:rPr>
                <w:color w:val="000000"/>
                <w:sz w:val="21"/>
                <w:szCs w:val="21"/>
              </w:rPr>
              <w:t>月</w:t>
            </w:r>
            <w:r>
              <w:rPr>
                <w:color w:val="000000"/>
                <w:sz w:val="21"/>
                <w:szCs w:val="21"/>
              </w:rPr>
              <w:t>1</w:t>
            </w:r>
            <w:r>
              <w:rPr>
                <w:color w:val="000000"/>
                <w:sz w:val="21"/>
                <w:szCs w:val="21"/>
              </w:rPr>
              <w:t>日</w:t>
            </w:r>
          </w:p>
        </w:tc>
      </w:tr>
      <w:tr w:rsidR="003416E2" w:rsidTr="00090837">
        <w:trPr>
          <w:trHeight w:val="369"/>
          <w:jc w:val="center"/>
        </w:trPr>
        <w:tc>
          <w:tcPr>
            <w:tcW w:w="1023" w:type="pct"/>
            <w:vAlign w:val="center"/>
          </w:tcPr>
          <w:p w:rsidR="003416E2" w:rsidRDefault="003416E2" w:rsidP="00090837">
            <w:pPr>
              <w:spacing w:before="60" w:after="60"/>
              <w:jc w:val="center"/>
              <w:rPr>
                <w:color w:val="000000"/>
                <w:sz w:val="21"/>
                <w:szCs w:val="21"/>
              </w:rPr>
            </w:pPr>
            <w:r>
              <w:rPr>
                <w:color w:val="000000"/>
                <w:sz w:val="21"/>
                <w:szCs w:val="21"/>
              </w:rPr>
              <w:t>住宅用地</w:t>
            </w:r>
          </w:p>
        </w:tc>
        <w:tc>
          <w:tcPr>
            <w:tcW w:w="517" w:type="pct"/>
            <w:vMerge/>
            <w:vAlign w:val="center"/>
          </w:tcPr>
          <w:p w:rsidR="003416E2" w:rsidRDefault="003416E2" w:rsidP="00090837">
            <w:pPr>
              <w:spacing w:before="60" w:after="60"/>
              <w:jc w:val="center"/>
              <w:rPr>
                <w:color w:val="000000"/>
                <w:sz w:val="21"/>
                <w:szCs w:val="21"/>
              </w:rPr>
            </w:pPr>
          </w:p>
        </w:tc>
        <w:tc>
          <w:tcPr>
            <w:tcW w:w="665" w:type="pct"/>
            <w:noWrap/>
            <w:vAlign w:val="center"/>
          </w:tcPr>
          <w:p w:rsidR="003416E2" w:rsidRDefault="003416E2" w:rsidP="00090837">
            <w:pPr>
              <w:spacing w:before="60" w:after="60"/>
              <w:jc w:val="center"/>
              <w:rPr>
                <w:color w:val="000000"/>
                <w:sz w:val="21"/>
                <w:szCs w:val="21"/>
              </w:rPr>
            </w:pPr>
            <w:r>
              <w:rPr>
                <w:color w:val="000000"/>
                <w:sz w:val="21"/>
                <w:szCs w:val="21"/>
              </w:rPr>
              <w:t>1.</w:t>
            </w:r>
            <w:r>
              <w:rPr>
                <w:rFonts w:hint="eastAsia"/>
                <w:color w:val="000000"/>
                <w:sz w:val="21"/>
                <w:szCs w:val="21"/>
              </w:rPr>
              <w:t>32</w:t>
            </w:r>
            <w:r>
              <w:rPr>
                <w:color w:val="000000"/>
                <w:sz w:val="21"/>
                <w:szCs w:val="21"/>
              </w:rPr>
              <w:t>～</w:t>
            </w:r>
            <w:r>
              <w:rPr>
                <w:rFonts w:hint="eastAsia"/>
                <w:color w:val="000000"/>
                <w:sz w:val="21"/>
                <w:szCs w:val="21"/>
              </w:rPr>
              <w:t>8.47</w:t>
            </w:r>
          </w:p>
        </w:tc>
        <w:tc>
          <w:tcPr>
            <w:tcW w:w="798" w:type="pct"/>
            <w:vAlign w:val="center"/>
          </w:tcPr>
          <w:p w:rsidR="003416E2" w:rsidRDefault="003416E2" w:rsidP="00090837">
            <w:pPr>
              <w:spacing w:before="60" w:after="60"/>
              <w:jc w:val="center"/>
              <w:rPr>
                <w:color w:val="000000"/>
                <w:sz w:val="21"/>
                <w:szCs w:val="21"/>
              </w:rPr>
            </w:pPr>
            <w:r>
              <w:rPr>
                <w:rFonts w:hint="eastAsia"/>
                <w:color w:val="000000"/>
                <w:sz w:val="21"/>
                <w:szCs w:val="21"/>
              </w:rPr>
              <w:t>平均楼面地价</w:t>
            </w:r>
            <w:r>
              <w:rPr>
                <w:rFonts w:hint="eastAsia"/>
                <w:color w:val="000000"/>
                <w:sz w:val="21"/>
                <w:szCs w:val="21"/>
              </w:rPr>
              <w:t>/</w:t>
            </w:r>
            <w:r>
              <w:rPr>
                <w:rFonts w:hint="eastAsia"/>
                <w:color w:val="000000"/>
                <w:sz w:val="21"/>
                <w:szCs w:val="21"/>
              </w:rPr>
              <w:t>地面地价</w:t>
            </w:r>
          </w:p>
        </w:tc>
        <w:tc>
          <w:tcPr>
            <w:tcW w:w="733" w:type="pct"/>
            <w:vMerge/>
            <w:vAlign w:val="center"/>
          </w:tcPr>
          <w:p w:rsidR="003416E2" w:rsidRDefault="003416E2" w:rsidP="00090837">
            <w:pPr>
              <w:spacing w:before="60" w:after="60"/>
              <w:jc w:val="center"/>
              <w:rPr>
                <w:color w:val="000000"/>
                <w:sz w:val="21"/>
                <w:szCs w:val="21"/>
              </w:rPr>
            </w:pPr>
          </w:p>
        </w:tc>
        <w:tc>
          <w:tcPr>
            <w:tcW w:w="632" w:type="pct"/>
            <w:vAlign w:val="center"/>
          </w:tcPr>
          <w:p w:rsidR="003416E2" w:rsidRDefault="003416E2" w:rsidP="00090837">
            <w:pPr>
              <w:spacing w:before="60" w:after="60"/>
              <w:jc w:val="center"/>
              <w:rPr>
                <w:color w:val="000000"/>
                <w:sz w:val="21"/>
                <w:szCs w:val="21"/>
              </w:rPr>
            </w:pPr>
            <w:r>
              <w:rPr>
                <w:color w:val="000000"/>
                <w:sz w:val="21"/>
                <w:szCs w:val="21"/>
              </w:rPr>
              <w:t>70</w:t>
            </w:r>
            <w:r>
              <w:rPr>
                <w:color w:val="000000"/>
                <w:sz w:val="21"/>
                <w:szCs w:val="21"/>
              </w:rPr>
              <w:t>年</w:t>
            </w:r>
          </w:p>
        </w:tc>
        <w:tc>
          <w:tcPr>
            <w:tcW w:w="632" w:type="pct"/>
            <w:vMerge/>
          </w:tcPr>
          <w:p w:rsidR="003416E2" w:rsidRDefault="003416E2" w:rsidP="00090837">
            <w:pPr>
              <w:spacing w:before="60" w:after="60"/>
              <w:jc w:val="center"/>
              <w:rPr>
                <w:color w:val="000000"/>
                <w:sz w:val="21"/>
                <w:szCs w:val="21"/>
              </w:rPr>
            </w:pPr>
          </w:p>
        </w:tc>
      </w:tr>
      <w:tr w:rsidR="003416E2" w:rsidTr="00090837">
        <w:trPr>
          <w:trHeight w:val="369"/>
          <w:jc w:val="center"/>
        </w:trPr>
        <w:tc>
          <w:tcPr>
            <w:tcW w:w="1023" w:type="pct"/>
            <w:vAlign w:val="center"/>
          </w:tcPr>
          <w:p w:rsidR="003416E2" w:rsidRDefault="003416E2" w:rsidP="00090837">
            <w:pPr>
              <w:spacing w:before="60" w:after="60"/>
              <w:jc w:val="center"/>
              <w:rPr>
                <w:color w:val="000000"/>
                <w:sz w:val="21"/>
                <w:szCs w:val="21"/>
              </w:rPr>
            </w:pPr>
            <w:r>
              <w:rPr>
                <w:rFonts w:hint="eastAsia"/>
                <w:color w:val="000000"/>
                <w:sz w:val="21"/>
                <w:szCs w:val="21"/>
              </w:rPr>
              <w:t>商业与住宅混合用地</w:t>
            </w:r>
          </w:p>
        </w:tc>
        <w:tc>
          <w:tcPr>
            <w:tcW w:w="517" w:type="pct"/>
            <w:vMerge/>
            <w:vAlign w:val="center"/>
          </w:tcPr>
          <w:p w:rsidR="003416E2" w:rsidRDefault="003416E2" w:rsidP="00090837">
            <w:pPr>
              <w:spacing w:before="60" w:after="60"/>
              <w:jc w:val="center"/>
              <w:rPr>
                <w:color w:val="000000"/>
                <w:sz w:val="21"/>
                <w:szCs w:val="21"/>
              </w:rPr>
            </w:pPr>
          </w:p>
        </w:tc>
        <w:tc>
          <w:tcPr>
            <w:tcW w:w="665" w:type="pct"/>
            <w:vAlign w:val="center"/>
          </w:tcPr>
          <w:p w:rsidR="003416E2" w:rsidRDefault="003416E2" w:rsidP="00090837">
            <w:pPr>
              <w:spacing w:before="60" w:after="60"/>
              <w:jc w:val="center"/>
              <w:rPr>
                <w:color w:val="000000"/>
                <w:sz w:val="21"/>
                <w:szCs w:val="21"/>
              </w:rPr>
            </w:pPr>
            <w:r>
              <w:rPr>
                <w:rFonts w:hint="eastAsia"/>
                <w:color w:val="000000"/>
                <w:sz w:val="21"/>
                <w:szCs w:val="21"/>
              </w:rPr>
              <w:t>2.0</w:t>
            </w:r>
            <w:r>
              <w:rPr>
                <w:color w:val="000000"/>
                <w:sz w:val="21"/>
                <w:szCs w:val="21"/>
              </w:rPr>
              <w:t>～</w:t>
            </w:r>
            <w:r>
              <w:rPr>
                <w:rFonts w:hint="eastAsia"/>
                <w:color w:val="000000"/>
                <w:sz w:val="21"/>
                <w:szCs w:val="21"/>
              </w:rPr>
              <w:t>10.77</w:t>
            </w:r>
          </w:p>
        </w:tc>
        <w:tc>
          <w:tcPr>
            <w:tcW w:w="798" w:type="pct"/>
            <w:vAlign w:val="center"/>
          </w:tcPr>
          <w:p w:rsidR="003416E2" w:rsidRDefault="003416E2" w:rsidP="00090837">
            <w:pPr>
              <w:spacing w:before="60" w:after="60"/>
              <w:jc w:val="center"/>
              <w:rPr>
                <w:color w:val="000000"/>
                <w:sz w:val="21"/>
                <w:szCs w:val="21"/>
              </w:rPr>
            </w:pPr>
            <w:r>
              <w:rPr>
                <w:rFonts w:hint="eastAsia"/>
                <w:color w:val="000000"/>
                <w:sz w:val="21"/>
                <w:szCs w:val="21"/>
              </w:rPr>
              <w:t>首层楼面地价</w:t>
            </w:r>
            <w:r>
              <w:rPr>
                <w:rFonts w:hint="eastAsia"/>
                <w:color w:val="000000"/>
                <w:sz w:val="21"/>
                <w:szCs w:val="21"/>
              </w:rPr>
              <w:t>/</w:t>
            </w:r>
            <w:r>
              <w:rPr>
                <w:rFonts w:hint="eastAsia"/>
                <w:color w:val="000000"/>
                <w:sz w:val="21"/>
                <w:szCs w:val="21"/>
              </w:rPr>
              <w:t>平均楼面地价</w:t>
            </w:r>
            <w:r>
              <w:rPr>
                <w:rFonts w:hint="eastAsia"/>
                <w:color w:val="000000"/>
                <w:sz w:val="21"/>
                <w:szCs w:val="21"/>
              </w:rPr>
              <w:t>/</w:t>
            </w:r>
            <w:r>
              <w:rPr>
                <w:rFonts w:hint="eastAsia"/>
                <w:color w:val="000000"/>
                <w:sz w:val="21"/>
                <w:szCs w:val="21"/>
              </w:rPr>
              <w:t>地面地价</w:t>
            </w:r>
          </w:p>
        </w:tc>
        <w:tc>
          <w:tcPr>
            <w:tcW w:w="733" w:type="pct"/>
            <w:vMerge/>
            <w:vAlign w:val="center"/>
          </w:tcPr>
          <w:p w:rsidR="003416E2" w:rsidRDefault="003416E2" w:rsidP="00090837">
            <w:pPr>
              <w:spacing w:before="60" w:after="60"/>
              <w:jc w:val="center"/>
              <w:rPr>
                <w:color w:val="000000"/>
                <w:sz w:val="21"/>
                <w:szCs w:val="21"/>
              </w:rPr>
            </w:pPr>
          </w:p>
        </w:tc>
        <w:tc>
          <w:tcPr>
            <w:tcW w:w="632" w:type="pct"/>
            <w:vAlign w:val="center"/>
          </w:tcPr>
          <w:p w:rsidR="003416E2" w:rsidRDefault="003416E2" w:rsidP="00090837">
            <w:pPr>
              <w:spacing w:before="60" w:after="60"/>
              <w:jc w:val="center"/>
              <w:rPr>
                <w:color w:val="000000"/>
                <w:sz w:val="21"/>
                <w:szCs w:val="21"/>
              </w:rPr>
            </w:pPr>
            <w:r>
              <w:rPr>
                <w:color w:val="000000"/>
                <w:sz w:val="21"/>
                <w:szCs w:val="21"/>
              </w:rPr>
              <w:t>商服用地</w:t>
            </w:r>
            <w:r>
              <w:rPr>
                <w:color w:val="000000"/>
                <w:sz w:val="21"/>
                <w:szCs w:val="21"/>
              </w:rPr>
              <w:t>40</w:t>
            </w:r>
            <w:r>
              <w:rPr>
                <w:color w:val="000000"/>
                <w:sz w:val="21"/>
                <w:szCs w:val="21"/>
              </w:rPr>
              <w:t>年，住宅用地</w:t>
            </w:r>
            <w:r>
              <w:rPr>
                <w:color w:val="000000"/>
                <w:sz w:val="21"/>
                <w:szCs w:val="21"/>
              </w:rPr>
              <w:t>70</w:t>
            </w:r>
            <w:r>
              <w:rPr>
                <w:color w:val="000000"/>
                <w:sz w:val="21"/>
                <w:szCs w:val="21"/>
              </w:rPr>
              <w:t>年</w:t>
            </w:r>
          </w:p>
        </w:tc>
        <w:tc>
          <w:tcPr>
            <w:tcW w:w="632" w:type="pct"/>
            <w:vMerge/>
          </w:tcPr>
          <w:p w:rsidR="003416E2" w:rsidRDefault="003416E2" w:rsidP="00090837">
            <w:pPr>
              <w:spacing w:before="60" w:after="60"/>
              <w:jc w:val="center"/>
              <w:rPr>
                <w:color w:val="000000"/>
                <w:sz w:val="21"/>
                <w:szCs w:val="21"/>
              </w:rPr>
            </w:pPr>
          </w:p>
        </w:tc>
      </w:tr>
      <w:tr w:rsidR="003416E2" w:rsidTr="00090837">
        <w:trPr>
          <w:trHeight w:val="369"/>
          <w:jc w:val="center"/>
        </w:trPr>
        <w:tc>
          <w:tcPr>
            <w:tcW w:w="1023" w:type="pct"/>
            <w:vAlign w:val="center"/>
          </w:tcPr>
          <w:p w:rsidR="003416E2" w:rsidRDefault="003416E2" w:rsidP="00090837">
            <w:pPr>
              <w:spacing w:before="60" w:after="60"/>
              <w:jc w:val="center"/>
              <w:rPr>
                <w:color w:val="000000"/>
                <w:sz w:val="21"/>
                <w:szCs w:val="21"/>
              </w:rPr>
            </w:pPr>
            <w:r>
              <w:rPr>
                <w:color w:val="000000"/>
                <w:sz w:val="21"/>
                <w:szCs w:val="21"/>
              </w:rPr>
              <w:t>工业用地</w:t>
            </w:r>
          </w:p>
        </w:tc>
        <w:tc>
          <w:tcPr>
            <w:tcW w:w="517" w:type="pct"/>
            <w:vMerge/>
            <w:vAlign w:val="center"/>
          </w:tcPr>
          <w:p w:rsidR="003416E2" w:rsidRDefault="003416E2" w:rsidP="00090837">
            <w:pPr>
              <w:spacing w:before="60" w:after="60"/>
              <w:jc w:val="center"/>
              <w:rPr>
                <w:color w:val="000000"/>
                <w:sz w:val="21"/>
                <w:szCs w:val="21"/>
              </w:rPr>
            </w:pPr>
          </w:p>
        </w:tc>
        <w:tc>
          <w:tcPr>
            <w:tcW w:w="665" w:type="pct"/>
            <w:vAlign w:val="center"/>
          </w:tcPr>
          <w:p w:rsidR="003416E2" w:rsidRDefault="003416E2" w:rsidP="00090837">
            <w:pPr>
              <w:spacing w:before="60" w:after="60"/>
              <w:jc w:val="center"/>
              <w:rPr>
                <w:color w:val="000000"/>
                <w:sz w:val="21"/>
                <w:szCs w:val="21"/>
              </w:rPr>
            </w:pPr>
            <w:r>
              <w:rPr>
                <w:color w:val="000000"/>
                <w:sz w:val="21"/>
                <w:szCs w:val="21"/>
              </w:rPr>
              <w:t>0.</w:t>
            </w:r>
            <w:r>
              <w:rPr>
                <w:rFonts w:hint="eastAsia"/>
                <w:color w:val="000000"/>
                <w:sz w:val="21"/>
                <w:szCs w:val="21"/>
              </w:rPr>
              <w:t>52</w:t>
            </w:r>
            <w:r>
              <w:rPr>
                <w:color w:val="000000"/>
                <w:sz w:val="21"/>
                <w:szCs w:val="21"/>
              </w:rPr>
              <w:t>～</w:t>
            </w:r>
            <w:r>
              <w:rPr>
                <w:rFonts w:hint="eastAsia"/>
                <w:color w:val="000000"/>
                <w:sz w:val="21"/>
                <w:szCs w:val="21"/>
              </w:rPr>
              <w:t>1.56</w:t>
            </w:r>
          </w:p>
        </w:tc>
        <w:tc>
          <w:tcPr>
            <w:tcW w:w="798" w:type="pct"/>
            <w:vAlign w:val="center"/>
          </w:tcPr>
          <w:p w:rsidR="003416E2" w:rsidRDefault="003416E2" w:rsidP="00090837">
            <w:pPr>
              <w:spacing w:before="60" w:after="60"/>
              <w:jc w:val="center"/>
              <w:rPr>
                <w:color w:val="000000"/>
                <w:sz w:val="21"/>
                <w:szCs w:val="21"/>
              </w:rPr>
            </w:pPr>
            <w:r>
              <w:rPr>
                <w:color w:val="000000"/>
                <w:sz w:val="21"/>
                <w:szCs w:val="21"/>
              </w:rPr>
              <w:t>地面地价</w:t>
            </w:r>
          </w:p>
        </w:tc>
        <w:tc>
          <w:tcPr>
            <w:tcW w:w="733" w:type="pct"/>
            <w:vMerge/>
            <w:vAlign w:val="center"/>
          </w:tcPr>
          <w:p w:rsidR="003416E2" w:rsidRDefault="003416E2" w:rsidP="00090837">
            <w:pPr>
              <w:spacing w:before="60" w:after="60"/>
              <w:jc w:val="center"/>
              <w:rPr>
                <w:color w:val="000000"/>
                <w:sz w:val="21"/>
                <w:szCs w:val="21"/>
              </w:rPr>
            </w:pPr>
          </w:p>
        </w:tc>
        <w:tc>
          <w:tcPr>
            <w:tcW w:w="632" w:type="pct"/>
            <w:vAlign w:val="center"/>
          </w:tcPr>
          <w:p w:rsidR="003416E2" w:rsidRDefault="003416E2" w:rsidP="00090837">
            <w:pPr>
              <w:spacing w:before="60" w:after="60"/>
              <w:jc w:val="center"/>
              <w:rPr>
                <w:color w:val="000000"/>
                <w:sz w:val="21"/>
                <w:szCs w:val="21"/>
              </w:rPr>
            </w:pPr>
            <w:r>
              <w:rPr>
                <w:color w:val="000000"/>
                <w:sz w:val="21"/>
                <w:szCs w:val="21"/>
              </w:rPr>
              <w:t>50</w:t>
            </w:r>
            <w:r>
              <w:rPr>
                <w:color w:val="000000"/>
                <w:sz w:val="21"/>
                <w:szCs w:val="21"/>
              </w:rPr>
              <w:t>年</w:t>
            </w:r>
          </w:p>
        </w:tc>
        <w:tc>
          <w:tcPr>
            <w:tcW w:w="632" w:type="pct"/>
            <w:vMerge/>
          </w:tcPr>
          <w:p w:rsidR="003416E2" w:rsidRDefault="003416E2" w:rsidP="00090837">
            <w:pPr>
              <w:spacing w:before="60" w:after="60"/>
              <w:jc w:val="center"/>
              <w:rPr>
                <w:color w:val="000000"/>
                <w:sz w:val="21"/>
                <w:szCs w:val="21"/>
              </w:rPr>
            </w:pPr>
          </w:p>
        </w:tc>
      </w:tr>
      <w:tr w:rsidR="003416E2" w:rsidTr="00090837">
        <w:trPr>
          <w:trHeight w:val="369"/>
          <w:jc w:val="center"/>
        </w:trPr>
        <w:tc>
          <w:tcPr>
            <w:tcW w:w="1023" w:type="pct"/>
            <w:vAlign w:val="center"/>
          </w:tcPr>
          <w:p w:rsidR="003416E2" w:rsidRDefault="003416E2" w:rsidP="00090837">
            <w:pPr>
              <w:spacing w:before="60" w:after="60"/>
              <w:jc w:val="center"/>
              <w:rPr>
                <w:color w:val="000000"/>
                <w:sz w:val="21"/>
                <w:szCs w:val="21"/>
              </w:rPr>
            </w:pPr>
            <w:r>
              <w:rPr>
                <w:color w:val="000000"/>
                <w:sz w:val="21"/>
                <w:szCs w:val="21"/>
              </w:rPr>
              <w:t>公共管理与公共服务用地</w:t>
            </w:r>
          </w:p>
          <w:p w:rsidR="003416E2" w:rsidRDefault="003416E2" w:rsidP="00090837">
            <w:pPr>
              <w:spacing w:before="60" w:after="60"/>
              <w:jc w:val="center"/>
              <w:rPr>
                <w:color w:val="000000"/>
                <w:sz w:val="21"/>
                <w:szCs w:val="21"/>
              </w:rPr>
            </w:pPr>
            <w:r>
              <w:rPr>
                <w:color w:val="000000"/>
                <w:sz w:val="21"/>
                <w:szCs w:val="21"/>
              </w:rPr>
              <w:t>（公用设施用地）</w:t>
            </w:r>
          </w:p>
        </w:tc>
        <w:tc>
          <w:tcPr>
            <w:tcW w:w="517" w:type="pct"/>
            <w:vMerge/>
            <w:vAlign w:val="center"/>
          </w:tcPr>
          <w:p w:rsidR="003416E2" w:rsidRDefault="003416E2" w:rsidP="00090837">
            <w:pPr>
              <w:spacing w:before="60" w:after="60"/>
              <w:jc w:val="center"/>
              <w:rPr>
                <w:color w:val="000000"/>
                <w:sz w:val="21"/>
                <w:szCs w:val="21"/>
              </w:rPr>
            </w:pPr>
          </w:p>
        </w:tc>
        <w:tc>
          <w:tcPr>
            <w:tcW w:w="665" w:type="pct"/>
            <w:vAlign w:val="center"/>
          </w:tcPr>
          <w:p w:rsidR="003416E2" w:rsidRDefault="003416E2" w:rsidP="00090837">
            <w:pPr>
              <w:spacing w:before="60" w:after="60"/>
              <w:jc w:val="center"/>
              <w:rPr>
                <w:color w:val="000000"/>
                <w:sz w:val="21"/>
                <w:szCs w:val="21"/>
              </w:rPr>
            </w:pPr>
            <w:r>
              <w:rPr>
                <w:rFonts w:hint="eastAsia"/>
                <w:color w:val="000000"/>
                <w:sz w:val="21"/>
                <w:szCs w:val="21"/>
              </w:rPr>
              <w:t>0.5</w:t>
            </w:r>
          </w:p>
        </w:tc>
        <w:tc>
          <w:tcPr>
            <w:tcW w:w="798" w:type="pct"/>
            <w:vAlign w:val="center"/>
          </w:tcPr>
          <w:p w:rsidR="003416E2" w:rsidRDefault="003416E2" w:rsidP="00090837">
            <w:pPr>
              <w:spacing w:before="60" w:after="60"/>
              <w:jc w:val="center"/>
              <w:rPr>
                <w:color w:val="000000"/>
                <w:sz w:val="21"/>
                <w:szCs w:val="21"/>
              </w:rPr>
            </w:pPr>
            <w:r>
              <w:rPr>
                <w:color w:val="000000"/>
                <w:sz w:val="21"/>
                <w:szCs w:val="21"/>
              </w:rPr>
              <w:t>地面地价</w:t>
            </w:r>
          </w:p>
        </w:tc>
        <w:tc>
          <w:tcPr>
            <w:tcW w:w="733" w:type="pct"/>
            <w:vMerge/>
            <w:vAlign w:val="center"/>
          </w:tcPr>
          <w:p w:rsidR="003416E2" w:rsidRDefault="003416E2" w:rsidP="00090837">
            <w:pPr>
              <w:spacing w:before="60" w:after="60"/>
              <w:jc w:val="center"/>
              <w:rPr>
                <w:color w:val="000000"/>
                <w:sz w:val="21"/>
                <w:szCs w:val="21"/>
              </w:rPr>
            </w:pPr>
          </w:p>
        </w:tc>
        <w:tc>
          <w:tcPr>
            <w:tcW w:w="632" w:type="pct"/>
            <w:vAlign w:val="center"/>
          </w:tcPr>
          <w:p w:rsidR="003416E2" w:rsidRDefault="003416E2" w:rsidP="00090837">
            <w:pPr>
              <w:spacing w:before="60" w:after="60"/>
              <w:jc w:val="center"/>
              <w:rPr>
                <w:color w:val="000000"/>
                <w:sz w:val="21"/>
                <w:szCs w:val="21"/>
              </w:rPr>
            </w:pPr>
            <w:r>
              <w:rPr>
                <w:color w:val="000000"/>
                <w:sz w:val="21"/>
                <w:szCs w:val="21"/>
              </w:rPr>
              <w:t>50</w:t>
            </w:r>
            <w:r>
              <w:rPr>
                <w:color w:val="000000"/>
                <w:sz w:val="21"/>
                <w:szCs w:val="21"/>
              </w:rPr>
              <w:t>年</w:t>
            </w:r>
          </w:p>
        </w:tc>
        <w:tc>
          <w:tcPr>
            <w:tcW w:w="632" w:type="pct"/>
            <w:vMerge/>
          </w:tcPr>
          <w:p w:rsidR="003416E2" w:rsidRDefault="003416E2" w:rsidP="00090837">
            <w:pPr>
              <w:spacing w:before="60" w:after="60"/>
              <w:jc w:val="center"/>
              <w:rPr>
                <w:color w:val="000000"/>
                <w:sz w:val="21"/>
                <w:szCs w:val="21"/>
              </w:rPr>
            </w:pPr>
          </w:p>
        </w:tc>
      </w:tr>
    </w:tbl>
    <w:p w:rsidR="00B278E1" w:rsidRPr="0061657E" w:rsidRDefault="00B278E1" w:rsidP="00B278E1">
      <w:pPr>
        <w:adjustRightInd w:val="0"/>
        <w:textAlignment w:val="baseline"/>
        <w:rPr>
          <w:color w:val="000000"/>
          <w:sz w:val="18"/>
          <w:szCs w:val="18"/>
        </w:rPr>
      </w:pPr>
      <w:r w:rsidRPr="0061657E">
        <w:rPr>
          <w:color w:val="000000"/>
          <w:sz w:val="18"/>
          <w:szCs w:val="18"/>
        </w:rPr>
        <w:t>备注：</w:t>
      </w:r>
      <w:r w:rsidRPr="0061657E">
        <w:rPr>
          <w:color w:val="000000"/>
          <w:sz w:val="18"/>
          <w:szCs w:val="18"/>
        </w:rPr>
        <w:t>1.</w:t>
      </w:r>
      <w:r w:rsidRPr="0061657E">
        <w:rPr>
          <w:color w:val="000000"/>
          <w:sz w:val="18"/>
          <w:szCs w:val="18"/>
        </w:rPr>
        <w:t>现状土地开发程度为</w:t>
      </w:r>
      <w:r w:rsidRPr="0061657E">
        <w:rPr>
          <w:color w:val="000000"/>
          <w:sz w:val="18"/>
          <w:szCs w:val="18"/>
        </w:rPr>
        <w:t>“</w:t>
      </w:r>
      <w:r w:rsidRPr="0061657E">
        <w:rPr>
          <w:color w:val="000000"/>
          <w:sz w:val="18"/>
          <w:szCs w:val="18"/>
        </w:rPr>
        <w:t>五通一平</w:t>
      </w:r>
      <w:r w:rsidRPr="0061657E">
        <w:rPr>
          <w:color w:val="000000"/>
          <w:sz w:val="18"/>
          <w:szCs w:val="18"/>
        </w:rPr>
        <w:t>”</w:t>
      </w:r>
      <w:r w:rsidRPr="0061657E">
        <w:rPr>
          <w:color w:val="000000"/>
          <w:sz w:val="18"/>
          <w:szCs w:val="18"/>
        </w:rPr>
        <w:t>。</w:t>
      </w:r>
      <w:r w:rsidRPr="0061657E">
        <w:rPr>
          <w:color w:val="000000"/>
          <w:sz w:val="18"/>
          <w:szCs w:val="18"/>
        </w:rPr>
        <w:t>“</w:t>
      </w:r>
      <w:r w:rsidRPr="0061657E">
        <w:rPr>
          <w:color w:val="000000"/>
          <w:sz w:val="18"/>
          <w:szCs w:val="18"/>
        </w:rPr>
        <w:t>五通一平</w:t>
      </w:r>
      <w:r w:rsidRPr="0061657E">
        <w:rPr>
          <w:color w:val="000000"/>
          <w:sz w:val="18"/>
          <w:szCs w:val="18"/>
        </w:rPr>
        <w:t>”</w:t>
      </w:r>
      <w:r w:rsidRPr="0061657E">
        <w:rPr>
          <w:color w:val="000000"/>
          <w:sz w:val="18"/>
          <w:szCs w:val="18"/>
        </w:rPr>
        <w:t>：宗地红线外通上水、通下水、通电、通路、通讯，宗地红线内场地平整。</w:t>
      </w:r>
    </w:p>
    <w:p w:rsidR="00B278E1" w:rsidRPr="0061657E" w:rsidRDefault="00B278E1" w:rsidP="00B278E1">
      <w:pPr>
        <w:adjustRightInd w:val="0"/>
        <w:textAlignment w:val="baseline"/>
        <w:rPr>
          <w:color w:val="000000"/>
          <w:sz w:val="18"/>
          <w:szCs w:val="18"/>
        </w:rPr>
      </w:pPr>
      <w:r w:rsidRPr="0061657E">
        <w:rPr>
          <w:color w:val="000000"/>
          <w:sz w:val="18"/>
          <w:szCs w:val="18"/>
        </w:rPr>
        <w:t>2.</w:t>
      </w:r>
      <w:r w:rsidRPr="0061657E">
        <w:rPr>
          <w:color w:val="000000"/>
          <w:sz w:val="18"/>
          <w:szCs w:val="18"/>
        </w:rPr>
        <w:t>容积率为该用途各标准宗地的现状容积率范围。</w:t>
      </w:r>
    </w:p>
    <w:p w:rsidR="005D7593" w:rsidRPr="00616638" w:rsidRDefault="005D7593" w:rsidP="003416E2">
      <w:pPr>
        <w:pStyle w:val="9-2"/>
        <w:jc w:val="both"/>
        <w:rPr>
          <w:color w:val="000000"/>
          <w:sz w:val="20"/>
          <w:szCs w:val="20"/>
        </w:rPr>
      </w:pPr>
    </w:p>
    <w:p w:rsidR="005D7593" w:rsidRPr="00616638" w:rsidRDefault="005D7593">
      <w:pPr>
        <w:spacing w:line="40" w:lineRule="exact"/>
        <w:rPr>
          <w:sz w:val="24"/>
          <w:szCs w:val="24"/>
        </w:rPr>
      </w:pPr>
    </w:p>
    <w:p w:rsidR="005D7593" w:rsidRPr="00616638" w:rsidRDefault="001E185C">
      <w:pPr>
        <w:pStyle w:val="a8"/>
        <w:spacing w:line="500" w:lineRule="exact"/>
        <w:ind w:firstLine="640"/>
        <w:jc w:val="left"/>
      </w:pPr>
      <w:r w:rsidRPr="00616638">
        <w:lastRenderedPageBreak/>
        <w:t>三、本次标定地价的估价期日设定为</w:t>
      </w:r>
      <w:r w:rsidRPr="00616638">
        <w:t>20</w:t>
      </w:r>
      <w:r w:rsidR="005F1699" w:rsidRPr="00616638">
        <w:t>2</w:t>
      </w:r>
      <w:r w:rsidR="003416E2">
        <w:rPr>
          <w:rFonts w:hint="eastAsia"/>
        </w:rPr>
        <w:t>2</w:t>
      </w:r>
      <w:r w:rsidRPr="00616638">
        <w:t>年</w:t>
      </w:r>
      <w:r w:rsidRPr="00616638">
        <w:t>1</w:t>
      </w:r>
      <w:r w:rsidRPr="00616638">
        <w:t>月</w:t>
      </w:r>
      <w:r w:rsidRPr="00616638">
        <w:t>1</w:t>
      </w:r>
      <w:r w:rsidRPr="00616638">
        <w:t>日。</w:t>
      </w:r>
    </w:p>
    <w:p w:rsidR="005D7593" w:rsidRPr="00616638" w:rsidRDefault="001E185C">
      <w:pPr>
        <w:spacing w:afterLines="50" w:after="120" w:line="500" w:lineRule="exact"/>
        <w:ind w:firstLineChars="200" w:firstLine="640"/>
      </w:pPr>
      <w:r w:rsidRPr="00616638">
        <w:t>四、参考《土地利用现状分类》（</w:t>
      </w:r>
      <w:r w:rsidRPr="00616638">
        <w:t>GB/T 21010-2017</w:t>
      </w:r>
      <w:r w:rsidRPr="00616638">
        <w:t>），进一步将标定地价的土地用途细分至二级类。具体如下表：</w:t>
      </w:r>
    </w:p>
    <w:p w:rsidR="005D7593" w:rsidRPr="007139B2" w:rsidRDefault="001E185C" w:rsidP="00A8613D">
      <w:pPr>
        <w:pStyle w:val="a8"/>
        <w:numPr>
          <w:ilvl w:val="0"/>
          <w:numId w:val="2"/>
        </w:numPr>
        <w:spacing w:beforeLines="100" w:before="240" w:afterLines="50" w:after="120"/>
        <w:ind w:firstLineChars="0"/>
        <w:jc w:val="center"/>
        <w:rPr>
          <w:sz w:val="28"/>
          <w:szCs w:val="28"/>
        </w:rPr>
      </w:pPr>
      <w:r w:rsidRPr="007139B2">
        <w:rPr>
          <w:b/>
          <w:sz w:val="28"/>
          <w:szCs w:val="28"/>
        </w:rPr>
        <w:t>标定地价土地用途</w:t>
      </w:r>
      <w:r w:rsidR="00461436" w:rsidRPr="007139B2">
        <w:rPr>
          <w:b/>
          <w:sz w:val="28"/>
          <w:szCs w:val="28"/>
        </w:rPr>
        <w:t>分类</w:t>
      </w:r>
      <w:r w:rsidRPr="007139B2">
        <w:rPr>
          <w:b/>
          <w:sz w:val="28"/>
          <w:szCs w:val="28"/>
        </w:rPr>
        <w:t>表</w:t>
      </w:r>
    </w:p>
    <w:tbl>
      <w:tblPr>
        <w:tblStyle w:val="ad"/>
        <w:tblW w:w="5000" w:type="pct"/>
        <w:jc w:val="center"/>
        <w:tblLook w:val="04A0" w:firstRow="1" w:lastRow="0" w:firstColumn="1" w:lastColumn="0" w:noHBand="0" w:noVBand="1"/>
      </w:tblPr>
      <w:tblGrid>
        <w:gridCol w:w="3201"/>
        <w:gridCol w:w="1631"/>
        <w:gridCol w:w="3696"/>
      </w:tblGrid>
      <w:tr w:rsidR="00187B7D" w:rsidTr="00050E3A">
        <w:trPr>
          <w:trHeight w:val="397"/>
          <w:tblHeader/>
          <w:jc w:val="center"/>
        </w:trPr>
        <w:tc>
          <w:tcPr>
            <w:tcW w:w="1876" w:type="pct"/>
            <w:vAlign w:val="center"/>
          </w:tcPr>
          <w:p w:rsidR="00187B7D" w:rsidRPr="00810AF5" w:rsidRDefault="00187B7D" w:rsidP="00050E3A">
            <w:pPr>
              <w:adjustRightInd w:val="0"/>
              <w:snapToGrid w:val="0"/>
              <w:jc w:val="center"/>
              <w:textAlignment w:val="baseline"/>
              <w:rPr>
                <w:b/>
                <w:bCs/>
                <w:color w:val="000000"/>
                <w:sz w:val="21"/>
                <w:szCs w:val="21"/>
              </w:rPr>
            </w:pPr>
            <w:r w:rsidRPr="00810AF5">
              <w:rPr>
                <w:b/>
                <w:bCs/>
                <w:color w:val="000000"/>
                <w:sz w:val="21"/>
                <w:szCs w:val="21"/>
              </w:rPr>
              <w:t>标定地价评估用途</w:t>
            </w:r>
          </w:p>
        </w:tc>
        <w:tc>
          <w:tcPr>
            <w:tcW w:w="956" w:type="pct"/>
            <w:vAlign w:val="center"/>
          </w:tcPr>
          <w:p w:rsidR="00187B7D" w:rsidRPr="00810AF5" w:rsidRDefault="00187B7D" w:rsidP="00050E3A">
            <w:pPr>
              <w:adjustRightInd w:val="0"/>
              <w:snapToGrid w:val="0"/>
              <w:jc w:val="center"/>
              <w:textAlignment w:val="baseline"/>
              <w:rPr>
                <w:b/>
                <w:bCs/>
                <w:color w:val="000000"/>
                <w:sz w:val="21"/>
                <w:szCs w:val="21"/>
              </w:rPr>
            </w:pPr>
            <w:r w:rsidRPr="00810AF5">
              <w:rPr>
                <w:b/>
                <w:bCs/>
                <w:color w:val="000000"/>
                <w:sz w:val="21"/>
                <w:szCs w:val="21"/>
              </w:rPr>
              <w:t>一级类</w:t>
            </w:r>
          </w:p>
        </w:tc>
        <w:tc>
          <w:tcPr>
            <w:tcW w:w="2166" w:type="pct"/>
            <w:vAlign w:val="center"/>
          </w:tcPr>
          <w:p w:rsidR="00187B7D" w:rsidRPr="00810AF5" w:rsidRDefault="00187B7D" w:rsidP="00050E3A">
            <w:pPr>
              <w:adjustRightInd w:val="0"/>
              <w:snapToGrid w:val="0"/>
              <w:jc w:val="center"/>
              <w:textAlignment w:val="baseline"/>
              <w:rPr>
                <w:b/>
                <w:bCs/>
                <w:color w:val="000000"/>
                <w:sz w:val="21"/>
                <w:szCs w:val="21"/>
              </w:rPr>
            </w:pPr>
            <w:r w:rsidRPr="00810AF5">
              <w:rPr>
                <w:b/>
                <w:bCs/>
                <w:color w:val="000000"/>
                <w:sz w:val="21"/>
                <w:szCs w:val="21"/>
              </w:rPr>
              <w:t>二级类</w:t>
            </w:r>
          </w:p>
        </w:tc>
      </w:tr>
      <w:tr w:rsidR="00187B7D" w:rsidTr="00050E3A">
        <w:trPr>
          <w:trHeight w:val="812"/>
          <w:jc w:val="center"/>
        </w:trPr>
        <w:tc>
          <w:tcPr>
            <w:tcW w:w="1876" w:type="pct"/>
            <w:vAlign w:val="center"/>
          </w:tcPr>
          <w:p w:rsidR="00187B7D" w:rsidRPr="00810AF5" w:rsidRDefault="00187B7D" w:rsidP="00050E3A">
            <w:pPr>
              <w:adjustRightInd w:val="0"/>
              <w:snapToGrid w:val="0"/>
              <w:jc w:val="center"/>
              <w:textAlignment w:val="baseline"/>
              <w:rPr>
                <w:color w:val="000000"/>
                <w:sz w:val="21"/>
                <w:szCs w:val="21"/>
              </w:rPr>
            </w:pPr>
            <w:r w:rsidRPr="00810AF5">
              <w:rPr>
                <w:color w:val="000000"/>
                <w:sz w:val="21"/>
                <w:szCs w:val="21"/>
              </w:rPr>
              <w:t>商服用地</w:t>
            </w:r>
          </w:p>
        </w:tc>
        <w:tc>
          <w:tcPr>
            <w:tcW w:w="956" w:type="pct"/>
            <w:vAlign w:val="center"/>
          </w:tcPr>
          <w:p w:rsidR="00187B7D" w:rsidRPr="00810AF5" w:rsidRDefault="00187B7D" w:rsidP="00050E3A">
            <w:pPr>
              <w:adjustRightInd w:val="0"/>
              <w:snapToGrid w:val="0"/>
              <w:jc w:val="center"/>
              <w:textAlignment w:val="baseline"/>
              <w:rPr>
                <w:color w:val="000000"/>
                <w:sz w:val="21"/>
                <w:szCs w:val="21"/>
              </w:rPr>
            </w:pPr>
            <w:r w:rsidRPr="00810AF5">
              <w:rPr>
                <w:color w:val="000000"/>
                <w:sz w:val="21"/>
                <w:szCs w:val="21"/>
              </w:rPr>
              <w:t>商服用地</w:t>
            </w:r>
          </w:p>
        </w:tc>
        <w:tc>
          <w:tcPr>
            <w:tcW w:w="2166" w:type="pct"/>
            <w:vAlign w:val="center"/>
          </w:tcPr>
          <w:p w:rsidR="00187B7D" w:rsidRPr="00810AF5" w:rsidRDefault="00187B7D" w:rsidP="00050E3A">
            <w:pPr>
              <w:adjustRightInd w:val="0"/>
              <w:snapToGrid w:val="0"/>
              <w:jc w:val="center"/>
              <w:textAlignment w:val="baseline"/>
              <w:rPr>
                <w:color w:val="000000"/>
                <w:sz w:val="21"/>
                <w:szCs w:val="21"/>
              </w:rPr>
            </w:pPr>
            <w:r w:rsidRPr="00810AF5">
              <w:rPr>
                <w:color w:val="000000"/>
                <w:sz w:val="21"/>
                <w:szCs w:val="21"/>
              </w:rPr>
              <w:t>零售商</w:t>
            </w:r>
            <w:r w:rsidRPr="00810AF5">
              <w:rPr>
                <w:rFonts w:hint="eastAsia"/>
                <w:color w:val="000000"/>
                <w:sz w:val="21"/>
                <w:szCs w:val="21"/>
              </w:rPr>
              <w:t>业</w:t>
            </w:r>
            <w:r w:rsidRPr="00810AF5">
              <w:rPr>
                <w:color w:val="000000"/>
                <w:sz w:val="21"/>
                <w:szCs w:val="21"/>
              </w:rPr>
              <w:t>用地、批发市场用地、餐饮用地、其他商</w:t>
            </w:r>
            <w:r w:rsidRPr="00810AF5">
              <w:rPr>
                <w:rFonts w:hint="eastAsia"/>
                <w:color w:val="000000"/>
                <w:sz w:val="21"/>
                <w:szCs w:val="21"/>
              </w:rPr>
              <w:t>业</w:t>
            </w:r>
            <w:r w:rsidRPr="00810AF5">
              <w:rPr>
                <w:color w:val="000000"/>
                <w:sz w:val="21"/>
                <w:szCs w:val="21"/>
              </w:rPr>
              <w:t>用地、商务金融用地</w:t>
            </w:r>
          </w:p>
        </w:tc>
      </w:tr>
      <w:tr w:rsidR="00187B7D" w:rsidTr="00050E3A">
        <w:trPr>
          <w:trHeight w:val="812"/>
          <w:jc w:val="center"/>
        </w:trPr>
        <w:tc>
          <w:tcPr>
            <w:tcW w:w="1876" w:type="pct"/>
            <w:vAlign w:val="center"/>
          </w:tcPr>
          <w:p w:rsidR="00187B7D" w:rsidRPr="00810AF5" w:rsidRDefault="00187B7D" w:rsidP="00050E3A">
            <w:pPr>
              <w:adjustRightInd w:val="0"/>
              <w:snapToGrid w:val="0"/>
              <w:jc w:val="center"/>
              <w:textAlignment w:val="baseline"/>
              <w:rPr>
                <w:color w:val="000000"/>
                <w:sz w:val="21"/>
                <w:szCs w:val="21"/>
              </w:rPr>
            </w:pPr>
            <w:r w:rsidRPr="00810AF5">
              <w:rPr>
                <w:rFonts w:hint="eastAsia"/>
                <w:color w:val="000000"/>
                <w:sz w:val="21"/>
                <w:szCs w:val="21"/>
              </w:rPr>
              <w:t>住宅用地</w:t>
            </w:r>
          </w:p>
        </w:tc>
        <w:tc>
          <w:tcPr>
            <w:tcW w:w="956" w:type="pct"/>
            <w:vAlign w:val="center"/>
          </w:tcPr>
          <w:p w:rsidR="00187B7D" w:rsidRPr="00810AF5" w:rsidRDefault="00187B7D" w:rsidP="00050E3A">
            <w:pPr>
              <w:adjustRightInd w:val="0"/>
              <w:snapToGrid w:val="0"/>
              <w:jc w:val="center"/>
              <w:textAlignment w:val="baseline"/>
              <w:rPr>
                <w:color w:val="000000"/>
                <w:sz w:val="21"/>
                <w:szCs w:val="21"/>
              </w:rPr>
            </w:pPr>
            <w:r w:rsidRPr="00810AF5">
              <w:rPr>
                <w:rFonts w:hint="eastAsia"/>
                <w:color w:val="000000"/>
                <w:sz w:val="21"/>
                <w:szCs w:val="21"/>
              </w:rPr>
              <w:t>住宅用地</w:t>
            </w:r>
          </w:p>
        </w:tc>
        <w:tc>
          <w:tcPr>
            <w:tcW w:w="2166" w:type="pct"/>
            <w:vAlign w:val="center"/>
          </w:tcPr>
          <w:p w:rsidR="00187B7D" w:rsidRPr="00810AF5" w:rsidRDefault="00187B7D" w:rsidP="00050E3A">
            <w:pPr>
              <w:adjustRightInd w:val="0"/>
              <w:snapToGrid w:val="0"/>
              <w:jc w:val="center"/>
              <w:textAlignment w:val="baseline"/>
              <w:rPr>
                <w:color w:val="000000"/>
                <w:sz w:val="21"/>
                <w:szCs w:val="21"/>
              </w:rPr>
            </w:pPr>
            <w:r w:rsidRPr="00810AF5">
              <w:rPr>
                <w:rFonts w:hint="eastAsia"/>
                <w:color w:val="000000"/>
                <w:sz w:val="21"/>
                <w:szCs w:val="21"/>
              </w:rPr>
              <w:t>城镇住宅用地</w:t>
            </w:r>
          </w:p>
        </w:tc>
      </w:tr>
      <w:tr w:rsidR="00187B7D" w:rsidTr="00050E3A">
        <w:trPr>
          <w:trHeight w:val="465"/>
          <w:jc w:val="center"/>
        </w:trPr>
        <w:tc>
          <w:tcPr>
            <w:tcW w:w="1876" w:type="pct"/>
            <w:vAlign w:val="center"/>
          </w:tcPr>
          <w:p w:rsidR="00187B7D" w:rsidRPr="00810AF5" w:rsidRDefault="00187B7D" w:rsidP="00050E3A">
            <w:pPr>
              <w:adjustRightInd w:val="0"/>
              <w:snapToGrid w:val="0"/>
              <w:jc w:val="center"/>
              <w:textAlignment w:val="baseline"/>
              <w:rPr>
                <w:color w:val="000000"/>
                <w:sz w:val="21"/>
                <w:szCs w:val="21"/>
              </w:rPr>
            </w:pPr>
            <w:r w:rsidRPr="00810AF5">
              <w:rPr>
                <w:color w:val="000000"/>
                <w:sz w:val="21"/>
                <w:szCs w:val="21"/>
              </w:rPr>
              <w:t>商住混合用地</w:t>
            </w:r>
          </w:p>
        </w:tc>
        <w:tc>
          <w:tcPr>
            <w:tcW w:w="956" w:type="pct"/>
            <w:vAlign w:val="center"/>
          </w:tcPr>
          <w:p w:rsidR="00187B7D" w:rsidRPr="00810AF5" w:rsidRDefault="00187B7D" w:rsidP="00050E3A">
            <w:pPr>
              <w:adjustRightInd w:val="0"/>
              <w:snapToGrid w:val="0"/>
              <w:jc w:val="center"/>
              <w:textAlignment w:val="baseline"/>
              <w:rPr>
                <w:color w:val="000000"/>
                <w:sz w:val="21"/>
                <w:szCs w:val="21"/>
              </w:rPr>
            </w:pPr>
            <w:r w:rsidRPr="00810AF5">
              <w:rPr>
                <w:color w:val="000000"/>
                <w:sz w:val="21"/>
                <w:szCs w:val="21"/>
              </w:rPr>
              <w:t>商服用地、</w:t>
            </w:r>
          </w:p>
          <w:p w:rsidR="00187B7D" w:rsidRPr="00810AF5" w:rsidRDefault="00187B7D" w:rsidP="00050E3A">
            <w:pPr>
              <w:adjustRightInd w:val="0"/>
              <w:snapToGrid w:val="0"/>
              <w:jc w:val="center"/>
              <w:textAlignment w:val="baseline"/>
              <w:rPr>
                <w:color w:val="000000"/>
                <w:sz w:val="21"/>
                <w:szCs w:val="21"/>
              </w:rPr>
            </w:pPr>
            <w:r w:rsidRPr="00810AF5">
              <w:rPr>
                <w:color w:val="000000"/>
                <w:sz w:val="21"/>
                <w:szCs w:val="21"/>
              </w:rPr>
              <w:t>住宅用地</w:t>
            </w:r>
          </w:p>
        </w:tc>
        <w:tc>
          <w:tcPr>
            <w:tcW w:w="2166" w:type="pct"/>
            <w:vAlign w:val="center"/>
          </w:tcPr>
          <w:p w:rsidR="00187B7D" w:rsidRPr="00810AF5" w:rsidRDefault="00187B7D" w:rsidP="00050E3A">
            <w:pPr>
              <w:adjustRightInd w:val="0"/>
              <w:snapToGrid w:val="0"/>
              <w:jc w:val="center"/>
              <w:textAlignment w:val="baseline"/>
              <w:rPr>
                <w:color w:val="000000"/>
                <w:sz w:val="21"/>
                <w:szCs w:val="21"/>
              </w:rPr>
            </w:pPr>
            <w:r w:rsidRPr="00810AF5">
              <w:rPr>
                <w:color w:val="000000"/>
                <w:sz w:val="21"/>
                <w:szCs w:val="21"/>
              </w:rPr>
              <w:t>零售商</w:t>
            </w:r>
            <w:r w:rsidRPr="00810AF5">
              <w:rPr>
                <w:rFonts w:hint="eastAsia"/>
                <w:color w:val="000000"/>
                <w:sz w:val="21"/>
                <w:szCs w:val="21"/>
              </w:rPr>
              <w:t>业</w:t>
            </w:r>
            <w:r w:rsidRPr="00810AF5">
              <w:rPr>
                <w:color w:val="000000"/>
                <w:sz w:val="21"/>
                <w:szCs w:val="21"/>
              </w:rPr>
              <w:t>用地、批发市场用地、餐饮用地、其他商</w:t>
            </w:r>
            <w:r w:rsidRPr="00810AF5">
              <w:rPr>
                <w:rFonts w:hint="eastAsia"/>
                <w:color w:val="000000"/>
                <w:sz w:val="21"/>
                <w:szCs w:val="21"/>
              </w:rPr>
              <w:t>业</w:t>
            </w:r>
            <w:r w:rsidRPr="00810AF5">
              <w:rPr>
                <w:color w:val="000000"/>
                <w:sz w:val="21"/>
                <w:szCs w:val="21"/>
              </w:rPr>
              <w:t>用地、城镇住宅用地</w:t>
            </w:r>
          </w:p>
        </w:tc>
      </w:tr>
      <w:tr w:rsidR="00187B7D" w:rsidTr="00050E3A">
        <w:trPr>
          <w:trHeight w:val="394"/>
          <w:jc w:val="center"/>
        </w:trPr>
        <w:tc>
          <w:tcPr>
            <w:tcW w:w="1876" w:type="pct"/>
            <w:vAlign w:val="center"/>
          </w:tcPr>
          <w:p w:rsidR="00187B7D" w:rsidRPr="00810AF5" w:rsidRDefault="00187B7D" w:rsidP="00050E3A">
            <w:pPr>
              <w:adjustRightInd w:val="0"/>
              <w:snapToGrid w:val="0"/>
              <w:jc w:val="center"/>
              <w:textAlignment w:val="baseline"/>
              <w:rPr>
                <w:color w:val="000000"/>
                <w:sz w:val="21"/>
                <w:szCs w:val="21"/>
              </w:rPr>
            </w:pPr>
            <w:r w:rsidRPr="00810AF5">
              <w:rPr>
                <w:color w:val="000000"/>
                <w:sz w:val="21"/>
                <w:szCs w:val="21"/>
              </w:rPr>
              <w:t>工业用地</w:t>
            </w:r>
          </w:p>
        </w:tc>
        <w:tc>
          <w:tcPr>
            <w:tcW w:w="956" w:type="pct"/>
            <w:vAlign w:val="center"/>
          </w:tcPr>
          <w:p w:rsidR="00187B7D" w:rsidRPr="00810AF5" w:rsidRDefault="00187B7D" w:rsidP="00050E3A">
            <w:pPr>
              <w:adjustRightInd w:val="0"/>
              <w:snapToGrid w:val="0"/>
              <w:jc w:val="center"/>
              <w:textAlignment w:val="baseline"/>
              <w:rPr>
                <w:color w:val="000000"/>
                <w:sz w:val="21"/>
                <w:szCs w:val="21"/>
              </w:rPr>
            </w:pPr>
            <w:r w:rsidRPr="00810AF5">
              <w:rPr>
                <w:color w:val="000000"/>
                <w:sz w:val="21"/>
                <w:szCs w:val="21"/>
              </w:rPr>
              <w:t>工业用地</w:t>
            </w:r>
          </w:p>
        </w:tc>
        <w:tc>
          <w:tcPr>
            <w:tcW w:w="2166" w:type="pct"/>
            <w:vAlign w:val="center"/>
          </w:tcPr>
          <w:p w:rsidR="00187B7D" w:rsidRPr="00810AF5" w:rsidRDefault="00187B7D" w:rsidP="00050E3A">
            <w:pPr>
              <w:adjustRightInd w:val="0"/>
              <w:snapToGrid w:val="0"/>
              <w:jc w:val="center"/>
              <w:textAlignment w:val="baseline"/>
              <w:rPr>
                <w:color w:val="000000"/>
                <w:sz w:val="21"/>
                <w:szCs w:val="21"/>
              </w:rPr>
            </w:pPr>
            <w:r w:rsidRPr="00810AF5">
              <w:rPr>
                <w:color w:val="000000"/>
                <w:sz w:val="21"/>
                <w:szCs w:val="21"/>
              </w:rPr>
              <w:t>工业用地、仓储用地</w:t>
            </w:r>
          </w:p>
        </w:tc>
      </w:tr>
      <w:tr w:rsidR="00187B7D" w:rsidTr="00050E3A">
        <w:trPr>
          <w:trHeight w:val="723"/>
          <w:jc w:val="center"/>
        </w:trPr>
        <w:tc>
          <w:tcPr>
            <w:tcW w:w="1876" w:type="pct"/>
            <w:vAlign w:val="center"/>
          </w:tcPr>
          <w:p w:rsidR="00187B7D" w:rsidRPr="00810AF5" w:rsidRDefault="00187B7D" w:rsidP="00050E3A">
            <w:pPr>
              <w:adjustRightInd w:val="0"/>
              <w:snapToGrid w:val="0"/>
              <w:jc w:val="center"/>
              <w:textAlignment w:val="baseline"/>
              <w:rPr>
                <w:color w:val="000000"/>
                <w:sz w:val="21"/>
                <w:szCs w:val="21"/>
              </w:rPr>
            </w:pPr>
            <w:r w:rsidRPr="00810AF5">
              <w:rPr>
                <w:color w:val="000000"/>
                <w:sz w:val="21"/>
                <w:szCs w:val="21"/>
              </w:rPr>
              <w:t>公共管理与公共服务用地</w:t>
            </w:r>
          </w:p>
        </w:tc>
        <w:tc>
          <w:tcPr>
            <w:tcW w:w="956" w:type="pct"/>
            <w:vAlign w:val="center"/>
          </w:tcPr>
          <w:p w:rsidR="00187B7D" w:rsidRPr="00810AF5" w:rsidRDefault="00187B7D" w:rsidP="00050E3A">
            <w:pPr>
              <w:adjustRightInd w:val="0"/>
              <w:snapToGrid w:val="0"/>
              <w:jc w:val="center"/>
              <w:textAlignment w:val="baseline"/>
              <w:rPr>
                <w:color w:val="000000"/>
                <w:sz w:val="21"/>
                <w:szCs w:val="21"/>
              </w:rPr>
            </w:pPr>
            <w:r w:rsidRPr="00810AF5">
              <w:rPr>
                <w:color w:val="000000"/>
                <w:sz w:val="21"/>
                <w:szCs w:val="21"/>
              </w:rPr>
              <w:t>公共管理与公共服务用地</w:t>
            </w:r>
          </w:p>
        </w:tc>
        <w:tc>
          <w:tcPr>
            <w:tcW w:w="2166" w:type="pct"/>
            <w:vAlign w:val="center"/>
          </w:tcPr>
          <w:p w:rsidR="00187B7D" w:rsidRPr="00810AF5" w:rsidRDefault="00187B7D" w:rsidP="00050E3A">
            <w:pPr>
              <w:adjustRightInd w:val="0"/>
              <w:snapToGrid w:val="0"/>
              <w:jc w:val="center"/>
              <w:textAlignment w:val="baseline"/>
              <w:rPr>
                <w:color w:val="000000"/>
                <w:sz w:val="21"/>
                <w:szCs w:val="21"/>
              </w:rPr>
            </w:pPr>
            <w:r w:rsidRPr="00810AF5">
              <w:rPr>
                <w:color w:val="000000"/>
                <w:sz w:val="21"/>
                <w:szCs w:val="21"/>
              </w:rPr>
              <w:t>公用设施用地</w:t>
            </w:r>
          </w:p>
        </w:tc>
      </w:tr>
    </w:tbl>
    <w:p w:rsidR="00A8613D" w:rsidRDefault="00A8613D" w:rsidP="00A8613D">
      <w:pPr>
        <w:spacing w:line="560" w:lineRule="exact"/>
        <w:sectPr w:rsidR="00A8613D">
          <w:headerReference w:type="default" r:id="rId10"/>
          <w:footerReference w:type="default" r:id="rId11"/>
          <w:pgSz w:w="11906" w:h="16838"/>
          <w:pgMar w:top="1440" w:right="1797" w:bottom="1440" w:left="1797" w:header="851" w:footer="992" w:gutter="0"/>
          <w:cols w:space="425"/>
          <w:docGrid w:linePitch="312"/>
        </w:sectPr>
      </w:pPr>
    </w:p>
    <w:p w:rsidR="00A8613D" w:rsidRPr="00EA6CEB" w:rsidRDefault="00A8613D" w:rsidP="00A8613D">
      <w:pPr>
        <w:spacing w:line="560" w:lineRule="exact"/>
        <w:rPr>
          <w:b/>
        </w:rPr>
      </w:pPr>
      <w:r w:rsidRPr="00EA6CEB">
        <w:rPr>
          <w:rFonts w:hint="eastAsia"/>
          <w:b/>
        </w:rPr>
        <w:lastRenderedPageBreak/>
        <w:t>五、标定地价公示信息表</w:t>
      </w:r>
    </w:p>
    <w:p w:rsidR="00A8613D" w:rsidRPr="007139B2" w:rsidRDefault="00A8613D" w:rsidP="00A8613D">
      <w:pPr>
        <w:pStyle w:val="a8"/>
        <w:numPr>
          <w:ilvl w:val="0"/>
          <w:numId w:val="3"/>
        </w:numPr>
        <w:spacing w:line="560" w:lineRule="exact"/>
        <w:ind w:firstLineChars="0"/>
        <w:jc w:val="center"/>
        <w:rPr>
          <w:b/>
          <w:sz w:val="28"/>
          <w:szCs w:val="28"/>
        </w:rPr>
      </w:pPr>
      <w:r w:rsidRPr="007139B2">
        <w:rPr>
          <w:rFonts w:hint="eastAsia"/>
          <w:b/>
          <w:sz w:val="28"/>
          <w:szCs w:val="28"/>
        </w:rPr>
        <w:t>标定地价公示信息表</w:t>
      </w:r>
    </w:p>
    <w:p w:rsidR="00A8613D" w:rsidRPr="00C001A4" w:rsidRDefault="00A8613D" w:rsidP="00A8613D">
      <w:pPr>
        <w:spacing w:beforeLines="50" w:before="120" w:line="560" w:lineRule="exact"/>
        <w:rPr>
          <w:sz w:val="28"/>
          <w:szCs w:val="28"/>
        </w:rPr>
      </w:pPr>
      <w:r>
        <w:rPr>
          <w:sz w:val="28"/>
          <w:szCs w:val="28"/>
        </w:rPr>
        <w:t>市县名称：</w:t>
      </w:r>
      <w:r w:rsidR="00050E3A" w:rsidRPr="00050E3A">
        <w:rPr>
          <w:rFonts w:hint="eastAsia"/>
          <w:sz w:val="28"/>
          <w:szCs w:val="28"/>
        </w:rPr>
        <w:t>吴川市</w:t>
      </w:r>
      <w:r>
        <w:rPr>
          <w:rFonts w:hint="eastAsia"/>
          <w:sz w:val="28"/>
          <w:szCs w:val="28"/>
        </w:rPr>
        <w:t>城区</w:t>
      </w:r>
      <w:r>
        <w:rPr>
          <w:rFonts w:hint="eastAsia"/>
          <w:sz w:val="28"/>
          <w:szCs w:val="28"/>
        </w:rPr>
        <w:t xml:space="preserve">        </w:t>
      </w:r>
      <w:r w:rsidRPr="00B547AB">
        <w:rPr>
          <w:rFonts w:hint="eastAsia"/>
          <w:sz w:val="28"/>
          <w:szCs w:val="28"/>
        </w:rPr>
        <w:t xml:space="preserve">             </w:t>
      </w:r>
      <w:r>
        <w:rPr>
          <w:rFonts w:hint="eastAsia"/>
          <w:sz w:val="28"/>
          <w:szCs w:val="28"/>
        </w:rPr>
        <w:t xml:space="preserve">                              </w:t>
      </w:r>
      <w:r w:rsidRPr="00B547AB">
        <w:rPr>
          <w:rFonts w:hint="eastAsia"/>
          <w:sz w:val="28"/>
          <w:szCs w:val="28"/>
        </w:rPr>
        <w:t xml:space="preserve"> </w:t>
      </w:r>
      <w:r>
        <w:rPr>
          <w:rFonts w:hint="eastAsia"/>
          <w:sz w:val="28"/>
          <w:szCs w:val="28"/>
        </w:rPr>
        <w:t xml:space="preserve">   </w:t>
      </w:r>
      <w:r>
        <w:rPr>
          <w:rFonts w:hint="eastAsia"/>
          <w:sz w:val="28"/>
          <w:szCs w:val="28"/>
        </w:rPr>
        <w:t>估价</w:t>
      </w:r>
      <w:r w:rsidRPr="00B547AB">
        <w:rPr>
          <w:rFonts w:hint="eastAsia"/>
          <w:sz w:val="28"/>
          <w:szCs w:val="28"/>
        </w:rPr>
        <w:t>期日：</w:t>
      </w:r>
      <w:r w:rsidRPr="00B547AB">
        <w:rPr>
          <w:rFonts w:hint="eastAsia"/>
          <w:sz w:val="28"/>
          <w:szCs w:val="28"/>
        </w:rPr>
        <w:t>20</w:t>
      </w:r>
      <w:r>
        <w:rPr>
          <w:rFonts w:hint="eastAsia"/>
          <w:sz w:val="28"/>
          <w:szCs w:val="28"/>
        </w:rPr>
        <w:t>2</w:t>
      </w:r>
      <w:r w:rsidR="009C1524">
        <w:rPr>
          <w:rFonts w:hint="eastAsia"/>
          <w:sz w:val="28"/>
          <w:szCs w:val="28"/>
        </w:rPr>
        <w:t>2</w:t>
      </w:r>
      <w:r w:rsidRPr="00B547AB">
        <w:rPr>
          <w:rFonts w:hint="eastAsia"/>
          <w:sz w:val="28"/>
          <w:szCs w:val="28"/>
        </w:rPr>
        <w:t>年</w:t>
      </w:r>
      <w:r w:rsidRPr="00B547AB">
        <w:rPr>
          <w:rFonts w:hint="eastAsia"/>
          <w:sz w:val="28"/>
          <w:szCs w:val="28"/>
        </w:rPr>
        <w:t>1</w:t>
      </w:r>
      <w:r w:rsidRPr="00B547AB">
        <w:rPr>
          <w:rFonts w:hint="eastAsia"/>
          <w:sz w:val="28"/>
          <w:szCs w:val="28"/>
        </w:rPr>
        <w:t>月</w:t>
      </w:r>
      <w:r w:rsidRPr="00B547AB">
        <w:rPr>
          <w:rFonts w:hint="eastAsia"/>
          <w:sz w:val="28"/>
          <w:szCs w:val="28"/>
        </w:rPr>
        <w:t>1</w:t>
      </w:r>
      <w:r w:rsidRPr="00B547AB">
        <w:rPr>
          <w:rFonts w:hint="eastAsia"/>
          <w:sz w:val="28"/>
          <w:szCs w:val="28"/>
        </w:rPr>
        <w:t>日</w:t>
      </w:r>
    </w:p>
    <w:tbl>
      <w:tblPr>
        <w:tblW w:w="15168" w:type="dxa"/>
        <w:tblInd w:w="-176" w:type="dxa"/>
        <w:tblLayout w:type="fixed"/>
        <w:tblLook w:val="04A0" w:firstRow="1" w:lastRow="0" w:firstColumn="1" w:lastColumn="0" w:noHBand="0" w:noVBand="1"/>
      </w:tblPr>
      <w:tblGrid>
        <w:gridCol w:w="539"/>
        <w:gridCol w:w="738"/>
        <w:gridCol w:w="850"/>
        <w:gridCol w:w="1276"/>
        <w:gridCol w:w="709"/>
        <w:gridCol w:w="850"/>
        <w:gridCol w:w="1276"/>
        <w:gridCol w:w="850"/>
        <w:gridCol w:w="426"/>
        <w:gridCol w:w="567"/>
        <w:gridCol w:w="850"/>
        <w:gridCol w:w="851"/>
        <w:gridCol w:w="992"/>
        <w:gridCol w:w="850"/>
        <w:gridCol w:w="851"/>
        <w:gridCol w:w="709"/>
        <w:gridCol w:w="708"/>
        <w:gridCol w:w="709"/>
        <w:gridCol w:w="567"/>
      </w:tblGrid>
      <w:tr w:rsidR="009C1524" w:rsidTr="00090837">
        <w:trPr>
          <w:trHeight w:val="300"/>
          <w:tblHeader/>
        </w:trPr>
        <w:tc>
          <w:tcPr>
            <w:tcW w:w="539"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tcPr>
          <w:p w:rsidR="009C1524" w:rsidRDefault="009C1524" w:rsidP="009C1524">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序号</w:t>
            </w:r>
          </w:p>
        </w:tc>
        <w:tc>
          <w:tcPr>
            <w:tcW w:w="738"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标准宗地编码</w:t>
            </w:r>
          </w:p>
        </w:tc>
        <w:tc>
          <w:tcPr>
            <w:tcW w:w="850"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标准宗地名称</w:t>
            </w:r>
          </w:p>
        </w:tc>
        <w:tc>
          <w:tcPr>
            <w:tcW w:w="1276"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标准宗地位置</w:t>
            </w:r>
          </w:p>
        </w:tc>
        <w:tc>
          <w:tcPr>
            <w:tcW w:w="709"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用途</w:t>
            </w:r>
          </w:p>
        </w:tc>
        <w:tc>
          <w:tcPr>
            <w:tcW w:w="850"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权利类型</w:t>
            </w:r>
          </w:p>
        </w:tc>
        <w:tc>
          <w:tcPr>
            <w:tcW w:w="1276"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用地面积（平方米）</w:t>
            </w:r>
          </w:p>
        </w:tc>
        <w:tc>
          <w:tcPr>
            <w:tcW w:w="850"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容积率</w:t>
            </w:r>
          </w:p>
        </w:tc>
        <w:tc>
          <w:tcPr>
            <w:tcW w:w="426"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开发程度</w:t>
            </w:r>
          </w:p>
        </w:tc>
        <w:tc>
          <w:tcPr>
            <w:tcW w:w="56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建设情况</w:t>
            </w:r>
          </w:p>
        </w:tc>
        <w:tc>
          <w:tcPr>
            <w:tcW w:w="850"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设定使用年期</w:t>
            </w:r>
          </w:p>
        </w:tc>
        <w:tc>
          <w:tcPr>
            <w:tcW w:w="851"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各用途比例</w:t>
            </w:r>
          </w:p>
        </w:tc>
        <w:tc>
          <w:tcPr>
            <w:tcW w:w="3402" w:type="dxa"/>
            <w:gridSpan w:val="4"/>
            <w:tcBorders>
              <w:top w:val="single" w:sz="4" w:space="0" w:color="auto"/>
              <w:left w:val="nil"/>
              <w:bottom w:val="single" w:sz="4" w:space="0" w:color="auto"/>
              <w:right w:val="single" w:sz="8" w:space="0" w:color="000000"/>
            </w:tcBorders>
            <w:shd w:val="clear" w:color="auto" w:fill="auto"/>
            <w:vAlign w:val="center"/>
          </w:tcPr>
          <w:p w:rsidR="009C1524" w:rsidRDefault="009C1524" w:rsidP="00090837">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标定地价</w:t>
            </w:r>
          </w:p>
        </w:tc>
        <w:tc>
          <w:tcPr>
            <w:tcW w:w="1984"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9C1524" w:rsidRDefault="009C1524" w:rsidP="00090837">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备注</w:t>
            </w:r>
          </w:p>
        </w:tc>
      </w:tr>
      <w:tr w:rsidR="009C1524" w:rsidTr="00090837">
        <w:trPr>
          <w:trHeight w:val="285"/>
          <w:tblHeader/>
        </w:trPr>
        <w:tc>
          <w:tcPr>
            <w:tcW w:w="539" w:type="dxa"/>
            <w:vMerge/>
            <w:tcBorders>
              <w:top w:val="single" w:sz="4" w:space="0" w:color="auto"/>
              <w:left w:val="single" w:sz="4" w:space="0" w:color="auto"/>
              <w:bottom w:val="single" w:sz="8" w:space="0" w:color="000000"/>
              <w:right w:val="single" w:sz="8" w:space="0" w:color="auto"/>
            </w:tcBorders>
            <w:vAlign w:val="center"/>
          </w:tcPr>
          <w:p w:rsidR="009C1524" w:rsidRDefault="009C1524" w:rsidP="00090837">
            <w:pPr>
              <w:widowControl/>
              <w:jc w:val="left"/>
              <w:rPr>
                <w:rFonts w:ascii="仿宋_GB2312" w:hAnsi="宋体" w:cs="宋体"/>
                <w:b/>
                <w:bCs/>
                <w:color w:val="000000"/>
                <w:kern w:val="0"/>
                <w:sz w:val="21"/>
                <w:szCs w:val="21"/>
              </w:rPr>
            </w:pPr>
          </w:p>
        </w:tc>
        <w:tc>
          <w:tcPr>
            <w:tcW w:w="738" w:type="dxa"/>
            <w:vMerge/>
            <w:tcBorders>
              <w:top w:val="single" w:sz="4" w:space="0" w:color="auto"/>
              <w:left w:val="single" w:sz="8" w:space="0" w:color="auto"/>
              <w:bottom w:val="single" w:sz="8" w:space="0" w:color="000000"/>
              <w:right w:val="single" w:sz="8" w:space="0" w:color="auto"/>
            </w:tcBorders>
            <w:vAlign w:val="center"/>
          </w:tcPr>
          <w:p w:rsidR="009C1524" w:rsidRDefault="009C1524" w:rsidP="00090837">
            <w:pPr>
              <w:widowControl/>
              <w:jc w:val="left"/>
              <w:rPr>
                <w:rFonts w:ascii="仿宋_GB2312" w:hAnsi="宋体" w:cs="宋体"/>
                <w:b/>
                <w:bCs/>
                <w:color w:val="000000"/>
                <w:kern w:val="0"/>
                <w:sz w:val="21"/>
                <w:szCs w:val="21"/>
              </w:rPr>
            </w:pPr>
          </w:p>
        </w:tc>
        <w:tc>
          <w:tcPr>
            <w:tcW w:w="850" w:type="dxa"/>
            <w:vMerge/>
            <w:tcBorders>
              <w:top w:val="single" w:sz="4" w:space="0" w:color="auto"/>
              <w:left w:val="single" w:sz="8" w:space="0" w:color="auto"/>
              <w:bottom w:val="single" w:sz="8" w:space="0" w:color="000000"/>
              <w:right w:val="single" w:sz="8" w:space="0" w:color="auto"/>
            </w:tcBorders>
            <w:vAlign w:val="center"/>
          </w:tcPr>
          <w:p w:rsidR="009C1524" w:rsidRDefault="009C1524" w:rsidP="00090837">
            <w:pPr>
              <w:widowControl/>
              <w:jc w:val="left"/>
              <w:rPr>
                <w:rFonts w:ascii="仿宋_GB2312" w:hAnsi="宋体" w:cs="宋体"/>
                <w:b/>
                <w:bCs/>
                <w:color w:val="000000"/>
                <w:kern w:val="0"/>
                <w:sz w:val="21"/>
                <w:szCs w:val="21"/>
              </w:rPr>
            </w:pPr>
          </w:p>
        </w:tc>
        <w:tc>
          <w:tcPr>
            <w:tcW w:w="1276" w:type="dxa"/>
            <w:vMerge/>
            <w:tcBorders>
              <w:top w:val="single" w:sz="4" w:space="0" w:color="auto"/>
              <w:left w:val="single" w:sz="8" w:space="0" w:color="auto"/>
              <w:bottom w:val="single" w:sz="8" w:space="0" w:color="000000"/>
              <w:right w:val="single" w:sz="8" w:space="0" w:color="auto"/>
            </w:tcBorders>
            <w:vAlign w:val="center"/>
          </w:tcPr>
          <w:p w:rsidR="009C1524" w:rsidRDefault="009C1524" w:rsidP="00090837">
            <w:pPr>
              <w:widowControl/>
              <w:jc w:val="left"/>
              <w:rPr>
                <w:rFonts w:ascii="仿宋_GB2312" w:hAnsi="宋体" w:cs="宋体"/>
                <w:b/>
                <w:bCs/>
                <w:color w:val="000000"/>
                <w:kern w:val="0"/>
                <w:sz w:val="21"/>
                <w:szCs w:val="21"/>
              </w:rPr>
            </w:pPr>
          </w:p>
        </w:tc>
        <w:tc>
          <w:tcPr>
            <w:tcW w:w="709" w:type="dxa"/>
            <w:vMerge/>
            <w:tcBorders>
              <w:top w:val="single" w:sz="4" w:space="0" w:color="auto"/>
              <w:left w:val="single" w:sz="8" w:space="0" w:color="auto"/>
              <w:bottom w:val="single" w:sz="8" w:space="0" w:color="000000"/>
              <w:right w:val="single" w:sz="8" w:space="0" w:color="auto"/>
            </w:tcBorders>
            <w:vAlign w:val="center"/>
          </w:tcPr>
          <w:p w:rsidR="009C1524" w:rsidRDefault="009C1524" w:rsidP="00090837">
            <w:pPr>
              <w:widowControl/>
              <w:jc w:val="left"/>
              <w:rPr>
                <w:rFonts w:ascii="仿宋_GB2312" w:hAnsi="宋体" w:cs="宋体"/>
                <w:b/>
                <w:bCs/>
                <w:color w:val="000000"/>
                <w:kern w:val="0"/>
                <w:sz w:val="21"/>
                <w:szCs w:val="21"/>
              </w:rPr>
            </w:pPr>
          </w:p>
        </w:tc>
        <w:tc>
          <w:tcPr>
            <w:tcW w:w="850" w:type="dxa"/>
            <w:vMerge/>
            <w:tcBorders>
              <w:top w:val="single" w:sz="4" w:space="0" w:color="auto"/>
              <w:left w:val="single" w:sz="8" w:space="0" w:color="auto"/>
              <w:bottom w:val="single" w:sz="8" w:space="0" w:color="000000"/>
              <w:right w:val="single" w:sz="8" w:space="0" w:color="auto"/>
            </w:tcBorders>
            <w:vAlign w:val="center"/>
          </w:tcPr>
          <w:p w:rsidR="009C1524" w:rsidRDefault="009C1524" w:rsidP="00090837">
            <w:pPr>
              <w:widowControl/>
              <w:jc w:val="left"/>
              <w:rPr>
                <w:rFonts w:ascii="仿宋_GB2312" w:hAnsi="宋体" w:cs="宋体"/>
                <w:b/>
                <w:bCs/>
                <w:color w:val="000000"/>
                <w:kern w:val="0"/>
                <w:sz w:val="21"/>
                <w:szCs w:val="21"/>
              </w:rPr>
            </w:pPr>
          </w:p>
        </w:tc>
        <w:tc>
          <w:tcPr>
            <w:tcW w:w="1276" w:type="dxa"/>
            <w:vMerge/>
            <w:tcBorders>
              <w:top w:val="single" w:sz="4" w:space="0" w:color="auto"/>
              <w:left w:val="single" w:sz="8" w:space="0" w:color="auto"/>
              <w:bottom w:val="single" w:sz="8" w:space="0" w:color="000000"/>
              <w:right w:val="single" w:sz="8" w:space="0" w:color="auto"/>
            </w:tcBorders>
            <w:vAlign w:val="center"/>
          </w:tcPr>
          <w:p w:rsidR="009C1524" w:rsidRDefault="009C1524" w:rsidP="00090837">
            <w:pPr>
              <w:widowControl/>
              <w:jc w:val="left"/>
              <w:rPr>
                <w:rFonts w:ascii="仿宋_GB2312" w:hAnsi="宋体" w:cs="宋体"/>
                <w:b/>
                <w:bCs/>
                <w:color w:val="000000"/>
                <w:kern w:val="0"/>
                <w:sz w:val="21"/>
                <w:szCs w:val="21"/>
              </w:rPr>
            </w:pPr>
          </w:p>
        </w:tc>
        <w:tc>
          <w:tcPr>
            <w:tcW w:w="850" w:type="dxa"/>
            <w:vMerge/>
            <w:tcBorders>
              <w:top w:val="single" w:sz="4" w:space="0" w:color="auto"/>
              <w:left w:val="single" w:sz="8" w:space="0" w:color="auto"/>
              <w:bottom w:val="single" w:sz="8" w:space="0" w:color="000000"/>
              <w:right w:val="single" w:sz="8" w:space="0" w:color="auto"/>
            </w:tcBorders>
            <w:vAlign w:val="center"/>
          </w:tcPr>
          <w:p w:rsidR="009C1524" w:rsidRDefault="009C1524" w:rsidP="00090837">
            <w:pPr>
              <w:widowControl/>
              <w:jc w:val="left"/>
              <w:rPr>
                <w:rFonts w:ascii="仿宋_GB2312" w:hAnsi="宋体" w:cs="宋体"/>
                <w:b/>
                <w:bCs/>
                <w:color w:val="000000"/>
                <w:kern w:val="0"/>
                <w:sz w:val="21"/>
                <w:szCs w:val="21"/>
              </w:rPr>
            </w:pPr>
          </w:p>
        </w:tc>
        <w:tc>
          <w:tcPr>
            <w:tcW w:w="426" w:type="dxa"/>
            <w:vMerge/>
            <w:tcBorders>
              <w:top w:val="single" w:sz="4" w:space="0" w:color="auto"/>
              <w:left w:val="single" w:sz="8" w:space="0" w:color="auto"/>
              <w:bottom w:val="single" w:sz="8" w:space="0" w:color="000000"/>
              <w:right w:val="single" w:sz="8" w:space="0" w:color="auto"/>
            </w:tcBorders>
            <w:vAlign w:val="center"/>
          </w:tcPr>
          <w:p w:rsidR="009C1524" w:rsidRDefault="009C1524" w:rsidP="00090837">
            <w:pPr>
              <w:widowControl/>
              <w:jc w:val="left"/>
              <w:rPr>
                <w:rFonts w:ascii="仿宋_GB2312" w:hAnsi="宋体" w:cs="宋体"/>
                <w:b/>
                <w:bCs/>
                <w:color w:val="000000"/>
                <w:kern w:val="0"/>
                <w:sz w:val="21"/>
                <w:szCs w:val="21"/>
              </w:rPr>
            </w:pPr>
          </w:p>
        </w:tc>
        <w:tc>
          <w:tcPr>
            <w:tcW w:w="567" w:type="dxa"/>
            <w:vMerge/>
            <w:tcBorders>
              <w:top w:val="single" w:sz="4" w:space="0" w:color="auto"/>
              <w:left w:val="single" w:sz="8" w:space="0" w:color="auto"/>
              <w:bottom w:val="single" w:sz="8" w:space="0" w:color="000000"/>
              <w:right w:val="single" w:sz="8" w:space="0" w:color="auto"/>
            </w:tcBorders>
            <w:vAlign w:val="center"/>
          </w:tcPr>
          <w:p w:rsidR="009C1524" w:rsidRDefault="009C1524" w:rsidP="00090837">
            <w:pPr>
              <w:widowControl/>
              <w:jc w:val="left"/>
              <w:rPr>
                <w:rFonts w:ascii="仿宋_GB2312" w:hAnsi="宋体" w:cs="宋体"/>
                <w:b/>
                <w:bCs/>
                <w:color w:val="000000"/>
                <w:kern w:val="0"/>
                <w:sz w:val="21"/>
                <w:szCs w:val="21"/>
              </w:rPr>
            </w:pPr>
          </w:p>
        </w:tc>
        <w:tc>
          <w:tcPr>
            <w:tcW w:w="850" w:type="dxa"/>
            <w:vMerge/>
            <w:tcBorders>
              <w:top w:val="single" w:sz="4" w:space="0" w:color="auto"/>
              <w:left w:val="single" w:sz="8" w:space="0" w:color="auto"/>
              <w:bottom w:val="single" w:sz="8" w:space="0" w:color="000000"/>
              <w:right w:val="single" w:sz="8" w:space="0" w:color="auto"/>
            </w:tcBorders>
            <w:vAlign w:val="center"/>
          </w:tcPr>
          <w:p w:rsidR="009C1524" w:rsidRDefault="009C1524" w:rsidP="00090837">
            <w:pPr>
              <w:widowControl/>
              <w:jc w:val="left"/>
              <w:rPr>
                <w:rFonts w:ascii="仿宋_GB2312" w:hAnsi="宋体" w:cs="宋体"/>
                <w:b/>
                <w:bCs/>
                <w:color w:val="000000"/>
                <w:kern w:val="0"/>
                <w:sz w:val="21"/>
                <w:szCs w:val="21"/>
              </w:rPr>
            </w:pPr>
          </w:p>
        </w:tc>
        <w:tc>
          <w:tcPr>
            <w:tcW w:w="851" w:type="dxa"/>
            <w:vMerge/>
            <w:tcBorders>
              <w:top w:val="single" w:sz="4" w:space="0" w:color="auto"/>
              <w:left w:val="single" w:sz="8" w:space="0" w:color="auto"/>
              <w:bottom w:val="single" w:sz="8" w:space="0" w:color="000000"/>
              <w:right w:val="single" w:sz="8" w:space="0" w:color="auto"/>
            </w:tcBorders>
            <w:vAlign w:val="center"/>
          </w:tcPr>
          <w:p w:rsidR="009C1524" w:rsidRDefault="009C1524" w:rsidP="00090837">
            <w:pPr>
              <w:widowControl/>
              <w:jc w:val="left"/>
              <w:rPr>
                <w:rFonts w:ascii="仿宋_GB2312" w:hAnsi="宋体" w:cs="宋体"/>
                <w:b/>
                <w:bCs/>
                <w:color w:val="000000"/>
                <w:kern w:val="0"/>
                <w:sz w:val="21"/>
                <w:szCs w:val="21"/>
              </w:rPr>
            </w:pPr>
          </w:p>
        </w:tc>
        <w:tc>
          <w:tcPr>
            <w:tcW w:w="3402" w:type="dxa"/>
            <w:gridSpan w:val="4"/>
            <w:tcBorders>
              <w:top w:val="single" w:sz="4" w:space="0" w:color="auto"/>
              <w:left w:val="nil"/>
              <w:bottom w:val="single" w:sz="8" w:space="0" w:color="auto"/>
              <w:right w:val="single" w:sz="8" w:space="0" w:color="000000"/>
            </w:tcBorders>
            <w:shd w:val="clear" w:color="auto" w:fill="auto"/>
            <w:vAlign w:val="center"/>
          </w:tcPr>
          <w:p w:rsidR="009C1524" w:rsidRDefault="009C1524" w:rsidP="00090837">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（元/平方米）</w:t>
            </w:r>
          </w:p>
        </w:tc>
        <w:tc>
          <w:tcPr>
            <w:tcW w:w="1984" w:type="dxa"/>
            <w:gridSpan w:val="3"/>
            <w:vMerge/>
            <w:tcBorders>
              <w:top w:val="single" w:sz="4" w:space="0" w:color="auto"/>
              <w:left w:val="single" w:sz="8" w:space="0" w:color="auto"/>
              <w:bottom w:val="single" w:sz="8" w:space="0" w:color="000000"/>
              <w:right w:val="single" w:sz="4" w:space="0" w:color="auto"/>
            </w:tcBorders>
            <w:vAlign w:val="center"/>
          </w:tcPr>
          <w:p w:rsidR="009C1524" w:rsidRDefault="009C1524" w:rsidP="00090837">
            <w:pPr>
              <w:widowControl/>
              <w:jc w:val="left"/>
              <w:rPr>
                <w:rFonts w:ascii="仿宋_GB2312" w:hAnsi="宋体" w:cs="宋体"/>
                <w:b/>
                <w:bCs/>
                <w:color w:val="000000"/>
                <w:kern w:val="0"/>
                <w:sz w:val="21"/>
                <w:szCs w:val="21"/>
              </w:rPr>
            </w:pPr>
          </w:p>
        </w:tc>
      </w:tr>
      <w:tr w:rsidR="009C1524" w:rsidTr="00090837">
        <w:trPr>
          <w:trHeight w:val="525"/>
          <w:tblHeader/>
        </w:trPr>
        <w:tc>
          <w:tcPr>
            <w:tcW w:w="539" w:type="dxa"/>
            <w:vMerge/>
            <w:tcBorders>
              <w:top w:val="single" w:sz="8" w:space="0" w:color="auto"/>
              <w:left w:val="single" w:sz="4" w:space="0" w:color="auto"/>
              <w:bottom w:val="single" w:sz="8" w:space="0" w:color="000000"/>
              <w:right w:val="single" w:sz="8" w:space="0" w:color="auto"/>
            </w:tcBorders>
            <w:vAlign w:val="center"/>
          </w:tcPr>
          <w:p w:rsidR="009C1524" w:rsidRDefault="009C1524" w:rsidP="00090837">
            <w:pPr>
              <w:widowControl/>
              <w:jc w:val="left"/>
              <w:rPr>
                <w:rFonts w:ascii="仿宋_GB2312" w:hAnsi="宋体" w:cs="宋体"/>
                <w:b/>
                <w:bCs/>
                <w:color w:val="000000"/>
                <w:kern w:val="0"/>
                <w:sz w:val="21"/>
                <w:szCs w:val="21"/>
              </w:rPr>
            </w:pPr>
          </w:p>
        </w:tc>
        <w:tc>
          <w:tcPr>
            <w:tcW w:w="738" w:type="dxa"/>
            <w:vMerge/>
            <w:tcBorders>
              <w:top w:val="single" w:sz="8" w:space="0" w:color="auto"/>
              <w:left w:val="single" w:sz="8" w:space="0" w:color="auto"/>
              <w:bottom w:val="single" w:sz="8" w:space="0" w:color="000000"/>
              <w:right w:val="single" w:sz="8" w:space="0" w:color="auto"/>
            </w:tcBorders>
            <w:vAlign w:val="center"/>
          </w:tcPr>
          <w:p w:rsidR="009C1524" w:rsidRDefault="009C1524" w:rsidP="00090837">
            <w:pPr>
              <w:widowControl/>
              <w:jc w:val="left"/>
              <w:rPr>
                <w:rFonts w:ascii="仿宋_GB2312" w:hAnsi="宋体" w:cs="宋体"/>
                <w:b/>
                <w:bCs/>
                <w:color w:val="000000"/>
                <w:kern w:val="0"/>
                <w:sz w:val="21"/>
                <w:szCs w:val="21"/>
              </w:rPr>
            </w:pPr>
          </w:p>
        </w:tc>
        <w:tc>
          <w:tcPr>
            <w:tcW w:w="850" w:type="dxa"/>
            <w:vMerge/>
            <w:tcBorders>
              <w:top w:val="single" w:sz="8" w:space="0" w:color="auto"/>
              <w:left w:val="single" w:sz="8" w:space="0" w:color="auto"/>
              <w:bottom w:val="single" w:sz="8" w:space="0" w:color="000000"/>
              <w:right w:val="single" w:sz="8" w:space="0" w:color="auto"/>
            </w:tcBorders>
            <w:vAlign w:val="center"/>
          </w:tcPr>
          <w:p w:rsidR="009C1524" w:rsidRDefault="009C1524" w:rsidP="00090837">
            <w:pPr>
              <w:widowControl/>
              <w:jc w:val="left"/>
              <w:rPr>
                <w:rFonts w:ascii="仿宋_GB2312" w:hAnsi="宋体" w:cs="宋体"/>
                <w:b/>
                <w:bCs/>
                <w:color w:val="000000"/>
                <w:kern w:val="0"/>
                <w:sz w:val="21"/>
                <w:szCs w:val="21"/>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9C1524" w:rsidRDefault="009C1524" w:rsidP="00090837">
            <w:pPr>
              <w:widowControl/>
              <w:jc w:val="left"/>
              <w:rPr>
                <w:rFonts w:ascii="仿宋_GB2312" w:hAnsi="宋体" w:cs="宋体"/>
                <w:b/>
                <w:bCs/>
                <w:color w:val="000000"/>
                <w:kern w:val="0"/>
                <w:sz w:val="21"/>
                <w:szCs w:val="21"/>
              </w:rPr>
            </w:pPr>
          </w:p>
        </w:tc>
        <w:tc>
          <w:tcPr>
            <w:tcW w:w="709" w:type="dxa"/>
            <w:vMerge/>
            <w:tcBorders>
              <w:top w:val="single" w:sz="8" w:space="0" w:color="auto"/>
              <w:left w:val="single" w:sz="8" w:space="0" w:color="auto"/>
              <w:bottom w:val="single" w:sz="8" w:space="0" w:color="000000"/>
              <w:right w:val="single" w:sz="8" w:space="0" w:color="auto"/>
            </w:tcBorders>
            <w:vAlign w:val="center"/>
          </w:tcPr>
          <w:p w:rsidR="009C1524" w:rsidRDefault="009C1524" w:rsidP="00090837">
            <w:pPr>
              <w:widowControl/>
              <w:jc w:val="left"/>
              <w:rPr>
                <w:rFonts w:ascii="仿宋_GB2312" w:hAnsi="宋体" w:cs="宋体"/>
                <w:b/>
                <w:bCs/>
                <w:color w:val="000000"/>
                <w:kern w:val="0"/>
                <w:sz w:val="21"/>
                <w:szCs w:val="21"/>
              </w:rPr>
            </w:pPr>
          </w:p>
        </w:tc>
        <w:tc>
          <w:tcPr>
            <w:tcW w:w="850" w:type="dxa"/>
            <w:vMerge/>
            <w:tcBorders>
              <w:top w:val="single" w:sz="8" w:space="0" w:color="auto"/>
              <w:left w:val="single" w:sz="8" w:space="0" w:color="auto"/>
              <w:bottom w:val="single" w:sz="8" w:space="0" w:color="000000"/>
              <w:right w:val="single" w:sz="8" w:space="0" w:color="auto"/>
            </w:tcBorders>
            <w:vAlign w:val="center"/>
          </w:tcPr>
          <w:p w:rsidR="009C1524" w:rsidRDefault="009C1524" w:rsidP="00090837">
            <w:pPr>
              <w:widowControl/>
              <w:jc w:val="left"/>
              <w:rPr>
                <w:rFonts w:ascii="仿宋_GB2312" w:hAnsi="宋体" w:cs="宋体"/>
                <w:b/>
                <w:bCs/>
                <w:color w:val="000000"/>
                <w:kern w:val="0"/>
                <w:sz w:val="21"/>
                <w:szCs w:val="21"/>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9C1524" w:rsidRDefault="009C1524" w:rsidP="00090837">
            <w:pPr>
              <w:widowControl/>
              <w:jc w:val="left"/>
              <w:rPr>
                <w:rFonts w:ascii="仿宋_GB2312" w:hAnsi="宋体" w:cs="宋体"/>
                <w:b/>
                <w:bCs/>
                <w:color w:val="000000"/>
                <w:kern w:val="0"/>
                <w:sz w:val="21"/>
                <w:szCs w:val="21"/>
              </w:rPr>
            </w:pPr>
          </w:p>
        </w:tc>
        <w:tc>
          <w:tcPr>
            <w:tcW w:w="850" w:type="dxa"/>
            <w:vMerge/>
            <w:tcBorders>
              <w:top w:val="single" w:sz="8" w:space="0" w:color="auto"/>
              <w:left w:val="single" w:sz="8" w:space="0" w:color="auto"/>
              <w:bottom w:val="single" w:sz="8" w:space="0" w:color="000000"/>
              <w:right w:val="single" w:sz="8" w:space="0" w:color="auto"/>
            </w:tcBorders>
            <w:vAlign w:val="center"/>
          </w:tcPr>
          <w:p w:rsidR="009C1524" w:rsidRDefault="009C1524" w:rsidP="00090837">
            <w:pPr>
              <w:widowControl/>
              <w:jc w:val="left"/>
              <w:rPr>
                <w:rFonts w:ascii="仿宋_GB2312" w:hAnsi="宋体" w:cs="宋体"/>
                <w:b/>
                <w:bCs/>
                <w:color w:val="000000"/>
                <w:kern w:val="0"/>
                <w:sz w:val="21"/>
                <w:szCs w:val="21"/>
              </w:rPr>
            </w:pPr>
          </w:p>
        </w:tc>
        <w:tc>
          <w:tcPr>
            <w:tcW w:w="426" w:type="dxa"/>
            <w:vMerge/>
            <w:tcBorders>
              <w:top w:val="single" w:sz="8" w:space="0" w:color="auto"/>
              <w:left w:val="single" w:sz="8" w:space="0" w:color="auto"/>
              <w:bottom w:val="single" w:sz="8" w:space="0" w:color="000000"/>
              <w:right w:val="single" w:sz="8" w:space="0" w:color="auto"/>
            </w:tcBorders>
            <w:vAlign w:val="center"/>
          </w:tcPr>
          <w:p w:rsidR="009C1524" w:rsidRDefault="009C1524" w:rsidP="00090837">
            <w:pPr>
              <w:widowControl/>
              <w:jc w:val="left"/>
              <w:rPr>
                <w:rFonts w:ascii="仿宋_GB2312" w:hAnsi="宋体" w:cs="宋体"/>
                <w:b/>
                <w:bCs/>
                <w:color w:val="000000"/>
                <w:kern w:val="0"/>
                <w:sz w:val="21"/>
                <w:szCs w:val="21"/>
              </w:rPr>
            </w:pPr>
          </w:p>
        </w:tc>
        <w:tc>
          <w:tcPr>
            <w:tcW w:w="567" w:type="dxa"/>
            <w:vMerge/>
            <w:tcBorders>
              <w:top w:val="single" w:sz="8" w:space="0" w:color="auto"/>
              <w:left w:val="single" w:sz="8" w:space="0" w:color="auto"/>
              <w:bottom w:val="single" w:sz="8" w:space="0" w:color="000000"/>
              <w:right w:val="single" w:sz="8" w:space="0" w:color="auto"/>
            </w:tcBorders>
            <w:vAlign w:val="center"/>
          </w:tcPr>
          <w:p w:rsidR="009C1524" w:rsidRDefault="009C1524" w:rsidP="00090837">
            <w:pPr>
              <w:widowControl/>
              <w:jc w:val="left"/>
              <w:rPr>
                <w:rFonts w:ascii="仿宋_GB2312" w:hAnsi="宋体" w:cs="宋体"/>
                <w:b/>
                <w:bCs/>
                <w:color w:val="000000"/>
                <w:kern w:val="0"/>
                <w:sz w:val="21"/>
                <w:szCs w:val="21"/>
              </w:rPr>
            </w:pPr>
          </w:p>
        </w:tc>
        <w:tc>
          <w:tcPr>
            <w:tcW w:w="850" w:type="dxa"/>
            <w:vMerge/>
            <w:tcBorders>
              <w:top w:val="single" w:sz="8" w:space="0" w:color="auto"/>
              <w:left w:val="single" w:sz="8" w:space="0" w:color="auto"/>
              <w:bottom w:val="single" w:sz="8" w:space="0" w:color="000000"/>
              <w:right w:val="single" w:sz="8" w:space="0" w:color="auto"/>
            </w:tcBorders>
            <w:vAlign w:val="center"/>
          </w:tcPr>
          <w:p w:rsidR="009C1524" w:rsidRDefault="009C1524" w:rsidP="00090837">
            <w:pPr>
              <w:widowControl/>
              <w:jc w:val="left"/>
              <w:rPr>
                <w:rFonts w:ascii="仿宋_GB2312" w:hAnsi="宋体" w:cs="宋体"/>
                <w:b/>
                <w:bCs/>
                <w:color w:val="000000"/>
                <w:kern w:val="0"/>
                <w:sz w:val="21"/>
                <w:szCs w:val="21"/>
              </w:rPr>
            </w:pPr>
          </w:p>
        </w:tc>
        <w:tc>
          <w:tcPr>
            <w:tcW w:w="851" w:type="dxa"/>
            <w:vMerge/>
            <w:tcBorders>
              <w:top w:val="single" w:sz="8" w:space="0" w:color="auto"/>
              <w:left w:val="single" w:sz="8" w:space="0" w:color="auto"/>
              <w:bottom w:val="single" w:sz="8" w:space="0" w:color="000000"/>
              <w:right w:val="single" w:sz="8" w:space="0" w:color="auto"/>
            </w:tcBorders>
            <w:vAlign w:val="center"/>
          </w:tcPr>
          <w:p w:rsidR="009C1524" w:rsidRDefault="009C1524" w:rsidP="00090837">
            <w:pPr>
              <w:widowControl/>
              <w:jc w:val="left"/>
              <w:rPr>
                <w:rFonts w:ascii="仿宋_GB2312" w:hAnsi="宋体" w:cs="宋体"/>
                <w:b/>
                <w:bCs/>
                <w:color w:val="000000"/>
                <w:kern w:val="0"/>
                <w:sz w:val="21"/>
                <w:szCs w:val="21"/>
              </w:rPr>
            </w:pPr>
          </w:p>
        </w:tc>
        <w:tc>
          <w:tcPr>
            <w:tcW w:w="992"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综合楼面地价</w:t>
            </w:r>
          </w:p>
        </w:tc>
        <w:tc>
          <w:tcPr>
            <w:tcW w:w="850"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综合地面地价</w:t>
            </w:r>
          </w:p>
        </w:tc>
        <w:tc>
          <w:tcPr>
            <w:tcW w:w="851"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商服首层楼面价</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住宅楼面价</w:t>
            </w:r>
          </w:p>
        </w:tc>
        <w:tc>
          <w:tcPr>
            <w:tcW w:w="70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所在级别</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所在图幅</w:t>
            </w:r>
          </w:p>
        </w:tc>
        <w:tc>
          <w:tcPr>
            <w:tcW w:w="567"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图号</w:t>
            </w:r>
          </w:p>
        </w:tc>
      </w:tr>
      <w:tr w:rsidR="009C1524" w:rsidTr="00090837">
        <w:trPr>
          <w:trHeight w:val="555"/>
        </w:trPr>
        <w:tc>
          <w:tcPr>
            <w:tcW w:w="539" w:type="dxa"/>
            <w:tcBorders>
              <w:top w:val="nil"/>
              <w:left w:val="single" w:sz="8" w:space="0" w:color="auto"/>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w:t>
            </w:r>
          </w:p>
        </w:tc>
        <w:tc>
          <w:tcPr>
            <w:tcW w:w="738"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440883S050500101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广东金九饼业综合大楼</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吴川市海滨街道325国道边（创业路与海港大道交汇处南面）</w:t>
            </w:r>
          </w:p>
        </w:tc>
        <w:tc>
          <w:tcPr>
            <w:tcW w:w="709"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6123.01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2.69</w:t>
            </w:r>
          </w:p>
        </w:tc>
        <w:tc>
          <w:tcPr>
            <w:tcW w:w="42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商服用地40年</w:t>
            </w:r>
          </w:p>
        </w:tc>
        <w:tc>
          <w:tcPr>
            <w:tcW w:w="851"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商服：100%</w:t>
            </w:r>
          </w:p>
        </w:tc>
        <w:tc>
          <w:tcPr>
            <w:tcW w:w="992"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1426</w:t>
            </w:r>
          </w:p>
        </w:tc>
        <w:tc>
          <w:tcPr>
            <w:tcW w:w="850"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jc w:val="center"/>
              <w:rPr>
                <w:rFonts w:eastAsia="宋体"/>
                <w:color w:val="000000"/>
                <w:kern w:val="0"/>
                <w:sz w:val="22"/>
                <w:szCs w:val="22"/>
              </w:rPr>
            </w:pPr>
            <w:r w:rsidRPr="000362C4">
              <w:rPr>
                <w:rFonts w:eastAsia="宋体" w:hint="eastAsia"/>
                <w:color w:val="000000"/>
                <w:kern w:val="0"/>
                <w:sz w:val="22"/>
                <w:szCs w:val="22"/>
              </w:rPr>
              <w:t>3831</w:t>
            </w:r>
          </w:p>
        </w:tc>
        <w:tc>
          <w:tcPr>
            <w:tcW w:w="851"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jc w:val="center"/>
              <w:rPr>
                <w:rFonts w:eastAsia="宋体"/>
                <w:color w:val="000000"/>
                <w:kern w:val="0"/>
                <w:sz w:val="22"/>
                <w:szCs w:val="22"/>
              </w:rPr>
            </w:pPr>
            <w:r w:rsidRPr="000362C4">
              <w:rPr>
                <w:rFonts w:eastAsia="宋体" w:hint="eastAsia"/>
                <w:color w:val="000000"/>
                <w:kern w:val="0"/>
                <w:sz w:val="22"/>
                <w:szCs w:val="22"/>
              </w:rPr>
              <w:t>6087</w:t>
            </w:r>
          </w:p>
        </w:tc>
        <w:tc>
          <w:tcPr>
            <w:tcW w:w="709"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jc w:val="center"/>
              <w:rPr>
                <w:rFonts w:eastAsia="宋体"/>
                <w:color w:val="000000"/>
                <w:kern w:val="0"/>
                <w:sz w:val="22"/>
                <w:szCs w:val="22"/>
              </w:rPr>
            </w:pPr>
            <w:r w:rsidRPr="000362C4">
              <w:rPr>
                <w:rFonts w:eastAsia="宋体" w:hint="eastAsia"/>
                <w:color w:val="000000"/>
                <w:kern w:val="0"/>
                <w:sz w:val="22"/>
                <w:szCs w:val="22"/>
              </w:rPr>
              <w:t>--</w:t>
            </w:r>
          </w:p>
        </w:tc>
        <w:tc>
          <w:tcPr>
            <w:tcW w:w="70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商服用地I级</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w:t>
            </w:r>
          </w:p>
        </w:tc>
        <w:tc>
          <w:tcPr>
            <w:tcW w:w="567"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w:t>
            </w:r>
          </w:p>
        </w:tc>
      </w:tr>
      <w:tr w:rsidR="009C1524" w:rsidTr="00090837">
        <w:trPr>
          <w:trHeight w:val="1372"/>
        </w:trPr>
        <w:tc>
          <w:tcPr>
            <w:tcW w:w="539" w:type="dxa"/>
            <w:tcBorders>
              <w:top w:val="nil"/>
              <w:left w:val="single" w:sz="8" w:space="0" w:color="auto"/>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w:t>
            </w:r>
          </w:p>
        </w:tc>
        <w:tc>
          <w:tcPr>
            <w:tcW w:w="738"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440883G060100201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广东福海饼业有限公司</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吴川市海滨街道国道325线南面</w:t>
            </w:r>
          </w:p>
        </w:tc>
        <w:tc>
          <w:tcPr>
            <w:tcW w:w="709"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工业用地</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27302.3</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1.56</w:t>
            </w:r>
          </w:p>
        </w:tc>
        <w:tc>
          <w:tcPr>
            <w:tcW w:w="42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工业用地50年</w:t>
            </w:r>
          </w:p>
        </w:tc>
        <w:tc>
          <w:tcPr>
            <w:tcW w:w="851"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工业：100%</w:t>
            </w:r>
          </w:p>
        </w:tc>
        <w:tc>
          <w:tcPr>
            <w:tcW w:w="992"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w:t>
            </w:r>
          </w:p>
        </w:tc>
        <w:tc>
          <w:tcPr>
            <w:tcW w:w="850"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829</w:t>
            </w:r>
          </w:p>
        </w:tc>
        <w:tc>
          <w:tcPr>
            <w:tcW w:w="851"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w:t>
            </w:r>
          </w:p>
        </w:tc>
        <w:tc>
          <w:tcPr>
            <w:tcW w:w="709"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w:t>
            </w:r>
          </w:p>
        </w:tc>
        <w:tc>
          <w:tcPr>
            <w:tcW w:w="70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工业用地III级</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w:t>
            </w:r>
          </w:p>
        </w:tc>
        <w:tc>
          <w:tcPr>
            <w:tcW w:w="567"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w:t>
            </w:r>
          </w:p>
        </w:tc>
      </w:tr>
      <w:tr w:rsidR="009C1524" w:rsidTr="00090837">
        <w:trPr>
          <w:trHeight w:val="1684"/>
        </w:trPr>
        <w:tc>
          <w:tcPr>
            <w:tcW w:w="539" w:type="dxa"/>
            <w:tcBorders>
              <w:top w:val="nil"/>
              <w:left w:val="single" w:sz="8" w:space="0" w:color="auto"/>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3</w:t>
            </w:r>
          </w:p>
        </w:tc>
        <w:tc>
          <w:tcPr>
            <w:tcW w:w="738"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440883G060100301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广东凤凰饲料有限公司</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吴川市塘尾街道鉴</w:t>
            </w:r>
            <w:proofErr w:type="gramStart"/>
            <w:r>
              <w:rPr>
                <w:rFonts w:ascii="仿宋_GB2312" w:hAnsi="宋体" w:cs="宋体" w:hint="eastAsia"/>
                <w:color w:val="000000"/>
                <w:kern w:val="0"/>
                <w:sz w:val="21"/>
                <w:szCs w:val="21"/>
              </w:rPr>
              <w:t>江工业</w:t>
            </w:r>
            <w:proofErr w:type="gramEnd"/>
            <w:r>
              <w:rPr>
                <w:rFonts w:ascii="仿宋_GB2312" w:hAnsi="宋体" w:cs="宋体" w:hint="eastAsia"/>
                <w:color w:val="000000"/>
                <w:kern w:val="0"/>
                <w:sz w:val="21"/>
                <w:szCs w:val="21"/>
              </w:rPr>
              <w:t>园B区01号地</w:t>
            </w:r>
          </w:p>
        </w:tc>
        <w:tc>
          <w:tcPr>
            <w:tcW w:w="709"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工业用地</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36230</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0.52</w:t>
            </w:r>
          </w:p>
        </w:tc>
        <w:tc>
          <w:tcPr>
            <w:tcW w:w="42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工业用地50年</w:t>
            </w:r>
          </w:p>
        </w:tc>
        <w:tc>
          <w:tcPr>
            <w:tcW w:w="851"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工业：100%</w:t>
            </w:r>
          </w:p>
        </w:tc>
        <w:tc>
          <w:tcPr>
            <w:tcW w:w="992"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w:t>
            </w:r>
          </w:p>
        </w:tc>
        <w:tc>
          <w:tcPr>
            <w:tcW w:w="850"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754</w:t>
            </w:r>
          </w:p>
        </w:tc>
        <w:tc>
          <w:tcPr>
            <w:tcW w:w="851"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w:t>
            </w:r>
          </w:p>
        </w:tc>
        <w:tc>
          <w:tcPr>
            <w:tcW w:w="709"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w:t>
            </w:r>
          </w:p>
        </w:tc>
        <w:tc>
          <w:tcPr>
            <w:tcW w:w="70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工业用地III级</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w:t>
            </w:r>
          </w:p>
        </w:tc>
        <w:tc>
          <w:tcPr>
            <w:tcW w:w="567"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3</w:t>
            </w:r>
          </w:p>
        </w:tc>
      </w:tr>
      <w:tr w:rsidR="009C1524" w:rsidTr="00090837">
        <w:trPr>
          <w:trHeight w:val="555"/>
        </w:trPr>
        <w:tc>
          <w:tcPr>
            <w:tcW w:w="539" w:type="dxa"/>
            <w:tcBorders>
              <w:top w:val="nil"/>
              <w:left w:val="single" w:sz="8" w:space="0" w:color="auto"/>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lastRenderedPageBreak/>
              <w:t>4</w:t>
            </w:r>
          </w:p>
        </w:tc>
        <w:tc>
          <w:tcPr>
            <w:tcW w:w="738"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440883G060100401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w:t>
            </w:r>
            <w:proofErr w:type="gramStart"/>
            <w:r>
              <w:rPr>
                <w:rFonts w:ascii="仿宋_GB2312" w:hAnsi="宋体" w:cs="宋体" w:hint="eastAsia"/>
                <w:color w:val="000000"/>
                <w:kern w:val="0"/>
                <w:sz w:val="21"/>
                <w:szCs w:val="21"/>
              </w:rPr>
              <w:t>百如森</w:t>
            </w:r>
            <w:proofErr w:type="gramEnd"/>
            <w:r>
              <w:rPr>
                <w:rFonts w:ascii="仿宋_GB2312" w:hAnsi="宋体" w:cs="宋体" w:hint="eastAsia"/>
                <w:color w:val="000000"/>
                <w:kern w:val="0"/>
                <w:sz w:val="21"/>
                <w:szCs w:val="21"/>
              </w:rPr>
              <w:t>服饰有限公司</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吴川市塘尾街道325国道北面</w:t>
            </w:r>
          </w:p>
        </w:tc>
        <w:tc>
          <w:tcPr>
            <w:tcW w:w="709"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工业用地</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7408.49</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1.03</w:t>
            </w:r>
          </w:p>
        </w:tc>
        <w:tc>
          <w:tcPr>
            <w:tcW w:w="42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工业用地50年</w:t>
            </w:r>
          </w:p>
        </w:tc>
        <w:tc>
          <w:tcPr>
            <w:tcW w:w="851"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工业：100%</w:t>
            </w:r>
          </w:p>
        </w:tc>
        <w:tc>
          <w:tcPr>
            <w:tcW w:w="992"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w:t>
            </w:r>
          </w:p>
        </w:tc>
        <w:tc>
          <w:tcPr>
            <w:tcW w:w="850"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727</w:t>
            </w:r>
          </w:p>
        </w:tc>
        <w:tc>
          <w:tcPr>
            <w:tcW w:w="851"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w:t>
            </w:r>
          </w:p>
        </w:tc>
        <w:tc>
          <w:tcPr>
            <w:tcW w:w="709"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w:t>
            </w:r>
          </w:p>
        </w:tc>
        <w:tc>
          <w:tcPr>
            <w:tcW w:w="70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工业用地III级</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w:t>
            </w:r>
          </w:p>
        </w:tc>
        <w:tc>
          <w:tcPr>
            <w:tcW w:w="567"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w:t>
            </w:r>
          </w:p>
        </w:tc>
      </w:tr>
      <w:tr w:rsidR="009C1524" w:rsidTr="00090837">
        <w:trPr>
          <w:trHeight w:val="555"/>
        </w:trPr>
        <w:tc>
          <w:tcPr>
            <w:tcW w:w="539" w:type="dxa"/>
            <w:tcBorders>
              <w:top w:val="nil"/>
              <w:left w:val="single" w:sz="8" w:space="0" w:color="auto"/>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5</w:t>
            </w:r>
          </w:p>
        </w:tc>
        <w:tc>
          <w:tcPr>
            <w:tcW w:w="738"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440883G060100501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广东浩特电器有限公司</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吴川市覃巴镇覃文村</w:t>
            </w:r>
            <w:proofErr w:type="gramStart"/>
            <w:r>
              <w:rPr>
                <w:rFonts w:ascii="仿宋_GB2312" w:hAnsi="宋体" w:cs="宋体" w:hint="eastAsia"/>
                <w:color w:val="000000"/>
                <w:kern w:val="0"/>
                <w:sz w:val="21"/>
                <w:szCs w:val="21"/>
              </w:rPr>
              <w:t>罗唱岭</w:t>
            </w:r>
            <w:proofErr w:type="gramEnd"/>
            <w:r>
              <w:rPr>
                <w:rFonts w:ascii="仿宋_GB2312" w:hAnsi="宋体" w:cs="宋体" w:hint="eastAsia"/>
                <w:color w:val="000000"/>
                <w:kern w:val="0"/>
                <w:sz w:val="21"/>
                <w:szCs w:val="21"/>
              </w:rPr>
              <w:t>325国道边</w:t>
            </w:r>
          </w:p>
        </w:tc>
        <w:tc>
          <w:tcPr>
            <w:tcW w:w="709"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工业用地</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50000</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0.63</w:t>
            </w:r>
          </w:p>
        </w:tc>
        <w:tc>
          <w:tcPr>
            <w:tcW w:w="42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工业用地50年</w:t>
            </w:r>
          </w:p>
        </w:tc>
        <w:tc>
          <w:tcPr>
            <w:tcW w:w="851"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工业：100%</w:t>
            </w:r>
          </w:p>
        </w:tc>
        <w:tc>
          <w:tcPr>
            <w:tcW w:w="992"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w:t>
            </w:r>
          </w:p>
        </w:tc>
        <w:tc>
          <w:tcPr>
            <w:tcW w:w="850"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363</w:t>
            </w:r>
          </w:p>
        </w:tc>
        <w:tc>
          <w:tcPr>
            <w:tcW w:w="851"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w:t>
            </w:r>
          </w:p>
        </w:tc>
        <w:tc>
          <w:tcPr>
            <w:tcW w:w="709"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w:t>
            </w:r>
          </w:p>
        </w:tc>
        <w:tc>
          <w:tcPr>
            <w:tcW w:w="70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工业用地III级</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8</w:t>
            </w:r>
          </w:p>
        </w:tc>
        <w:tc>
          <w:tcPr>
            <w:tcW w:w="567"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5</w:t>
            </w:r>
          </w:p>
        </w:tc>
      </w:tr>
      <w:tr w:rsidR="009C1524" w:rsidTr="00090837">
        <w:trPr>
          <w:trHeight w:val="555"/>
        </w:trPr>
        <w:tc>
          <w:tcPr>
            <w:tcW w:w="539" w:type="dxa"/>
            <w:tcBorders>
              <w:top w:val="nil"/>
              <w:left w:val="single" w:sz="8" w:space="0" w:color="auto"/>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6</w:t>
            </w:r>
          </w:p>
        </w:tc>
        <w:tc>
          <w:tcPr>
            <w:tcW w:w="738"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440883G060100601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湛江国联水产开发股份有限公司</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吴川市黄坡镇深圳龙岗（吴川）产业转移工业园区内</w:t>
            </w:r>
          </w:p>
        </w:tc>
        <w:tc>
          <w:tcPr>
            <w:tcW w:w="709"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工业用地</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93527.1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1.07</w:t>
            </w:r>
          </w:p>
        </w:tc>
        <w:tc>
          <w:tcPr>
            <w:tcW w:w="42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工业用地50年</w:t>
            </w:r>
          </w:p>
        </w:tc>
        <w:tc>
          <w:tcPr>
            <w:tcW w:w="851"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工业：100%</w:t>
            </w:r>
          </w:p>
        </w:tc>
        <w:tc>
          <w:tcPr>
            <w:tcW w:w="992"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w:t>
            </w:r>
          </w:p>
        </w:tc>
        <w:tc>
          <w:tcPr>
            <w:tcW w:w="850"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324</w:t>
            </w:r>
          </w:p>
        </w:tc>
        <w:tc>
          <w:tcPr>
            <w:tcW w:w="851"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w:t>
            </w:r>
          </w:p>
        </w:tc>
        <w:tc>
          <w:tcPr>
            <w:tcW w:w="709"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w:t>
            </w:r>
          </w:p>
        </w:tc>
        <w:tc>
          <w:tcPr>
            <w:tcW w:w="70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黄坡镇工业用地II级</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9</w:t>
            </w:r>
          </w:p>
        </w:tc>
        <w:tc>
          <w:tcPr>
            <w:tcW w:w="567"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6</w:t>
            </w:r>
          </w:p>
        </w:tc>
      </w:tr>
      <w:tr w:rsidR="009C1524" w:rsidTr="00090837">
        <w:trPr>
          <w:trHeight w:val="2010"/>
        </w:trPr>
        <w:tc>
          <w:tcPr>
            <w:tcW w:w="539" w:type="dxa"/>
            <w:tcBorders>
              <w:top w:val="nil"/>
              <w:left w:val="single" w:sz="8" w:space="0" w:color="auto"/>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7</w:t>
            </w:r>
          </w:p>
        </w:tc>
        <w:tc>
          <w:tcPr>
            <w:tcW w:w="738"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440883Z070100101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海景花园B30号地住宅</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吴川市梅</w:t>
            </w:r>
            <w:r w:rsidRPr="005108AC">
              <w:rPr>
                <w:rFonts w:ascii="仿宋_GB2312" w:hAnsi="宋体" w:cs="宋体" w:hint="eastAsia"/>
                <w:color w:val="000000"/>
                <w:kern w:val="0"/>
                <w:sz w:val="21"/>
                <w:szCs w:val="21"/>
              </w:rPr>
              <w:t>菉街道海景花园</w:t>
            </w:r>
            <w:r>
              <w:rPr>
                <w:rFonts w:ascii="仿宋_GB2312" w:hAnsi="宋体" w:cs="宋体" w:hint="eastAsia"/>
                <w:color w:val="000000"/>
                <w:kern w:val="0"/>
                <w:sz w:val="21"/>
                <w:szCs w:val="21"/>
              </w:rPr>
              <w:t>B30号地</w:t>
            </w:r>
          </w:p>
        </w:tc>
        <w:tc>
          <w:tcPr>
            <w:tcW w:w="709"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住宅用地</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504</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1.32</w:t>
            </w:r>
          </w:p>
        </w:tc>
        <w:tc>
          <w:tcPr>
            <w:tcW w:w="42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住宅用地70年</w:t>
            </w:r>
          </w:p>
        </w:tc>
        <w:tc>
          <w:tcPr>
            <w:tcW w:w="851"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住宅：100%</w:t>
            </w:r>
          </w:p>
        </w:tc>
        <w:tc>
          <w:tcPr>
            <w:tcW w:w="992"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4247</w:t>
            </w:r>
          </w:p>
        </w:tc>
        <w:tc>
          <w:tcPr>
            <w:tcW w:w="850"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5585</w:t>
            </w:r>
          </w:p>
        </w:tc>
        <w:tc>
          <w:tcPr>
            <w:tcW w:w="851"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w:t>
            </w:r>
          </w:p>
        </w:tc>
        <w:tc>
          <w:tcPr>
            <w:tcW w:w="709"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4247</w:t>
            </w:r>
          </w:p>
        </w:tc>
        <w:tc>
          <w:tcPr>
            <w:tcW w:w="70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住宅用地I级</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5</w:t>
            </w:r>
          </w:p>
        </w:tc>
        <w:tc>
          <w:tcPr>
            <w:tcW w:w="567"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7</w:t>
            </w:r>
          </w:p>
        </w:tc>
      </w:tr>
      <w:tr w:rsidR="009C1524" w:rsidTr="00090837">
        <w:trPr>
          <w:trHeight w:val="1460"/>
        </w:trPr>
        <w:tc>
          <w:tcPr>
            <w:tcW w:w="539" w:type="dxa"/>
            <w:tcBorders>
              <w:top w:val="nil"/>
              <w:left w:val="single" w:sz="8" w:space="0" w:color="auto"/>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lastRenderedPageBreak/>
              <w:t>8</w:t>
            </w:r>
          </w:p>
        </w:tc>
        <w:tc>
          <w:tcPr>
            <w:tcW w:w="738"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440883Z070100301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友谊</w:t>
            </w:r>
            <w:proofErr w:type="gramStart"/>
            <w:r>
              <w:rPr>
                <w:rFonts w:ascii="仿宋_GB2312" w:hAnsi="宋体" w:cs="宋体" w:hint="eastAsia"/>
                <w:color w:val="000000"/>
                <w:kern w:val="0"/>
                <w:sz w:val="21"/>
                <w:szCs w:val="21"/>
              </w:rPr>
              <w:t>路住宅</w:t>
            </w:r>
            <w:proofErr w:type="gramEnd"/>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吴川市梅</w:t>
            </w:r>
            <w:r w:rsidRPr="005108AC">
              <w:rPr>
                <w:rFonts w:ascii="仿宋_GB2312" w:hAnsi="宋体" w:cs="宋体" w:hint="eastAsia"/>
                <w:color w:val="000000"/>
                <w:kern w:val="0"/>
                <w:sz w:val="21"/>
                <w:szCs w:val="21"/>
              </w:rPr>
              <w:t>菉街道白头岭脚友谊路</w:t>
            </w:r>
          </w:p>
        </w:tc>
        <w:tc>
          <w:tcPr>
            <w:tcW w:w="709"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住宅用地</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93.2</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4.38</w:t>
            </w:r>
          </w:p>
        </w:tc>
        <w:tc>
          <w:tcPr>
            <w:tcW w:w="42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住宅用地70年</w:t>
            </w:r>
          </w:p>
        </w:tc>
        <w:tc>
          <w:tcPr>
            <w:tcW w:w="851"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住宅：100%</w:t>
            </w:r>
          </w:p>
        </w:tc>
        <w:tc>
          <w:tcPr>
            <w:tcW w:w="992"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1579</w:t>
            </w:r>
          </w:p>
        </w:tc>
        <w:tc>
          <w:tcPr>
            <w:tcW w:w="850"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6910</w:t>
            </w:r>
          </w:p>
        </w:tc>
        <w:tc>
          <w:tcPr>
            <w:tcW w:w="851"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w:t>
            </w:r>
          </w:p>
        </w:tc>
        <w:tc>
          <w:tcPr>
            <w:tcW w:w="709"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1579</w:t>
            </w:r>
          </w:p>
        </w:tc>
        <w:tc>
          <w:tcPr>
            <w:tcW w:w="70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住宅用地I级</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5</w:t>
            </w:r>
          </w:p>
        </w:tc>
        <w:tc>
          <w:tcPr>
            <w:tcW w:w="567"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8</w:t>
            </w:r>
          </w:p>
        </w:tc>
      </w:tr>
      <w:tr w:rsidR="009C1524" w:rsidTr="00090837">
        <w:trPr>
          <w:trHeight w:val="1423"/>
        </w:trPr>
        <w:tc>
          <w:tcPr>
            <w:tcW w:w="539" w:type="dxa"/>
            <w:tcBorders>
              <w:top w:val="nil"/>
              <w:left w:val="single" w:sz="8" w:space="0" w:color="auto"/>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9</w:t>
            </w:r>
          </w:p>
        </w:tc>
        <w:tc>
          <w:tcPr>
            <w:tcW w:w="738"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440883Z070100401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新华东路54号住宅</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吴川市梅</w:t>
            </w:r>
            <w:r w:rsidRPr="005108AC">
              <w:rPr>
                <w:rFonts w:ascii="仿宋_GB2312" w:hAnsi="宋体" w:cs="宋体" w:hint="eastAsia"/>
                <w:color w:val="000000"/>
                <w:kern w:val="0"/>
                <w:sz w:val="21"/>
                <w:szCs w:val="21"/>
              </w:rPr>
              <w:t>菉街道新华东路</w:t>
            </w:r>
            <w:r>
              <w:rPr>
                <w:rFonts w:ascii="仿宋_GB2312" w:hAnsi="宋体" w:cs="宋体" w:hint="eastAsia"/>
                <w:color w:val="000000"/>
                <w:kern w:val="0"/>
                <w:sz w:val="21"/>
                <w:szCs w:val="21"/>
              </w:rPr>
              <w:t>54号</w:t>
            </w:r>
          </w:p>
        </w:tc>
        <w:tc>
          <w:tcPr>
            <w:tcW w:w="709"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住宅用地</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150.7</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5.39</w:t>
            </w:r>
          </w:p>
        </w:tc>
        <w:tc>
          <w:tcPr>
            <w:tcW w:w="42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住宅用地70年</w:t>
            </w:r>
          </w:p>
        </w:tc>
        <w:tc>
          <w:tcPr>
            <w:tcW w:w="851"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住宅：100%</w:t>
            </w:r>
          </w:p>
        </w:tc>
        <w:tc>
          <w:tcPr>
            <w:tcW w:w="992"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1573</w:t>
            </w:r>
          </w:p>
        </w:tc>
        <w:tc>
          <w:tcPr>
            <w:tcW w:w="850"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8470</w:t>
            </w:r>
          </w:p>
        </w:tc>
        <w:tc>
          <w:tcPr>
            <w:tcW w:w="851"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w:t>
            </w:r>
          </w:p>
        </w:tc>
        <w:tc>
          <w:tcPr>
            <w:tcW w:w="709"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1573</w:t>
            </w:r>
          </w:p>
        </w:tc>
        <w:tc>
          <w:tcPr>
            <w:tcW w:w="70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住宅用地I级</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w:t>
            </w:r>
          </w:p>
        </w:tc>
        <w:tc>
          <w:tcPr>
            <w:tcW w:w="567"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9</w:t>
            </w:r>
          </w:p>
        </w:tc>
      </w:tr>
      <w:tr w:rsidR="009C1524" w:rsidTr="00090837">
        <w:trPr>
          <w:trHeight w:val="2010"/>
        </w:trPr>
        <w:tc>
          <w:tcPr>
            <w:tcW w:w="539" w:type="dxa"/>
            <w:tcBorders>
              <w:top w:val="nil"/>
              <w:left w:val="single" w:sz="8" w:space="0" w:color="auto"/>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10</w:t>
            </w:r>
          </w:p>
        </w:tc>
        <w:tc>
          <w:tcPr>
            <w:tcW w:w="738"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440883Z070100501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梅北开发区七区45号住宅</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吴川市梅</w:t>
            </w:r>
            <w:r w:rsidRPr="005108AC">
              <w:rPr>
                <w:rFonts w:ascii="仿宋_GB2312" w:hAnsi="宋体" w:cs="宋体" w:hint="eastAsia"/>
                <w:color w:val="000000"/>
                <w:kern w:val="0"/>
                <w:sz w:val="21"/>
                <w:szCs w:val="21"/>
              </w:rPr>
              <w:t>菉街道梅北开发区七区</w:t>
            </w:r>
            <w:r>
              <w:rPr>
                <w:rFonts w:ascii="仿宋_GB2312" w:hAnsi="宋体" w:cs="宋体" w:hint="eastAsia"/>
                <w:color w:val="000000"/>
                <w:kern w:val="0"/>
                <w:sz w:val="21"/>
                <w:szCs w:val="21"/>
              </w:rPr>
              <w:t>45号</w:t>
            </w:r>
          </w:p>
        </w:tc>
        <w:tc>
          <w:tcPr>
            <w:tcW w:w="709"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住宅用地</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100</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3.2</w:t>
            </w:r>
          </w:p>
        </w:tc>
        <w:tc>
          <w:tcPr>
            <w:tcW w:w="42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住宅用地70年</w:t>
            </w:r>
          </w:p>
        </w:tc>
        <w:tc>
          <w:tcPr>
            <w:tcW w:w="851"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住宅：100%</w:t>
            </w:r>
          </w:p>
        </w:tc>
        <w:tc>
          <w:tcPr>
            <w:tcW w:w="992"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1416</w:t>
            </w:r>
          </w:p>
        </w:tc>
        <w:tc>
          <w:tcPr>
            <w:tcW w:w="850"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4530</w:t>
            </w:r>
          </w:p>
        </w:tc>
        <w:tc>
          <w:tcPr>
            <w:tcW w:w="851"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w:t>
            </w:r>
          </w:p>
        </w:tc>
        <w:tc>
          <w:tcPr>
            <w:tcW w:w="709"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1416</w:t>
            </w:r>
          </w:p>
        </w:tc>
        <w:tc>
          <w:tcPr>
            <w:tcW w:w="70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住宅用地II级</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w:t>
            </w:r>
          </w:p>
        </w:tc>
        <w:tc>
          <w:tcPr>
            <w:tcW w:w="567"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10</w:t>
            </w:r>
          </w:p>
        </w:tc>
      </w:tr>
      <w:tr w:rsidR="009C1524" w:rsidTr="00090837">
        <w:trPr>
          <w:trHeight w:val="1498"/>
        </w:trPr>
        <w:tc>
          <w:tcPr>
            <w:tcW w:w="539" w:type="dxa"/>
            <w:tcBorders>
              <w:top w:val="nil"/>
              <w:left w:val="single" w:sz="8" w:space="0" w:color="auto"/>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11</w:t>
            </w:r>
          </w:p>
        </w:tc>
        <w:tc>
          <w:tcPr>
            <w:tcW w:w="738"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440883Z070100601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杨英德住宅</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w:t>
            </w:r>
            <w:proofErr w:type="gramStart"/>
            <w:r>
              <w:rPr>
                <w:rFonts w:ascii="仿宋_GB2312" w:hAnsi="宋体" w:cs="宋体" w:hint="eastAsia"/>
                <w:color w:val="000000"/>
                <w:kern w:val="0"/>
                <w:sz w:val="21"/>
                <w:szCs w:val="21"/>
              </w:rPr>
              <w:t>市博铺街道</w:t>
            </w:r>
            <w:proofErr w:type="gramEnd"/>
            <w:r>
              <w:rPr>
                <w:rFonts w:ascii="仿宋_GB2312" w:hAnsi="宋体" w:cs="宋体" w:hint="eastAsia"/>
                <w:color w:val="000000"/>
                <w:kern w:val="0"/>
                <w:sz w:val="21"/>
                <w:szCs w:val="21"/>
              </w:rPr>
              <w:t>办新城地区</w:t>
            </w:r>
          </w:p>
        </w:tc>
        <w:tc>
          <w:tcPr>
            <w:tcW w:w="709"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住宅用地</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103.2</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5.67</w:t>
            </w:r>
          </w:p>
        </w:tc>
        <w:tc>
          <w:tcPr>
            <w:tcW w:w="42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住宅用地70年</w:t>
            </w:r>
          </w:p>
        </w:tc>
        <w:tc>
          <w:tcPr>
            <w:tcW w:w="851"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住宅：100%</w:t>
            </w:r>
          </w:p>
        </w:tc>
        <w:tc>
          <w:tcPr>
            <w:tcW w:w="992"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1288</w:t>
            </w:r>
          </w:p>
        </w:tc>
        <w:tc>
          <w:tcPr>
            <w:tcW w:w="850"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7303</w:t>
            </w:r>
          </w:p>
        </w:tc>
        <w:tc>
          <w:tcPr>
            <w:tcW w:w="851"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w:t>
            </w:r>
          </w:p>
        </w:tc>
        <w:tc>
          <w:tcPr>
            <w:tcW w:w="709"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1288</w:t>
            </w:r>
          </w:p>
        </w:tc>
        <w:tc>
          <w:tcPr>
            <w:tcW w:w="70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住宅用地III级</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w:t>
            </w:r>
          </w:p>
        </w:tc>
        <w:tc>
          <w:tcPr>
            <w:tcW w:w="567"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11</w:t>
            </w:r>
          </w:p>
        </w:tc>
      </w:tr>
      <w:tr w:rsidR="009C1524" w:rsidTr="00090837">
        <w:trPr>
          <w:trHeight w:val="1610"/>
        </w:trPr>
        <w:tc>
          <w:tcPr>
            <w:tcW w:w="539" w:type="dxa"/>
            <w:tcBorders>
              <w:top w:val="nil"/>
              <w:left w:val="single" w:sz="8" w:space="0" w:color="auto"/>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lastRenderedPageBreak/>
              <w:t>12</w:t>
            </w:r>
          </w:p>
        </w:tc>
        <w:tc>
          <w:tcPr>
            <w:tcW w:w="73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440883Z070100701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吴川市沿江半岛一期</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吴川市梅录</w:t>
            </w:r>
            <w:proofErr w:type="gramStart"/>
            <w:r>
              <w:rPr>
                <w:rFonts w:ascii="仿宋_GB2312" w:hAnsi="宋体" w:cs="宋体" w:hint="eastAsia"/>
                <w:color w:val="000000"/>
                <w:kern w:val="0"/>
                <w:sz w:val="21"/>
                <w:szCs w:val="21"/>
              </w:rPr>
              <w:t>街道广</w:t>
            </w:r>
            <w:proofErr w:type="gramEnd"/>
            <w:r>
              <w:rPr>
                <w:rFonts w:ascii="仿宋_GB2312" w:hAnsi="宋体" w:cs="宋体" w:hint="eastAsia"/>
                <w:color w:val="000000"/>
                <w:kern w:val="0"/>
                <w:sz w:val="21"/>
                <w:szCs w:val="21"/>
              </w:rPr>
              <w:t>沿路</w:t>
            </w:r>
          </w:p>
        </w:tc>
        <w:tc>
          <w:tcPr>
            <w:tcW w:w="709"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住宅用地</w:t>
            </w:r>
          </w:p>
        </w:tc>
        <w:tc>
          <w:tcPr>
            <w:tcW w:w="850"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16905.4</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5.74</w:t>
            </w:r>
          </w:p>
        </w:tc>
        <w:tc>
          <w:tcPr>
            <w:tcW w:w="42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住宅用地70年</w:t>
            </w:r>
          </w:p>
        </w:tc>
        <w:tc>
          <w:tcPr>
            <w:tcW w:w="851"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住宅：100%</w:t>
            </w:r>
          </w:p>
        </w:tc>
        <w:tc>
          <w:tcPr>
            <w:tcW w:w="992"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1493</w:t>
            </w:r>
          </w:p>
        </w:tc>
        <w:tc>
          <w:tcPr>
            <w:tcW w:w="850"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8565</w:t>
            </w:r>
          </w:p>
        </w:tc>
        <w:tc>
          <w:tcPr>
            <w:tcW w:w="851"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w:t>
            </w:r>
          </w:p>
        </w:tc>
        <w:tc>
          <w:tcPr>
            <w:tcW w:w="709"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1493</w:t>
            </w:r>
          </w:p>
        </w:tc>
        <w:tc>
          <w:tcPr>
            <w:tcW w:w="70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住宅用地I级</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5</w:t>
            </w:r>
          </w:p>
        </w:tc>
        <w:tc>
          <w:tcPr>
            <w:tcW w:w="567"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12</w:t>
            </w:r>
          </w:p>
        </w:tc>
      </w:tr>
      <w:tr w:rsidR="009C1524" w:rsidTr="00090837">
        <w:trPr>
          <w:trHeight w:val="2010"/>
        </w:trPr>
        <w:tc>
          <w:tcPr>
            <w:tcW w:w="539" w:type="dxa"/>
            <w:tcBorders>
              <w:top w:val="nil"/>
              <w:left w:val="single" w:sz="8" w:space="0" w:color="auto"/>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13</w:t>
            </w:r>
          </w:p>
        </w:tc>
        <w:tc>
          <w:tcPr>
            <w:tcW w:w="73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440883Z070100801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金牛小区一期和</w:t>
            </w:r>
            <w:proofErr w:type="gramStart"/>
            <w:r>
              <w:rPr>
                <w:rFonts w:ascii="仿宋_GB2312" w:hAnsi="宋体" w:cs="宋体" w:hint="eastAsia"/>
                <w:color w:val="000000"/>
                <w:kern w:val="0"/>
                <w:sz w:val="21"/>
                <w:szCs w:val="21"/>
              </w:rPr>
              <w:t>雅居</w:t>
            </w:r>
            <w:proofErr w:type="gramEnd"/>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吴川市梅</w:t>
            </w:r>
            <w:r w:rsidRPr="005108AC">
              <w:rPr>
                <w:rFonts w:ascii="仿宋_GB2312" w:hAnsi="宋体" w:cs="宋体" w:hint="eastAsia"/>
                <w:color w:val="000000"/>
                <w:kern w:val="0"/>
                <w:sz w:val="21"/>
                <w:szCs w:val="21"/>
              </w:rPr>
              <w:t>菉街道麻纺路</w:t>
            </w:r>
          </w:p>
        </w:tc>
        <w:tc>
          <w:tcPr>
            <w:tcW w:w="709"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住宅用地</w:t>
            </w:r>
          </w:p>
        </w:tc>
        <w:tc>
          <w:tcPr>
            <w:tcW w:w="850"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20000</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4.31</w:t>
            </w:r>
          </w:p>
        </w:tc>
        <w:tc>
          <w:tcPr>
            <w:tcW w:w="42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住宅用地70年</w:t>
            </w:r>
          </w:p>
        </w:tc>
        <w:tc>
          <w:tcPr>
            <w:tcW w:w="851"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住宅：100%</w:t>
            </w:r>
          </w:p>
        </w:tc>
        <w:tc>
          <w:tcPr>
            <w:tcW w:w="992"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1348</w:t>
            </w:r>
          </w:p>
        </w:tc>
        <w:tc>
          <w:tcPr>
            <w:tcW w:w="850"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5810</w:t>
            </w:r>
          </w:p>
        </w:tc>
        <w:tc>
          <w:tcPr>
            <w:tcW w:w="851"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w:t>
            </w:r>
          </w:p>
        </w:tc>
        <w:tc>
          <w:tcPr>
            <w:tcW w:w="709"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1348</w:t>
            </w:r>
          </w:p>
        </w:tc>
        <w:tc>
          <w:tcPr>
            <w:tcW w:w="70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住宅用地I级</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5</w:t>
            </w:r>
          </w:p>
        </w:tc>
        <w:tc>
          <w:tcPr>
            <w:tcW w:w="567"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13</w:t>
            </w:r>
          </w:p>
        </w:tc>
      </w:tr>
      <w:tr w:rsidR="009C1524" w:rsidTr="00090837">
        <w:trPr>
          <w:trHeight w:val="2150"/>
        </w:trPr>
        <w:tc>
          <w:tcPr>
            <w:tcW w:w="539" w:type="dxa"/>
            <w:tcBorders>
              <w:top w:val="nil"/>
              <w:left w:val="single" w:sz="8" w:space="0" w:color="auto"/>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14</w:t>
            </w:r>
          </w:p>
        </w:tc>
        <w:tc>
          <w:tcPr>
            <w:tcW w:w="73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440883Z070100901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proofErr w:type="gramStart"/>
            <w:r>
              <w:rPr>
                <w:rFonts w:ascii="仿宋_GB2312" w:hAnsi="宋体" w:cs="宋体" w:hint="eastAsia"/>
                <w:color w:val="000000"/>
                <w:kern w:val="0"/>
                <w:sz w:val="21"/>
                <w:szCs w:val="21"/>
              </w:rPr>
              <w:t>福润花园</w:t>
            </w:r>
            <w:proofErr w:type="gramEnd"/>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吴川市梅</w:t>
            </w:r>
            <w:r w:rsidRPr="005108AC">
              <w:rPr>
                <w:rFonts w:ascii="仿宋_GB2312" w:hAnsi="宋体" w:cs="宋体" w:hint="eastAsia"/>
                <w:color w:val="000000"/>
                <w:kern w:val="0"/>
                <w:sz w:val="21"/>
                <w:szCs w:val="21"/>
              </w:rPr>
              <w:t>菉街道金钱</w:t>
            </w:r>
            <w:proofErr w:type="gramStart"/>
            <w:r w:rsidRPr="005108AC">
              <w:rPr>
                <w:rFonts w:ascii="仿宋_GB2312" w:hAnsi="宋体" w:cs="宋体" w:hint="eastAsia"/>
                <w:color w:val="000000"/>
                <w:kern w:val="0"/>
                <w:sz w:val="21"/>
                <w:szCs w:val="21"/>
              </w:rPr>
              <w:t>路福润花园</w:t>
            </w:r>
            <w:proofErr w:type="gramEnd"/>
            <w:r w:rsidRPr="005108AC">
              <w:rPr>
                <w:rFonts w:ascii="仿宋_GB2312" w:hAnsi="宋体" w:cs="宋体" w:hint="eastAsia"/>
                <w:color w:val="000000"/>
                <w:kern w:val="0"/>
                <w:sz w:val="21"/>
                <w:szCs w:val="21"/>
              </w:rPr>
              <w:t>小区</w:t>
            </w:r>
          </w:p>
        </w:tc>
        <w:tc>
          <w:tcPr>
            <w:tcW w:w="709"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住宅用地</w:t>
            </w:r>
          </w:p>
        </w:tc>
        <w:tc>
          <w:tcPr>
            <w:tcW w:w="850"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1032.84</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8.47</w:t>
            </w:r>
          </w:p>
        </w:tc>
        <w:tc>
          <w:tcPr>
            <w:tcW w:w="42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住宅用地70年</w:t>
            </w:r>
          </w:p>
        </w:tc>
        <w:tc>
          <w:tcPr>
            <w:tcW w:w="851"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住宅：88.19%；车库：11.81%</w:t>
            </w:r>
          </w:p>
        </w:tc>
        <w:tc>
          <w:tcPr>
            <w:tcW w:w="992"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1237</w:t>
            </w:r>
          </w:p>
        </w:tc>
        <w:tc>
          <w:tcPr>
            <w:tcW w:w="850"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10476</w:t>
            </w:r>
          </w:p>
        </w:tc>
        <w:tc>
          <w:tcPr>
            <w:tcW w:w="851"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w:t>
            </w:r>
          </w:p>
        </w:tc>
        <w:tc>
          <w:tcPr>
            <w:tcW w:w="709"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1317</w:t>
            </w:r>
          </w:p>
        </w:tc>
        <w:tc>
          <w:tcPr>
            <w:tcW w:w="70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住宅用地I级</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w:t>
            </w:r>
          </w:p>
        </w:tc>
        <w:tc>
          <w:tcPr>
            <w:tcW w:w="567"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14</w:t>
            </w:r>
          </w:p>
        </w:tc>
      </w:tr>
      <w:tr w:rsidR="009C1524" w:rsidTr="00090837">
        <w:trPr>
          <w:trHeight w:val="1852"/>
        </w:trPr>
        <w:tc>
          <w:tcPr>
            <w:tcW w:w="539" w:type="dxa"/>
            <w:tcBorders>
              <w:top w:val="nil"/>
              <w:left w:val="single" w:sz="8" w:space="0" w:color="auto"/>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lastRenderedPageBreak/>
              <w:t>15</w:t>
            </w:r>
          </w:p>
        </w:tc>
        <w:tc>
          <w:tcPr>
            <w:tcW w:w="73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440883Z070101001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proofErr w:type="gramStart"/>
            <w:r>
              <w:rPr>
                <w:rFonts w:ascii="仿宋_GB2312" w:hAnsi="宋体" w:cs="宋体" w:hint="eastAsia"/>
                <w:color w:val="000000"/>
                <w:kern w:val="0"/>
                <w:sz w:val="21"/>
                <w:szCs w:val="21"/>
              </w:rPr>
              <w:t>东风十街35号</w:t>
            </w:r>
            <w:proofErr w:type="gramEnd"/>
            <w:r>
              <w:rPr>
                <w:rFonts w:ascii="仿宋_GB2312" w:hAnsi="宋体" w:cs="宋体" w:hint="eastAsia"/>
                <w:color w:val="000000"/>
                <w:kern w:val="0"/>
                <w:sz w:val="21"/>
                <w:szCs w:val="21"/>
              </w:rPr>
              <w:t>住宅</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吴川市梅录街道</w:t>
            </w:r>
            <w:proofErr w:type="gramStart"/>
            <w:r>
              <w:rPr>
                <w:rFonts w:ascii="仿宋_GB2312" w:hAnsi="宋体" w:cs="宋体" w:hint="eastAsia"/>
                <w:color w:val="000000"/>
                <w:kern w:val="0"/>
                <w:sz w:val="21"/>
                <w:szCs w:val="21"/>
              </w:rPr>
              <w:t>东风十街35号</w:t>
            </w:r>
            <w:proofErr w:type="gramEnd"/>
          </w:p>
        </w:tc>
        <w:tc>
          <w:tcPr>
            <w:tcW w:w="709"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住宅用地</w:t>
            </w:r>
          </w:p>
        </w:tc>
        <w:tc>
          <w:tcPr>
            <w:tcW w:w="850"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88.8</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5.19</w:t>
            </w:r>
          </w:p>
        </w:tc>
        <w:tc>
          <w:tcPr>
            <w:tcW w:w="42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住宅用地70年</w:t>
            </w:r>
          </w:p>
        </w:tc>
        <w:tc>
          <w:tcPr>
            <w:tcW w:w="851"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住宅：100%</w:t>
            </w:r>
          </w:p>
        </w:tc>
        <w:tc>
          <w:tcPr>
            <w:tcW w:w="992"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1348</w:t>
            </w:r>
          </w:p>
        </w:tc>
        <w:tc>
          <w:tcPr>
            <w:tcW w:w="850"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6991</w:t>
            </w:r>
          </w:p>
        </w:tc>
        <w:tc>
          <w:tcPr>
            <w:tcW w:w="851"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w:t>
            </w:r>
          </w:p>
        </w:tc>
        <w:tc>
          <w:tcPr>
            <w:tcW w:w="709"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1348</w:t>
            </w:r>
          </w:p>
        </w:tc>
        <w:tc>
          <w:tcPr>
            <w:tcW w:w="70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住宅II级</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w:t>
            </w:r>
          </w:p>
        </w:tc>
        <w:tc>
          <w:tcPr>
            <w:tcW w:w="567"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15</w:t>
            </w:r>
          </w:p>
        </w:tc>
      </w:tr>
      <w:tr w:rsidR="009C1524" w:rsidTr="00090837">
        <w:trPr>
          <w:trHeight w:val="420"/>
        </w:trPr>
        <w:tc>
          <w:tcPr>
            <w:tcW w:w="539" w:type="dxa"/>
            <w:tcBorders>
              <w:top w:val="nil"/>
              <w:left w:val="single" w:sz="8" w:space="0" w:color="auto"/>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16</w:t>
            </w:r>
          </w:p>
        </w:tc>
        <w:tc>
          <w:tcPr>
            <w:tcW w:w="73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440883Z070101101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科教路南四街9号住宅</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吴川市海滨街道科教路南四街9号</w:t>
            </w:r>
          </w:p>
        </w:tc>
        <w:tc>
          <w:tcPr>
            <w:tcW w:w="709"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住宅用地</w:t>
            </w:r>
          </w:p>
        </w:tc>
        <w:tc>
          <w:tcPr>
            <w:tcW w:w="850"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74.8</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5.5</w:t>
            </w:r>
          </w:p>
        </w:tc>
        <w:tc>
          <w:tcPr>
            <w:tcW w:w="42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住宅用地70年</w:t>
            </w:r>
          </w:p>
        </w:tc>
        <w:tc>
          <w:tcPr>
            <w:tcW w:w="851"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住宅：100%</w:t>
            </w:r>
          </w:p>
        </w:tc>
        <w:tc>
          <w:tcPr>
            <w:tcW w:w="992"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1376</w:t>
            </w:r>
          </w:p>
        </w:tc>
        <w:tc>
          <w:tcPr>
            <w:tcW w:w="850"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7569</w:t>
            </w:r>
          </w:p>
        </w:tc>
        <w:tc>
          <w:tcPr>
            <w:tcW w:w="851"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w:t>
            </w:r>
          </w:p>
        </w:tc>
        <w:tc>
          <w:tcPr>
            <w:tcW w:w="709"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1376</w:t>
            </w:r>
          </w:p>
        </w:tc>
        <w:tc>
          <w:tcPr>
            <w:tcW w:w="70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住宅I级</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3</w:t>
            </w:r>
          </w:p>
        </w:tc>
        <w:tc>
          <w:tcPr>
            <w:tcW w:w="567"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16</w:t>
            </w:r>
          </w:p>
        </w:tc>
      </w:tr>
      <w:tr w:rsidR="009C1524" w:rsidTr="00090837">
        <w:trPr>
          <w:trHeight w:val="1095"/>
        </w:trPr>
        <w:tc>
          <w:tcPr>
            <w:tcW w:w="539" w:type="dxa"/>
            <w:tcBorders>
              <w:top w:val="nil"/>
              <w:left w:val="single" w:sz="8" w:space="0" w:color="auto"/>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17</w:t>
            </w:r>
          </w:p>
        </w:tc>
        <w:tc>
          <w:tcPr>
            <w:tcW w:w="73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440883H070100101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吴川第一城</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吴川市梅录街道沿江西岸</w:t>
            </w:r>
          </w:p>
        </w:tc>
        <w:tc>
          <w:tcPr>
            <w:tcW w:w="709"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left"/>
              <w:rPr>
                <w:rFonts w:ascii="仿宋_GB2312" w:hAnsi="宋体" w:cs="宋体"/>
                <w:color w:val="000000"/>
                <w:kern w:val="0"/>
                <w:sz w:val="21"/>
                <w:szCs w:val="21"/>
              </w:rPr>
            </w:pPr>
            <w:r>
              <w:rPr>
                <w:rFonts w:ascii="仿宋_GB2312" w:hAnsi="宋体" w:cs="宋体" w:hint="eastAsia"/>
                <w:color w:val="000000"/>
                <w:kern w:val="0"/>
                <w:sz w:val="21"/>
                <w:szCs w:val="21"/>
              </w:rPr>
              <w:t>商业、住宅混合用地</w:t>
            </w:r>
          </w:p>
        </w:tc>
        <w:tc>
          <w:tcPr>
            <w:tcW w:w="850"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212480</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2.14</w:t>
            </w:r>
          </w:p>
        </w:tc>
        <w:tc>
          <w:tcPr>
            <w:tcW w:w="42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商服用地40年，住宅用地70年</w:t>
            </w:r>
          </w:p>
        </w:tc>
        <w:tc>
          <w:tcPr>
            <w:tcW w:w="851"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住宅：89.08%；商服：10.92%</w:t>
            </w:r>
          </w:p>
        </w:tc>
        <w:tc>
          <w:tcPr>
            <w:tcW w:w="992"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1753</w:t>
            </w:r>
          </w:p>
        </w:tc>
        <w:tc>
          <w:tcPr>
            <w:tcW w:w="850"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3744</w:t>
            </w:r>
          </w:p>
        </w:tc>
        <w:tc>
          <w:tcPr>
            <w:tcW w:w="851"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4970</w:t>
            </w:r>
          </w:p>
        </w:tc>
        <w:tc>
          <w:tcPr>
            <w:tcW w:w="709"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1368</w:t>
            </w:r>
          </w:p>
        </w:tc>
        <w:tc>
          <w:tcPr>
            <w:tcW w:w="70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商服用地III级、住宅用地III级</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5</w:t>
            </w:r>
          </w:p>
        </w:tc>
        <w:tc>
          <w:tcPr>
            <w:tcW w:w="567"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17</w:t>
            </w:r>
          </w:p>
        </w:tc>
      </w:tr>
      <w:tr w:rsidR="009C1524" w:rsidTr="00090837">
        <w:trPr>
          <w:trHeight w:val="1984"/>
        </w:trPr>
        <w:tc>
          <w:tcPr>
            <w:tcW w:w="539" w:type="dxa"/>
            <w:tcBorders>
              <w:top w:val="nil"/>
              <w:left w:val="single" w:sz="8" w:space="0" w:color="auto"/>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lastRenderedPageBreak/>
              <w:t>18</w:t>
            </w:r>
          </w:p>
        </w:tc>
        <w:tc>
          <w:tcPr>
            <w:tcW w:w="73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440883H070100201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时代名城</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吴川市梅录街道梅</w:t>
            </w:r>
            <w:proofErr w:type="gramStart"/>
            <w:r>
              <w:rPr>
                <w:rFonts w:ascii="仿宋_GB2312" w:hAnsi="宋体" w:cs="宋体" w:hint="eastAsia"/>
                <w:color w:val="000000"/>
                <w:kern w:val="0"/>
                <w:sz w:val="21"/>
                <w:szCs w:val="21"/>
              </w:rPr>
              <w:t>录头商</w:t>
            </w:r>
            <w:proofErr w:type="gramEnd"/>
            <w:r>
              <w:rPr>
                <w:rFonts w:ascii="仿宋_GB2312" w:hAnsi="宋体" w:cs="宋体" w:hint="eastAsia"/>
                <w:color w:val="000000"/>
                <w:kern w:val="0"/>
                <w:sz w:val="21"/>
                <w:szCs w:val="21"/>
              </w:rPr>
              <w:t>住小区市场</w:t>
            </w:r>
          </w:p>
        </w:tc>
        <w:tc>
          <w:tcPr>
            <w:tcW w:w="709"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left"/>
              <w:rPr>
                <w:rFonts w:ascii="仿宋_GB2312" w:hAnsi="宋体" w:cs="宋体"/>
                <w:color w:val="000000"/>
                <w:kern w:val="0"/>
                <w:sz w:val="21"/>
                <w:szCs w:val="21"/>
              </w:rPr>
            </w:pPr>
            <w:r>
              <w:rPr>
                <w:rFonts w:ascii="仿宋_GB2312" w:hAnsi="宋体" w:cs="宋体" w:hint="eastAsia"/>
                <w:color w:val="000000"/>
                <w:kern w:val="0"/>
                <w:sz w:val="21"/>
                <w:szCs w:val="21"/>
              </w:rPr>
              <w:t>商业、住宅混合用地</w:t>
            </w:r>
          </w:p>
        </w:tc>
        <w:tc>
          <w:tcPr>
            <w:tcW w:w="850"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5610</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6.94</w:t>
            </w:r>
          </w:p>
        </w:tc>
        <w:tc>
          <w:tcPr>
            <w:tcW w:w="42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商服用地40年，住宅用地70年</w:t>
            </w:r>
          </w:p>
        </w:tc>
        <w:tc>
          <w:tcPr>
            <w:tcW w:w="851"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住宅：87.62%；商服：12.38%</w:t>
            </w:r>
          </w:p>
        </w:tc>
        <w:tc>
          <w:tcPr>
            <w:tcW w:w="992"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1380</w:t>
            </w:r>
          </w:p>
        </w:tc>
        <w:tc>
          <w:tcPr>
            <w:tcW w:w="850"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9573</w:t>
            </w:r>
          </w:p>
        </w:tc>
        <w:tc>
          <w:tcPr>
            <w:tcW w:w="851"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4739</w:t>
            </w:r>
          </w:p>
        </w:tc>
        <w:tc>
          <w:tcPr>
            <w:tcW w:w="709"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918</w:t>
            </w:r>
          </w:p>
        </w:tc>
        <w:tc>
          <w:tcPr>
            <w:tcW w:w="70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商服用地I级、住宅用地I级</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w:t>
            </w:r>
          </w:p>
        </w:tc>
        <w:tc>
          <w:tcPr>
            <w:tcW w:w="567"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18</w:t>
            </w:r>
          </w:p>
        </w:tc>
      </w:tr>
      <w:tr w:rsidR="009C1524" w:rsidTr="00090837">
        <w:trPr>
          <w:trHeight w:val="2022"/>
        </w:trPr>
        <w:tc>
          <w:tcPr>
            <w:tcW w:w="539" w:type="dxa"/>
            <w:tcBorders>
              <w:top w:val="nil"/>
              <w:left w:val="single" w:sz="8" w:space="0" w:color="auto"/>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19</w:t>
            </w:r>
          </w:p>
        </w:tc>
        <w:tc>
          <w:tcPr>
            <w:tcW w:w="73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440883H070100301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富通城</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吴川市梅</w:t>
            </w:r>
            <w:r w:rsidRPr="005108AC">
              <w:rPr>
                <w:rFonts w:ascii="仿宋_GB2312" w:hAnsi="宋体" w:cs="宋体" w:hint="eastAsia"/>
                <w:color w:val="000000"/>
                <w:kern w:val="0"/>
                <w:sz w:val="21"/>
                <w:szCs w:val="21"/>
              </w:rPr>
              <w:t>菉街道工业一路</w:t>
            </w:r>
            <w:r>
              <w:rPr>
                <w:rFonts w:ascii="仿宋_GB2312" w:hAnsi="宋体" w:cs="宋体" w:hint="eastAsia"/>
                <w:color w:val="000000"/>
                <w:kern w:val="0"/>
                <w:sz w:val="21"/>
                <w:szCs w:val="21"/>
              </w:rPr>
              <w:t>1号</w:t>
            </w:r>
          </w:p>
        </w:tc>
        <w:tc>
          <w:tcPr>
            <w:tcW w:w="709"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left"/>
              <w:rPr>
                <w:rFonts w:ascii="仿宋_GB2312" w:hAnsi="宋体" w:cs="宋体"/>
                <w:color w:val="000000"/>
                <w:kern w:val="0"/>
                <w:sz w:val="21"/>
                <w:szCs w:val="21"/>
              </w:rPr>
            </w:pPr>
            <w:r>
              <w:rPr>
                <w:rFonts w:ascii="仿宋_GB2312" w:hAnsi="宋体" w:cs="宋体" w:hint="eastAsia"/>
                <w:color w:val="000000"/>
                <w:kern w:val="0"/>
                <w:sz w:val="21"/>
                <w:szCs w:val="21"/>
              </w:rPr>
              <w:t>商业、住宅混合用地</w:t>
            </w:r>
          </w:p>
        </w:tc>
        <w:tc>
          <w:tcPr>
            <w:tcW w:w="850"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8122.4</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10.77</w:t>
            </w:r>
          </w:p>
        </w:tc>
        <w:tc>
          <w:tcPr>
            <w:tcW w:w="42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商服用地40年，住宅用地70年</w:t>
            </w:r>
          </w:p>
        </w:tc>
        <w:tc>
          <w:tcPr>
            <w:tcW w:w="851"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住宅：84.66%；商服：7.05%；车库：8.30%</w:t>
            </w:r>
          </w:p>
        </w:tc>
        <w:tc>
          <w:tcPr>
            <w:tcW w:w="992"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1240</w:t>
            </w:r>
          </w:p>
        </w:tc>
        <w:tc>
          <w:tcPr>
            <w:tcW w:w="850"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13351</w:t>
            </w:r>
          </w:p>
        </w:tc>
        <w:tc>
          <w:tcPr>
            <w:tcW w:w="851"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5020</w:t>
            </w:r>
          </w:p>
        </w:tc>
        <w:tc>
          <w:tcPr>
            <w:tcW w:w="709"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1083</w:t>
            </w:r>
          </w:p>
        </w:tc>
        <w:tc>
          <w:tcPr>
            <w:tcW w:w="70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商服用地I级、住宅用地I级</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w:t>
            </w:r>
          </w:p>
        </w:tc>
        <w:tc>
          <w:tcPr>
            <w:tcW w:w="567"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19</w:t>
            </w:r>
          </w:p>
        </w:tc>
      </w:tr>
      <w:tr w:rsidR="009C1524" w:rsidTr="00090837">
        <w:trPr>
          <w:trHeight w:val="2022"/>
        </w:trPr>
        <w:tc>
          <w:tcPr>
            <w:tcW w:w="539" w:type="dxa"/>
            <w:tcBorders>
              <w:top w:val="nil"/>
              <w:left w:val="single" w:sz="8" w:space="0" w:color="auto"/>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20</w:t>
            </w:r>
          </w:p>
        </w:tc>
        <w:tc>
          <w:tcPr>
            <w:tcW w:w="73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440883H070100401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金泉广场</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吴川市梅</w:t>
            </w:r>
            <w:r w:rsidRPr="005108AC">
              <w:rPr>
                <w:rFonts w:ascii="仿宋_GB2312" w:hAnsi="宋体" w:cs="宋体" w:hint="eastAsia"/>
                <w:color w:val="000000"/>
                <w:kern w:val="0"/>
                <w:sz w:val="21"/>
                <w:szCs w:val="21"/>
              </w:rPr>
              <w:t>菉街道解放路</w:t>
            </w:r>
            <w:r>
              <w:rPr>
                <w:rFonts w:ascii="仿宋_GB2312" w:hAnsi="宋体" w:cs="宋体" w:hint="eastAsia"/>
                <w:color w:val="000000"/>
                <w:kern w:val="0"/>
                <w:sz w:val="21"/>
                <w:szCs w:val="21"/>
              </w:rPr>
              <w:t>92号</w:t>
            </w:r>
          </w:p>
        </w:tc>
        <w:tc>
          <w:tcPr>
            <w:tcW w:w="709"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left"/>
              <w:rPr>
                <w:rFonts w:ascii="仿宋_GB2312" w:hAnsi="宋体" w:cs="宋体"/>
                <w:color w:val="000000"/>
                <w:kern w:val="0"/>
                <w:sz w:val="21"/>
                <w:szCs w:val="21"/>
              </w:rPr>
            </w:pPr>
            <w:r>
              <w:rPr>
                <w:rFonts w:ascii="仿宋_GB2312" w:hAnsi="宋体" w:cs="宋体" w:hint="eastAsia"/>
                <w:color w:val="000000"/>
                <w:kern w:val="0"/>
                <w:sz w:val="21"/>
                <w:szCs w:val="21"/>
              </w:rPr>
              <w:t>商业、住宅混合用地</w:t>
            </w:r>
          </w:p>
        </w:tc>
        <w:tc>
          <w:tcPr>
            <w:tcW w:w="850"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6909</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8.81</w:t>
            </w:r>
          </w:p>
        </w:tc>
        <w:tc>
          <w:tcPr>
            <w:tcW w:w="42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商服用地40年，住宅用地70年</w:t>
            </w:r>
          </w:p>
        </w:tc>
        <w:tc>
          <w:tcPr>
            <w:tcW w:w="851"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住宅：72.96%；商服：27.04%</w:t>
            </w:r>
          </w:p>
        </w:tc>
        <w:tc>
          <w:tcPr>
            <w:tcW w:w="992"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1931</w:t>
            </w:r>
          </w:p>
        </w:tc>
        <w:tc>
          <w:tcPr>
            <w:tcW w:w="850"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17003</w:t>
            </w:r>
          </w:p>
        </w:tc>
        <w:tc>
          <w:tcPr>
            <w:tcW w:w="851"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7523</w:t>
            </w:r>
          </w:p>
        </w:tc>
        <w:tc>
          <w:tcPr>
            <w:tcW w:w="709"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1241</w:t>
            </w:r>
          </w:p>
        </w:tc>
        <w:tc>
          <w:tcPr>
            <w:tcW w:w="70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商服用地I级、住宅用地I级</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w:t>
            </w:r>
          </w:p>
        </w:tc>
        <w:tc>
          <w:tcPr>
            <w:tcW w:w="567"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20</w:t>
            </w:r>
          </w:p>
        </w:tc>
      </w:tr>
      <w:tr w:rsidR="009C1524" w:rsidTr="009C1524">
        <w:trPr>
          <w:trHeight w:val="2091"/>
        </w:trPr>
        <w:tc>
          <w:tcPr>
            <w:tcW w:w="539" w:type="dxa"/>
            <w:tcBorders>
              <w:top w:val="nil"/>
              <w:left w:val="single" w:sz="8" w:space="0" w:color="auto"/>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lastRenderedPageBreak/>
              <w:t>21</w:t>
            </w:r>
          </w:p>
        </w:tc>
        <w:tc>
          <w:tcPr>
            <w:tcW w:w="73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440883H070100501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proofErr w:type="gramStart"/>
            <w:r>
              <w:rPr>
                <w:rFonts w:ascii="仿宋_GB2312" w:hAnsi="宋体" w:cs="宋体" w:hint="eastAsia"/>
                <w:color w:val="000000"/>
                <w:kern w:val="0"/>
                <w:sz w:val="21"/>
                <w:szCs w:val="21"/>
              </w:rPr>
              <w:t>华庭福苑</w:t>
            </w:r>
            <w:proofErr w:type="gramEnd"/>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吴川市梅</w:t>
            </w:r>
            <w:r w:rsidRPr="009C1524">
              <w:rPr>
                <w:rFonts w:ascii="仿宋_GB2312" w:hAnsi="宋体" w:cs="宋体" w:hint="eastAsia"/>
                <w:color w:val="000000"/>
                <w:kern w:val="0"/>
                <w:sz w:val="21"/>
                <w:szCs w:val="21"/>
              </w:rPr>
              <w:t>菉街道新华南</w:t>
            </w:r>
          </w:p>
        </w:tc>
        <w:tc>
          <w:tcPr>
            <w:tcW w:w="709"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left"/>
              <w:rPr>
                <w:rFonts w:ascii="仿宋_GB2312" w:hAnsi="宋体" w:cs="宋体"/>
                <w:color w:val="000000"/>
                <w:kern w:val="0"/>
                <w:sz w:val="21"/>
                <w:szCs w:val="21"/>
              </w:rPr>
            </w:pPr>
            <w:r>
              <w:rPr>
                <w:rFonts w:ascii="仿宋_GB2312" w:hAnsi="宋体" w:cs="宋体" w:hint="eastAsia"/>
                <w:color w:val="000000"/>
                <w:kern w:val="0"/>
                <w:sz w:val="21"/>
                <w:szCs w:val="21"/>
              </w:rPr>
              <w:t>商业、住宅混合用地</w:t>
            </w:r>
          </w:p>
        </w:tc>
        <w:tc>
          <w:tcPr>
            <w:tcW w:w="850"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2131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7.43</w:t>
            </w:r>
          </w:p>
        </w:tc>
        <w:tc>
          <w:tcPr>
            <w:tcW w:w="42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商服用地40年，住宅用地70年</w:t>
            </w:r>
          </w:p>
        </w:tc>
        <w:tc>
          <w:tcPr>
            <w:tcW w:w="851"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住宅：81.25%；商服：18.75%</w:t>
            </w:r>
          </w:p>
        </w:tc>
        <w:tc>
          <w:tcPr>
            <w:tcW w:w="992"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1512</w:t>
            </w:r>
          </w:p>
        </w:tc>
        <w:tc>
          <w:tcPr>
            <w:tcW w:w="850"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11238</w:t>
            </w:r>
          </w:p>
        </w:tc>
        <w:tc>
          <w:tcPr>
            <w:tcW w:w="851"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5916</w:t>
            </w:r>
          </w:p>
        </w:tc>
        <w:tc>
          <w:tcPr>
            <w:tcW w:w="709"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896</w:t>
            </w:r>
          </w:p>
        </w:tc>
        <w:tc>
          <w:tcPr>
            <w:tcW w:w="70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商服用地I级、住宅用地I级</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w:t>
            </w:r>
          </w:p>
        </w:tc>
        <w:tc>
          <w:tcPr>
            <w:tcW w:w="567"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21</w:t>
            </w:r>
          </w:p>
        </w:tc>
      </w:tr>
      <w:tr w:rsidR="009C1524" w:rsidTr="009C1524">
        <w:trPr>
          <w:trHeight w:val="2230"/>
        </w:trPr>
        <w:tc>
          <w:tcPr>
            <w:tcW w:w="539" w:type="dxa"/>
            <w:tcBorders>
              <w:top w:val="nil"/>
              <w:left w:val="single" w:sz="8" w:space="0" w:color="auto"/>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22</w:t>
            </w:r>
          </w:p>
        </w:tc>
        <w:tc>
          <w:tcPr>
            <w:tcW w:w="73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440883H070100601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proofErr w:type="gramStart"/>
            <w:r>
              <w:rPr>
                <w:rFonts w:ascii="仿宋_GB2312" w:hAnsi="宋体" w:cs="宋体" w:hint="eastAsia"/>
                <w:color w:val="000000"/>
                <w:kern w:val="0"/>
                <w:sz w:val="21"/>
                <w:szCs w:val="21"/>
              </w:rPr>
              <w:t>奥园冠军城</w:t>
            </w:r>
            <w:proofErr w:type="gramEnd"/>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海港大道海岸万和城旁</w:t>
            </w:r>
          </w:p>
        </w:tc>
        <w:tc>
          <w:tcPr>
            <w:tcW w:w="709"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left"/>
              <w:rPr>
                <w:rFonts w:ascii="仿宋_GB2312" w:hAnsi="宋体" w:cs="宋体"/>
                <w:color w:val="000000"/>
                <w:kern w:val="0"/>
                <w:sz w:val="21"/>
                <w:szCs w:val="21"/>
              </w:rPr>
            </w:pPr>
            <w:r>
              <w:rPr>
                <w:rFonts w:ascii="仿宋_GB2312" w:hAnsi="宋体" w:cs="宋体" w:hint="eastAsia"/>
                <w:color w:val="000000"/>
                <w:kern w:val="0"/>
                <w:sz w:val="21"/>
                <w:szCs w:val="21"/>
              </w:rPr>
              <w:t>商业、住宅混合用地</w:t>
            </w:r>
          </w:p>
        </w:tc>
        <w:tc>
          <w:tcPr>
            <w:tcW w:w="850"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139791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3.37</w:t>
            </w:r>
          </w:p>
        </w:tc>
        <w:tc>
          <w:tcPr>
            <w:tcW w:w="42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在建</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商服用地40年，住宅用地70年</w:t>
            </w:r>
          </w:p>
        </w:tc>
        <w:tc>
          <w:tcPr>
            <w:tcW w:w="851"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住宅：80.82%；商服：19.18%</w:t>
            </w:r>
          </w:p>
        </w:tc>
        <w:tc>
          <w:tcPr>
            <w:tcW w:w="992"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2141</w:t>
            </w:r>
          </w:p>
        </w:tc>
        <w:tc>
          <w:tcPr>
            <w:tcW w:w="850"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7220</w:t>
            </w:r>
          </w:p>
        </w:tc>
        <w:tc>
          <w:tcPr>
            <w:tcW w:w="851"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5676</w:t>
            </w:r>
          </w:p>
        </w:tc>
        <w:tc>
          <w:tcPr>
            <w:tcW w:w="709"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1682</w:t>
            </w:r>
          </w:p>
        </w:tc>
        <w:tc>
          <w:tcPr>
            <w:tcW w:w="70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商服用地I级、住宅用地I级</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w:t>
            </w:r>
          </w:p>
        </w:tc>
        <w:tc>
          <w:tcPr>
            <w:tcW w:w="567"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22</w:t>
            </w:r>
          </w:p>
        </w:tc>
      </w:tr>
      <w:tr w:rsidR="009C1524" w:rsidTr="009C1524">
        <w:trPr>
          <w:trHeight w:val="1975"/>
        </w:trPr>
        <w:tc>
          <w:tcPr>
            <w:tcW w:w="539" w:type="dxa"/>
            <w:tcBorders>
              <w:top w:val="nil"/>
              <w:left w:val="single" w:sz="8" w:space="0" w:color="auto"/>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23</w:t>
            </w:r>
          </w:p>
        </w:tc>
        <w:tc>
          <w:tcPr>
            <w:tcW w:w="73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440883H070100701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海逸半岛</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吴川市海滨街道海港大道南段</w:t>
            </w:r>
          </w:p>
        </w:tc>
        <w:tc>
          <w:tcPr>
            <w:tcW w:w="709"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left"/>
              <w:rPr>
                <w:rFonts w:ascii="仿宋_GB2312" w:hAnsi="宋体" w:cs="宋体"/>
                <w:color w:val="000000"/>
                <w:kern w:val="0"/>
                <w:sz w:val="21"/>
                <w:szCs w:val="21"/>
              </w:rPr>
            </w:pPr>
            <w:r>
              <w:rPr>
                <w:rFonts w:ascii="仿宋_GB2312" w:hAnsi="宋体" w:cs="宋体" w:hint="eastAsia"/>
                <w:color w:val="000000"/>
                <w:kern w:val="0"/>
                <w:sz w:val="21"/>
                <w:szCs w:val="21"/>
              </w:rPr>
              <w:t>商业、住宅混合用地</w:t>
            </w:r>
          </w:p>
        </w:tc>
        <w:tc>
          <w:tcPr>
            <w:tcW w:w="850"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28200</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4.57</w:t>
            </w:r>
          </w:p>
        </w:tc>
        <w:tc>
          <w:tcPr>
            <w:tcW w:w="42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商服用地40年，住宅用地70年</w:t>
            </w:r>
          </w:p>
        </w:tc>
        <w:tc>
          <w:tcPr>
            <w:tcW w:w="851"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住宅：95.34%；商服：4.66%</w:t>
            </w:r>
          </w:p>
        </w:tc>
        <w:tc>
          <w:tcPr>
            <w:tcW w:w="992"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1684</w:t>
            </w:r>
          </w:p>
        </w:tc>
        <w:tc>
          <w:tcPr>
            <w:tcW w:w="850"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7705</w:t>
            </w:r>
          </w:p>
        </w:tc>
        <w:tc>
          <w:tcPr>
            <w:tcW w:w="851"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5494</w:t>
            </w:r>
          </w:p>
        </w:tc>
        <w:tc>
          <w:tcPr>
            <w:tcW w:w="709"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1498</w:t>
            </w:r>
          </w:p>
        </w:tc>
        <w:tc>
          <w:tcPr>
            <w:tcW w:w="70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商服用地I级、住宅用地I级</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w:t>
            </w:r>
          </w:p>
        </w:tc>
        <w:tc>
          <w:tcPr>
            <w:tcW w:w="567"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23</w:t>
            </w:r>
          </w:p>
        </w:tc>
      </w:tr>
      <w:tr w:rsidR="009C1524" w:rsidTr="00557846">
        <w:trPr>
          <w:trHeight w:val="2091"/>
        </w:trPr>
        <w:tc>
          <w:tcPr>
            <w:tcW w:w="539" w:type="dxa"/>
            <w:tcBorders>
              <w:top w:val="nil"/>
              <w:left w:val="single" w:sz="8" w:space="0" w:color="auto"/>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lastRenderedPageBreak/>
              <w:t>24</w:t>
            </w:r>
          </w:p>
        </w:tc>
        <w:tc>
          <w:tcPr>
            <w:tcW w:w="73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440883H070100801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金沙广场华府</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吴川市海滨街道海港大道60号</w:t>
            </w:r>
          </w:p>
        </w:tc>
        <w:tc>
          <w:tcPr>
            <w:tcW w:w="709"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left"/>
              <w:rPr>
                <w:rFonts w:ascii="仿宋_GB2312" w:hAnsi="宋体" w:cs="宋体"/>
                <w:color w:val="000000"/>
                <w:kern w:val="0"/>
                <w:sz w:val="21"/>
                <w:szCs w:val="21"/>
              </w:rPr>
            </w:pPr>
            <w:r>
              <w:rPr>
                <w:rFonts w:ascii="仿宋_GB2312" w:hAnsi="宋体" w:cs="宋体" w:hint="eastAsia"/>
                <w:color w:val="000000"/>
                <w:kern w:val="0"/>
                <w:sz w:val="21"/>
                <w:szCs w:val="21"/>
              </w:rPr>
              <w:t>商业、住宅混合用地</w:t>
            </w:r>
          </w:p>
        </w:tc>
        <w:tc>
          <w:tcPr>
            <w:tcW w:w="850"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132204</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3.21</w:t>
            </w:r>
          </w:p>
        </w:tc>
        <w:tc>
          <w:tcPr>
            <w:tcW w:w="42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商服用地40年，住宅用地70年</w:t>
            </w:r>
          </w:p>
        </w:tc>
        <w:tc>
          <w:tcPr>
            <w:tcW w:w="851"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住宅：82.57%；商服：17.43%</w:t>
            </w:r>
          </w:p>
        </w:tc>
        <w:tc>
          <w:tcPr>
            <w:tcW w:w="992"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1641</w:t>
            </w:r>
          </w:p>
        </w:tc>
        <w:tc>
          <w:tcPr>
            <w:tcW w:w="850"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5260</w:t>
            </w:r>
          </w:p>
        </w:tc>
        <w:tc>
          <w:tcPr>
            <w:tcW w:w="851"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4963</w:t>
            </w:r>
          </w:p>
        </w:tc>
        <w:tc>
          <w:tcPr>
            <w:tcW w:w="709"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1622</w:t>
            </w:r>
          </w:p>
        </w:tc>
        <w:tc>
          <w:tcPr>
            <w:tcW w:w="70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商服用地II级、住宅用地II级</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3</w:t>
            </w:r>
          </w:p>
        </w:tc>
        <w:tc>
          <w:tcPr>
            <w:tcW w:w="567"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24</w:t>
            </w:r>
          </w:p>
        </w:tc>
      </w:tr>
      <w:tr w:rsidR="009C1524" w:rsidTr="00557846">
        <w:trPr>
          <w:trHeight w:val="2288"/>
        </w:trPr>
        <w:tc>
          <w:tcPr>
            <w:tcW w:w="539" w:type="dxa"/>
            <w:tcBorders>
              <w:top w:val="nil"/>
              <w:left w:val="single" w:sz="8" w:space="0" w:color="auto"/>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25</w:t>
            </w:r>
          </w:p>
        </w:tc>
        <w:tc>
          <w:tcPr>
            <w:tcW w:w="73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440883H070100901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财富名门</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吴川市海滨街道人民东路</w:t>
            </w:r>
          </w:p>
        </w:tc>
        <w:tc>
          <w:tcPr>
            <w:tcW w:w="709"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left"/>
              <w:rPr>
                <w:rFonts w:ascii="仿宋_GB2312" w:hAnsi="宋体" w:cs="宋体"/>
                <w:color w:val="000000"/>
                <w:kern w:val="0"/>
                <w:sz w:val="21"/>
                <w:szCs w:val="21"/>
              </w:rPr>
            </w:pPr>
            <w:r>
              <w:rPr>
                <w:rFonts w:ascii="仿宋_GB2312" w:hAnsi="宋体" w:cs="宋体" w:hint="eastAsia"/>
                <w:color w:val="000000"/>
                <w:kern w:val="0"/>
                <w:sz w:val="21"/>
                <w:szCs w:val="21"/>
              </w:rPr>
              <w:t>商业、住宅混合用地</w:t>
            </w:r>
          </w:p>
        </w:tc>
        <w:tc>
          <w:tcPr>
            <w:tcW w:w="850"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10280</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6.79</w:t>
            </w:r>
          </w:p>
        </w:tc>
        <w:tc>
          <w:tcPr>
            <w:tcW w:w="42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商服用地40年，住宅用地70年</w:t>
            </w:r>
          </w:p>
        </w:tc>
        <w:tc>
          <w:tcPr>
            <w:tcW w:w="851"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住宅：95.35%；商服：4.65%</w:t>
            </w:r>
          </w:p>
        </w:tc>
        <w:tc>
          <w:tcPr>
            <w:tcW w:w="992"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1285</w:t>
            </w:r>
          </w:p>
        </w:tc>
        <w:tc>
          <w:tcPr>
            <w:tcW w:w="850"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8725</w:t>
            </w:r>
          </w:p>
        </w:tc>
        <w:tc>
          <w:tcPr>
            <w:tcW w:w="851"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4420</w:t>
            </w:r>
          </w:p>
        </w:tc>
        <w:tc>
          <w:tcPr>
            <w:tcW w:w="709"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1132</w:t>
            </w:r>
          </w:p>
        </w:tc>
        <w:tc>
          <w:tcPr>
            <w:tcW w:w="70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商服用地II级、住宅用地II级</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w:t>
            </w:r>
          </w:p>
        </w:tc>
        <w:tc>
          <w:tcPr>
            <w:tcW w:w="567"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25</w:t>
            </w:r>
          </w:p>
        </w:tc>
      </w:tr>
      <w:tr w:rsidR="009C1524" w:rsidTr="00557846">
        <w:trPr>
          <w:trHeight w:val="1905"/>
        </w:trPr>
        <w:tc>
          <w:tcPr>
            <w:tcW w:w="539" w:type="dxa"/>
            <w:tcBorders>
              <w:top w:val="nil"/>
              <w:left w:val="single" w:sz="8" w:space="0" w:color="auto"/>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26</w:t>
            </w:r>
          </w:p>
        </w:tc>
        <w:tc>
          <w:tcPr>
            <w:tcW w:w="73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440883H070101001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汇</w:t>
            </w:r>
            <w:proofErr w:type="gramStart"/>
            <w:r>
              <w:rPr>
                <w:rFonts w:ascii="仿宋_GB2312" w:hAnsi="宋体" w:cs="宋体" w:hint="eastAsia"/>
                <w:color w:val="000000"/>
                <w:kern w:val="0"/>
                <w:sz w:val="21"/>
                <w:szCs w:val="21"/>
              </w:rPr>
              <w:t>景蓝湾</w:t>
            </w:r>
            <w:proofErr w:type="gramEnd"/>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吴川市海滨街道海港大道西面</w:t>
            </w:r>
          </w:p>
        </w:tc>
        <w:tc>
          <w:tcPr>
            <w:tcW w:w="709"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left"/>
              <w:rPr>
                <w:rFonts w:ascii="仿宋_GB2312" w:hAnsi="宋体" w:cs="宋体"/>
                <w:color w:val="000000"/>
                <w:kern w:val="0"/>
                <w:sz w:val="21"/>
                <w:szCs w:val="21"/>
              </w:rPr>
            </w:pPr>
            <w:r>
              <w:rPr>
                <w:rFonts w:ascii="仿宋_GB2312" w:hAnsi="宋体" w:cs="宋体" w:hint="eastAsia"/>
                <w:color w:val="000000"/>
                <w:kern w:val="0"/>
                <w:sz w:val="21"/>
                <w:szCs w:val="21"/>
              </w:rPr>
              <w:t>商业、住宅混合用地</w:t>
            </w:r>
          </w:p>
        </w:tc>
        <w:tc>
          <w:tcPr>
            <w:tcW w:w="850"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34389.2</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7.97</w:t>
            </w:r>
          </w:p>
        </w:tc>
        <w:tc>
          <w:tcPr>
            <w:tcW w:w="42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商服用地40年，住宅用地70年</w:t>
            </w:r>
          </w:p>
        </w:tc>
        <w:tc>
          <w:tcPr>
            <w:tcW w:w="851"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住宅：96.69%；商服：3.31%</w:t>
            </w:r>
          </w:p>
        </w:tc>
        <w:tc>
          <w:tcPr>
            <w:tcW w:w="992"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1199</w:t>
            </w:r>
          </w:p>
        </w:tc>
        <w:tc>
          <w:tcPr>
            <w:tcW w:w="850"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9547</w:t>
            </w:r>
          </w:p>
        </w:tc>
        <w:tc>
          <w:tcPr>
            <w:tcW w:w="851"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5800</w:t>
            </w:r>
          </w:p>
        </w:tc>
        <w:tc>
          <w:tcPr>
            <w:tcW w:w="709"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1106</w:t>
            </w:r>
          </w:p>
        </w:tc>
        <w:tc>
          <w:tcPr>
            <w:tcW w:w="70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商服用地I级、住宅用地I级</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w:t>
            </w:r>
          </w:p>
        </w:tc>
        <w:tc>
          <w:tcPr>
            <w:tcW w:w="567"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26</w:t>
            </w:r>
          </w:p>
        </w:tc>
      </w:tr>
      <w:tr w:rsidR="009C1524" w:rsidTr="00557846">
        <w:trPr>
          <w:trHeight w:val="2233"/>
        </w:trPr>
        <w:tc>
          <w:tcPr>
            <w:tcW w:w="539" w:type="dxa"/>
            <w:tcBorders>
              <w:top w:val="nil"/>
              <w:left w:val="single" w:sz="8" w:space="0" w:color="auto"/>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lastRenderedPageBreak/>
              <w:t>27</w:t>
            </w:r>
          </w:p>
        </w:tc>
        <w:tc>
          <w:tcPr>
            <w:tcW w:w="73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440883H070101101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华宇鸿基</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吴川市海滨街道325线国道北面</w:t>
            </w:r>
          </w:p>
        </w:tc>
        <w:tc>
          <w:tcPr>
            <w:tcW w:w="709"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left"/>
              <w:rPr>
                <w:rFonts w:ascii="仿宋_GB2312" w:hAnsi="宋体" w:cs="宋体"/>
                <w:color w:val="000000"/>
                <w:kern w:val="0"/>
                <w:sz w:val="21"/>
                <w:szCs w:val="21"/>
              </w:rPr>
            </w:pPr>
            <w:r>
              <w:rPr>
                <w:rFonts w:ascii="仿宋_GB2312" w:hAnsi="宋体" w:cs="宋体" w:hint="eastAsia"/>
                <w:color w:val="000000"/>
                <w:kern w:val="0"/>
                <w:sz w:val="21"/>
                <w:szCs w:val="21"/>
              </w:rPr>
              <w:t>商业、住宅混合用地</w:t>
            </w:r>
          </w:p>
        </w:tc>
        <w:tc>
          <w:tcPr>
            <w:tcW w:w="850"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7229.6</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6.5</w:t>
            </w:r>
          </w:p>
        </w:tc>
        <w:tc>
          <w:tcPr>
            <w:tcW w:w="42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商服用地40年，住宅用地70年</w:t>
            </w:r>
          </w:p>
        </w:tc>
        <w:tc>
          <w:tcPr>
            <w:tcW w:w="851"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住宅：94.92%；商服：5.08%</w:t>
            </w:r>
          </w:p>
        </w:tc>
        <w:tc>
          <w:tcPr>
            <w:tcW w:w="992"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1287</w:t>
            </w:r>
          </w:p>
        </w:tc>
        <w:tc>
          <w:tcPr>
            <w:tcW w:w="850"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8361</w:t>
            </w:r>
          </w:p>
        </w:tc>
        <w:tc>
          <w:tcPr>
            <w:tcW w:w="851"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4535</w:t>
            </w:r>
          </w:p>
        </w:tc>
        <w:tc>
          <w:tcPr>
            <w:tcW w:w="709"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1113</w:t>
            </w:r>
          </w:p>
        </w:tc>
        <w:tc>
          <w:tcPr>
            <w:tcW w:w="70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商服用地II级、住宅用地II级</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w:t>
            </w:r>
          </w:p>
        </w:tc>
        <w:tc>
          <w:tcPr>
            <w:tcW w:w="567"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27</w:t>
            </w:r>
          </w:p>
        </w:tc>
      </w:tr>
      <w:tr w:rsidR="009C1524" w:rsidTr="00557846">
        <w:trPr>
          <w:trHeight w:val="2094"/>
        </w:trPr>
        <w:tc>
          <w:tcPr>
            <w:tcW w:w="539" w:type="dxa"/>
            <w:tcBorders>
              <w:top w:val="nil"/>
              <w:left w:val="single" w:sz="8" w:space="0" w:color="auto"/>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28</w:t>
            </w:r>
          </w:p>
        </w:tc>
        <w:tc>
          <w:tcPr>
            <w:tcW w:w="73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440883H070101201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壹号公馆</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吴川市海滨街道国道325线国道南侧</w:t>
            </w:r>
          </w:p>
        </w:tc>
        <w:tc>
          <w:tcPr>
            <w:tcW w:w="709"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left"/>
              <w:rPr>
                <w:rFonts w:ascii="仿宋_GB2312" w:hAnsi="宋体" w:cs="宋体"/>
                <w:color w:val="000000"/>
                <w:kern w:val="0"/>
                <w:sz w:val="21"/>
                <w:szCs w:val="21"/>
              </w:rPr>
            </w:pPr>
            <w:r>
              <w:rPr>
                <w:rFonts w:ascii="仿宋_GB2312" w:hAnsi="宋体" w:cs="宋体" w:hint="eastAsia"/>
                <w:color w:val="000000"/>
                <w:kern w:val="0"/>
                <w:sz w:val="21"/>
                <w:szCs w:val="21"/>
              </w:rPr>
              <w:t>商业、住宅混合用地</w:t>
            </w:r>
          </w:p>
        </w:tc>
        <w:tc>
          <w:tcPr>
            <w:tcW w:w="850"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23147.2</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3.8</w:t>
            </w:r>
          </w:p>
        </w:tc>
        <w:tc>
          <w:tcPr>
            <w:tcW w:w="42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商服用地40年，住宅用地70年</w:t>
            </w:r>
          </w:p>
        </w:tc>
        <w:tc>
          <w:tcPr>
            <w:tcW w:w="851"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住宅：93.42%；商服：6.58%</w:t>
            </w:r>
          </w:p>
        </w:tc>
        <w:tc>
          <w:tcPr>
            <w:tcW w:w="992"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1533</w:t>
            </w:r>
          </w:p>
        </w:tc>
        <w:tc>
          <w:tcPr>
            <w:tcW w:w="850"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5825</w:t>
            </w:r>
          </w:p>
        </w:tc>
        <w:tc>
          <w:tcPr>
            <w:tcW w:w="851"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4570</w:t>
            </w:r>
          </w:p>
        </w:tc>
        <w:tc>
          <w:tcPr>
            <w:tcW w:w="709"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1314</w:t>
            </w:r>
          </w:p>
        </w:tc>
        <w:tc>
          <w:tcPr>
            <w:tcW w:w="70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商服用地II级、住宅用地II级</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w:t>
            </w:r>
          </w:p>
        </w:tc>
        <w:tc>
          <w:tcPr>
            <w:tcW w:w="567"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28</w:t>
            </w:r>
          </w:p>
        </w:tc>
      </w:tr>
      <w:tr w:rsidR="009C1524" w:rsidTr="00557846">
        <w:trPr>
          <w:trHeight w:val="1969"/>
        </w:trPr>
        <w:tc>
          <w:tcPr>
            <w:tcW w:w="539" w:type="dxa"/>
            <w:tcBorders>
              <w:top w:val="nil"/>
              <w:left w:val="single" w:sz="8" w:space="0" w:color="auto"/>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29</w:t>
            </w:r>
          </w:p>
        </w:tc>
        <w:tc>
          <w:tcPr>
            <w:tcW w:w="73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440883H070101301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万千海</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吴川市覃巴镇六鳌村委会沿海一带D-02号</w:t>
            </w:r>
          </w:p>
        </w:tc>
        <w:tc>
          <w:tcPr>
            <w:tcW w:w="709"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left"/>
              <w:rPr>
                <w:rFonts w:ascii="仿宋_GB2312" w:hAnsi="宋体" w:cs="宋体"/>
                <w:color w:val="000000"/>
                <w:kern w:val="0"/>
                <w:sz w:val="21"/>
                <w:szCs w:val="21"/>
              </w:rPr>
            </w:pPr>
            <w:r>
              <w:rPr>
                <w:rFonts w:ascii="仿宋_GB2312" w:hAnsi="宋体" w:cs="宋体" w:hint="eastAsia"/>
                <w:color w:val="000000"/>
                <w:kern w:val="0"/>
                <w:sz w:val="21"/>
                <w:szCs w:val="21"/>
              </w:rPr>
              <w:t>商业、住宅混合用地</w:t>
            </w:r>
          </w:p>
        </w:tc>
        <w:tc>
          <w:tcPr>
            <w:tcW w:w="850"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48733.8</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2.45</w:t>
            </w:r>
          </w:p>
        </w:tc>
        <w:tc>
          <w:tcPr>
            <w:tcW w:w="42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商服用地40年，住宅用地70年</w:t>
            </w:r>
          </w:p>
        </w:tc>
        <w:tc>
          <w:tcPr>
            <w:tcW w:w="851"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住宅：97.67%；商服：2.33%</w:t>
            </w:r>
          </w:p>
        </w:tc>
        <w:tc>
          <w:tcPr>
            <w:tcW w:w="992"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1069</w:t>
            </w:r>
          </w:p>
        </w:tc>
        <w:tc>
          <w:tcPr>
            <w:tcW w:w="850"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2618</w:t>
            </w:r>
          </w:p>
        </w:tc>
        <w:tc>
          <w:tcPr>
            <w:tcW w:w="851"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3622</w:t>
            </w:r>
          </w:p>
        </w:tc>
        <w:tc>
          <w:tcPr>
            <w:tcW w:w="709"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1007</w:t>
            </w:r>
          </w:p>
        </w:tc>
        <w:tc>
          <w:tcPr>
            <w:tcW w:w="70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商服用地V级、住宅用地V级</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6</w:t>
            </w:r>
          </w:p>
        </w:tc>
        <w:tc>
          <w:tcPr>
            <w:tcW w:w="567"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29</w:t>
            </w:r>
          </w:p>
        </w:tc>
      </w:tr>
      <w:tr w:rsidR="009C1524" w:rsidTr="00090837">
        <w:trPr>
          <w:trHeight w:val="1095"/>
        </w:trPr>
        <w:tc>
          <w:tcPr>
            <w:tcW w:w="539" w:type="dxa"/>
            <w:tcBorders>
              <w:top w:val="nil"/>
              <w:left w:val="single" w:sz="8" w:space="0" w:color="auto"/>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lastRenderedPageBreak/>
              <w:t>30</w:t>
            </w:r>
          </w:p>
        </w:tc>
        <w:tc>
          <w:tcPr>
            <w:tcW w:w="738"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440883H070101401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碧</w:t>
            </w:r>
            <w:proofErr w:type="gramStart"/>
            <w:r>
              <w:rPr>
                <w:rFonts w:ascii="仿宋_GB2312" w:hAnsi="宋体" w:cs="宋体" w:hint="eastAsia"/>
                <w:color w:val="000000"/>
                <w:kern w:val="0"/>
                <w:sz w:val="21"/>
                <w:szCs w:val="21"/>
              </w:rPr>
              <w:t>桂园</w:t>
            </w:r>
            <w:proofErr w:type="gramEnd"/>
            <w:r>
              <w:rPr>
                <w:rFonts w:ascii="仿宋_GB2312" w:hAnsi="宋体" w:cs="宋体" w:hint="eastAsia"/>
                <w:color w:val="000000"/>
                <w:kern w:val="0"/>
                <w:sz w:val="21"/>
                <w:szCs w:val="21"/>
              </w:rPr>
              <w:t>岭南盛世花园</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吴川市长</w:t>
            </w:r>
            <w:proofErr w:type="gramStart"/>
            <w:r>
              <w:rPr>
                <w:rFonts w:ascii="仿宋_GB2312" w:hAnsi="宋体" w:cs="宋体" w:hint="eastAsia"/>
                <w:color w:val="000000"/>
                <w:kern w:val="0"/>
                <w:sz w:val="21"/>
                <w:szCs w:val="21"/>
              </w:rPr>
              <w:t>岐</w:t>
            </w:r>
            <w:proofErr w:type="gramEnd"/>
            <w:r>
              <w:rPr>
                <w:rFonts w:ascii="仿宋_GB2312" w:hAnsi="宋体" w:cs="宋体" w:hint="eastAsia"/>
                <w:color w:val="000000"/>
                <w:kern w:val="0"/>
                <w:sz w:val="21"/>
                <w:szCs w:val="21"/>
              </w:rPr>
              <w:t>镇火车站站前公路旁</w:t>
            </w:r>
          </w:p>
        </w:tc>
        <w:tc>
          <w:tcPr>
            <w:tcW w:w="709"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left"/>
              <w:rPr>
                <w:rFonts w:ascii="仿宋_GB2312" w:hAnsi="宋体" w:cs="宋体"/>
                <w:color w:val="000000"/>
                <w:kern w:val="0"/>
                <w:sz w:val="21"/>
                <w:szCs w:val="21"/>
              </w:rPr>
            </w:pPr>
            <w:r>
              <w:rPr>
                <w:rFonts w:ascii="仿宋_GB2312" w:hAnsi="宋体" w:cs="宋体" w:hint="eastAsia"/>
                <w:color w:val="000000"/>
                <w:kern w:val="0"/>
                <w:sz w:val="21"/>
                <w:szCs w:val="21"/>
              </w:rPr>
              <w:t>商业、住宅混合用地</w:t>
            </w:r>
          </w:p>
        </w:tc>
        <w:tc>
          <w:tcPr>
            <w:tcW w:w="850"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72170.9</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3.65</w:t>
            </w:r>
          </w:p>
        </w:tc>
        <w:tc>
          <w:tcPr>
            <w:tcW w:w="42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商服用地40年，住宅用地70年</w:t>
            </w:r>
          </w:p>
        </w:tc>
        <w:tc>
          <w:tcPr>
            <w:tcW w:w="851"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住宅：91.77%；商服：8.23%</w:t>
            </w:r>
          </w:p>
        </w:tc>
        <w:tc>
          <w:tcPr>
            <w:tcW w:w="992"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795</w:t>
            </w:r>
          </w:p>
        </w:tc>
        <w:tc>
          <w:tcPr>
            <w:tcW w:w="850"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2901</w:t>
            </w:r>
          </w:p>
        </w:tc>
        <w:tc>
          <w:tcPr>
            <w:tcW w:w="851"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3339</w:t>
            </w:r>
          </w:p>
        </w:tc>
        <w:tc>
          <w:tcPr>
            <w:tcW w:w="709"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813</w:t>
            </w:r>
          </w:p>
        </w:tc>
        <w:tc>
          <w:tcPr>
            <w:tcW w:w="70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商服用地V级、住宅用地V级</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7</w:t>
            </w:r>
          </w:p>
        </w:tc>
        <w:tc>
          <w:tcPr>
            <w:tcW w:w="567"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30</w:t>
            </w:r>
          </w:p>
        </w:tc>
      </w:tr>
      <w:tr w:rsidR="009C1524" w:rsidTr="00090837">
        <w:trPr>
          <w:trHeight w:val="1095"/>
        </w:trPr>
        <w:tc>
          <w:tcPr>
            <w:tcW w:w="539" w:type="dxa"/>
            <w:tcBorders>
              <w:top w:val="nil"/>
              <w:left w:val="single" w:sz="8" w:space="0" w:color="auto"/>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31</w:t>
            </w:r>
          </w:p>
        </w:tc>
        <w:tc>
          <w:tcPr>
            <w:tcW w:w="738"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440883H070101501</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华和南国茗苑</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吴川市海滨街道创业路南边</w:t>
            </w:r>
          </w:p>
        </w:tc>
        <w:tc>
          <w:tcPr>
            <w:tcW w:w="709"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left"/>
              <w:rPr>
                <w:rFonts w:ascii="仿宋_GB2312" w:hAnsi="宋体" w:cs="宋体"/>
                <w:color w:val="000000"/>
                <w:kern w:val="0"/>
                <w:sz w:val="21"/>
                <w:szCs w:val="21"/>
              </w:rPr>
            </w:pPr>
            <w:r>
              <w:rPr>
                <w:rFonts w:ascii="仿宋_GB2312" w:hAnsi="宋体" w:cs="宋体" w:hint="eastAsia"/>
                <w:color w:val="000000"/>
                <w:kern w:val="0"/>
                <w:sz w:val="21"/>
                <w:szCs w:val="21"/>
              </w:rPr>
              <w:t>商业、住宅混合用地</w:t>
            </w:r>
          </w:p>
        </w:tc>
        <w:tc>
          <w:tcPr>
            <w:tcW w:w="850"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21639.3</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4.04</w:t>
            </w:r>
          </w:p>
        </w:tc>
        <w:tc>
          <w:tcPr>
            <w:tcW w:w="426"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商服用地40年，住宅用地70年</w:t>
            </w:r>
          </w:p>
        </w:tc>
        <w:tc>
          <w:tcPr>
            <w:tcW w:w="851" w:type="dxa"/>
            <w:tcBorders>
              <w:top w:val="nil"/>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住宅：96.94%；商服：3.06%</w:t>
            </w:r>
          </w:p>
        </w:tc>
        <w:tc>
          <w:tcPr>
            <w:tcW w:w="992"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1792</w:t>
            </w:r>
          </w:p>
        </w:tc>
        <w:tc>
          <w:tcPr>
            <w:tcW w:w="850"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7241</w:t>
            </w:r>
          </w:p>
        </w:tc>
        <w:tc>
          <w:tcPr>
            <w:tcW w:w="851" w:type="dxa"/>
            <w:tcBorders>
              <w:top w:val="nil"/>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9139</w:t>
            </w:r>
          </w:p>
        </w:tc>
        <w:tc>
          <w:tcPr>
            <w:tcW w:w="709" w:type="dxa"/>
            <w:tcBorders>
              <w:top w:val="nil"/>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1560</w:t>
            </w:r>
          </w:p>
        </w:tc>
        <w:tc>
          <w:tcPr>
            <w:tcW w:w="708"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商服用地I级、住宅用地I级</w:t>
            </w:r>
          </w:p>
        </w:tc>
        <w:tc>
          <w:tcPr>
            <w:tcW w:w="709"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w:t>
            </w:r>
          </w:p>
        </w:tc>
        <w:tc>
          <w:tcPr>
            <w:tcW w:w="567" w:type="dxa"/>
            <w:tcBorders>
              <w:top w:val="nil"/>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31</w:t>
            </w:r>
          </w:p>
        </w:tc>
      </w:tr>
      <w:tr w:rsidR="009C1524" w:rsidTr="00090837">
        <w:trPr>
          <w:trHeight w:val="2107"/>
        </w:trPr>
        <w:tc>
          <w:tcPr>
            <w:tcW w:w="539" w:type="dxa"/>
            <w:tcBorders>
              <w:top w:val="nil"/>
              <w:left w:val="single" w:sz="8" w:space="0" w:color="auto"/>
              <w:bottom w:val="single" w:sz="4"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32</w:t>
            </w:r>
          </w:p>
        </w:tc>
        <w:tc>
          <w:tcPr>
            <w:tcW w:w="738" w:type="dxa"/>
            <w:tcBorders>
              <w:top w:val="nil"/>
              <w:left w:val="nil"/>
              <w:bottom w:val="single" w:sz="4"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440883H070101601</w:t>
            </w:r>
          </w:p>
        </w:tc>
        <w:tc>
          <w:tcPr>
            <w:tcW w:w="850" w:type="dxa"/>
            <w:tcBorders>
              <w:top w:val="nil"/>
              <w:left w:val="nil"/>
              <w:bottom w:val="single" w:sz="4"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吴川华基滨江华府</w:t>
            </w:r>
          </w:p>
        </w:tc>
        <w:tc>
          <w:tcPr>
            <w:tcW w:w="1276" w:type="dxa"/>
            <w:tcBorders>
              <w:top w:val="nil"/>
              <w:left w:val="nil"/>
              <w:bottom w:val="single" w:sz="4"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吴川市梅录街道鹤地路68号</w:t>
            </w:r>
          </w:p>
        </w:tc>
        <w:tc>
          <w:tcPr>
            <w:tcW w:w="709" w:type="dxa"/>
            <w:tcBorders>
              <w:top w:val="nil"/>
              <w:left w:val="nil"/>
              <w:bottom w:val="single" w:sz="4" w:space="0" w:color="auto"/>
              <w:right w:val="single" w:sz="8" w:space="0" w:color="auto"/>
            </w:tcBorders>
            <w:shd w:val="clear" w:color="auto" w:fill="auto"/>
            <w:noWrap/>
            <w:vAlign w:val="center"/>
          </w:tcPr>
          <w:p w:rsidR="009C1524" w:rsidRDefault="009C1524" w:rsidP="00090837">
            <w:pPr>
              <w:widowControl/>
              <w:jc w:val="left"/>
              <w:rPr>
                <w:rFonts w:ascii="仿宋_GB2312" w:hAnsi="宋体" w:cs="宋体"/>
                <w:color w:val="000000"/>
                <w:kern w:val="0"/>
                <w:sz w:val="21"/>
                <w:szCs w:val="21"/>
              </w:rPr>
            </w:pPr>
            <w:r>
              <w:rPr>
                <w:rFonts w:ascii="仿宋_GB2312" w:hAnsi="宋体" w:cs="宋体" w:hint="eastAsia"/>
                <w:color w:val="000000"/>
                <w:kern w:val="0"/>
                <w:sz w:val="21"/>
                <w:szCs w:val="21"/>
              </w:rPr>
              <w:t>商业、住宅混合用地</w:t>
            </w:r>
          </w:p>
        </w:tc>
        <w:tc>
          <w:tcPr>
            <w:tcW w:w="850" w:type="dxa"/>
            <w:tcBorders>
              <w:top w:val="nil"/>
              <w:left w:val="nil"/>
              <w:bottom w:val="single" w:sz="4"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nil"/>
              <w:left w:val="nil"/>
              <w:bottom w:val="single" w:sz="4"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50857.4</w:t>
            </w:r>
          </w:p>
        </w:tc>
        <w:tc>
          <w:tcPr>
            <w:tcW w:w="850" w:type="dxa"/>
            <w:tcBorders>
              <w:top w:val="nil"/>
              <w:left w:val="nil"/>
              <w:bottom w:val="single" w:sz="4"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2.96</w:t>
            </w:r>
          </w:p>
        </w:tc>
        <w:tc>
          <w:tcPr>
            <w:tcW w:w="426" w:type="dxa"/>
            <w:tcBorders>
              <w:top w:val="nil"/>
              <w:left w:val="nil"/>
              <w:bottom w:val="single" w:sz="4"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nil"/>
              <w:left w:val="nil"/>
              <w:bottom w:val="single" w:sz="4"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在建</w:t>
            </w:r>
          </w:p>
        </w:tc>
        <w:tc>
          <w:tcPr>
            <w:tcW w:w="850" w:type="dxa"/>
            <w:tcBorders>
              <w:top w:val="nil"/>
              <w:left w:val="nil"/>
              <w:bottom w:val="single" w:sz="4"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商服用地40年，住宅用地70年</w:t>
            </w:r>
          </w:p>
        </w:tc>
        <w:tc>
          <w:tcPr>
            <w:tcW w:w="851" w:type="dxa"/>
            <w:tcBorders>
              <w:top w:val="nil"/>
              <w:left w:val="nil"/>
              <w:bottom w:val="single" w:sz="4"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住宅：98.29%；商服：1.71%</w:t>
            </w:r>
          </w:p>
        </w:tc>
        <w:tc>
          <w:tcPr>
            <w:tcW w:w="992" w:type="dxa"/>
            <w:tcBorders>
              <w:top w:val="nil"/>
              <w:left w:val="nil"/>
              <w:bottom w:val="single" w:sz="4"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1055</w:t>
            </w:r>
          </w:p>
        </w:tc>
        <w:tc>
          <w:tcPr>
            <w:tcW w:w="850" w:type="dxa"/>
            <w:tcBorders>
              <w:top w:val="nil"/>
              <w:left w:val="nil"/>
              <w:bottom w:val="single" w:sz="4"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3123</w:t>
            </w:r>
          </w:p>
        </w:tc>
        <w:tc>
          <w:tcPr>
            <w:tcW w:w="851" w:type="dxa"/>
            <w:tcBorders>
              <w:top w:val="nil"/>
              <w:left w:val="nil"/>
              <w:bottom w:val="single" w:sz="4"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4682</w:t>
            </w:r>
          </w:p>
        </w:tc>
        <w:tc>
          <w:tcPr>
            <w:tcW w:w="709" w:type="dxa"/>
            <w:tcBorders>
              <w:top w:val="nil"/>
              <w:left w:val="nil"/>
              <w:bottom w:val="single" w:sz="4"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1016</w:t>
            </w:r>
          </w:p>
        </w:tc>
        <w:tc>
          <w:tcPr>
            <w:tcW w:w="708" w:type="dxa"/>
            <w:tcBorders>
              <w:top w:val="nil"/>
              <w:left w:val="nil"/>
              <w:bottom w:val="single" w:sz="4"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商服用地III级、住宅用地II级</w:t>
            </w:r>
          </w:p>
        </w:tc>
        <w:tc>
          <w:tcPr>
            <w:tcW w:w="709" w:type="dxa"/>
            <w:tcBorders>
              <w:top w:val="nil"/>
              <w:left w:val="nil"/>
              <w:bottom w:val="single" w:sz="4"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w:t>
            </w:r>
          </w:p>
        </w:tc>
        <w:tc>
          <w:tcPr>
            <w:tcW w:w="567" w:type="dxa"/>
            <w:tcBorders>
              <w:top w:val="nil"/>
              <w:left w:val="nil"/>
              <w:bottom w:val="single" w:sz="4"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32</w:t>
            </w:r>
          </w:p>
        </w:tc>
      </w:tr>
      <w:tr w:rsidR="009C1524" w:rsidTr="00090837">
        <w:trPr>
          <w:trHeight w:val="1742"/>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lastRenderedPageBreak/>
              <w:t>33</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440883L080900101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吴川新奥燃气有限公司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w:t>
            </w:r>
            <w:proofErr w:type="gramStart"/>
            <w:r>
              <w:rPr>
                <w:rFonts w:ascii="仿宋_GB2312" w:hAnsi="宋体" w:cs="宋体" w:hint="eastAsia"/>
                <w:color w:val="000000"/>
                <w:kern w:val="0"/>
                <w:sz w:val="21"/>
                <w:szCs w:val="21"/>
              </w:rPr>
              <w:t>大山江街道</w:t>
            </w:r>
            <w:proofErr w:type="gramEnd"/>
            <w:r>
              <w:rPr>
                <w:rFonts w:ascii="仿宋_GB2312" w:hAnsi="宋体" w:cs="宋体" w:hint="eastAsia"/>
                <w:color w:val="000000"/>
                <w:kern w:val="0"/>
                <w:sz w:val="21"/>
                <w:szCs w:val="21"/>
              </w:rPr>
              <w:t>覃榜村深塘岭325线南面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left"/>
              <w:rPr>
                <w:rFonts w:ascii="仿宋_GB2312" w:hAnsi="宋体" w:cs="宋体"/>
                <w:color w:val="000000"/>
                <w:kern w:val="0"/>
                <w:sz w:val="21"/>
                <w:szCs w:val="21"/>
              </w:rPr>
            </w:pPr>
            <w:r>
              <w:rPr>
                <w:rFonts w:ascii="仿宋_GB2312" w:hAnsi="宋体" w:cs="宋体" w:hint="eastAsia"/>
                <w:color w:val="000000"/>
                <w:kern w:val="0"/>
                <w:sz w:val="21"/>
                <w:szCs w:val="21"/>
              </w:rPr>
              <w:t>公共服务用地（类别二）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公共服务用地50年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公服：100%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340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公服用地III级</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33</w:t>
            </w:r>
          </w:p>
        </w:tc>
      </w:tr>
      <w:tr w:rsidR="009C1524" w:rsidTr="00090837">
        <w:trPr>
          <w:trHeight w:val="1742"/>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34</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440883G060100701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广东杰能水产有限公司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吴川市黄坡镇深圳龙岗(吴川)产业转移工业园区内</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left"/>
              <w:rPr>
                <w:rFonts w:ascii="仿宋_GB2312" w:hAnsi="宋体" w:cs="宋体"/>
                <w:color w:val="000000"/>
                <w:kern w:val="0"/>
                <w:sz w:val="21"/>
                <w:szCs w:val="21"/>
              </w:rPr>
            </w:pPr>
            <w:r>
              <w:rPr>
                <w:rFonts w:ascii="仿宋_GB2312" w:hAnsi="宋体" w:cs="宋体" w:hint="eastAsia"/>
                <w:color w:val="000000"/>
                <w:kern w:val="0"/>
                <w:sz w:val="21"/>
                <w:szCs w:val="21"/>
              </w:rPr>
              <w:t>工业用地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31073.5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0.59</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工业用地50年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工业：100%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318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黄坡镇工业用地II级</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34</w:t>
            </w:r>
          </w:p>
        </w:tc>
      </w:tr>
      <w:tr w:rsidR="009C1524" w:rsidTr="00090837">
        <w:trPr>
          <w:trHeight w:val="1742"/>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35</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440883Z070101201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吴川市梅录街道新塘路八巷9号</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吴川市梅录街道新塘路八巷9号</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left"/>
              <w:rPr>
                <w:rFonts w:ascii="仿宋_GB2312" w:hAnsi="宋体" w:cs="宋体"/>
                <w:color w:val="000000"/>
                <w:kern w:val="0"/>
                <w:sz w:val="21"/>
                <w:szCs w:val="21"/>
              </w:rPr>
            </w:pPr>
            <w:r>
              <w:rPr>
                <w:rFonts w:ascii="仿宋_GB2312" w:hAnsi="宋体" w:cs="宋体" w:hint="eastAsia"/>
                <w:color w:val="000000"/>
                <w:kern w:val="0"/>
                <w:sz w:val="21"/>
                <w:szCs w:val="21"/>
              </w:rPr>
              <w:t>住宅用地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4.31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住宅用地70年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1582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6823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1582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住宅用地I级</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35</w:t>
            </w:r>
          </w:p>
        </w:tc>
      </w:tr>
      <w:tr w:rsidR="009C1524" w:rsidTr="00090837">
        <w:trPr>
          <w:trHeight w:val="1742"/>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lastRenderedPageBreak/>
              <w:t>36</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440883H070101701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吴川碧</w:t>
            </w:r>
            <w:proofErr w:type="gramStart"/>
            <w:r>
              <w:rPr>
                <w:rFonts w:ascii="仿宋_GB2312" w:hAnsi="宋体" w:cs="宋体" w:hint="eastAsia"/>
                <w:color w:val="000000"/>
                <w:kern w:val="0"/>
                <w:sz w:val="21"/>
                <w:szCs w:val="21"/>
              </w:rPr>
              <w:t>桂园</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吴川市海滨街道海滨一路9号</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left"/>
              <w:rPr>
                <w:rFonts w:ascii="仿宋_GB2312" w:hAnsi="宋体" w:cs="宋体"/>
                <w:color w:val="000000"/>
                <w:kern w:val="0"/>
                <w:sz w:val="21"/>
                <w:szCs w:val="21"/>
              </w:rPr>
            </w:pPr>
            <w:r>
              <w:rPr>
                <w:rFonts w:ascii="仿宋_GB2312" w:hAnsi="宋体" w:cs="宋体" w:hint="eastAsia"/>
                <w:color w:val="000000"/>
                <w:kern w:val="0"/>
                <w:sz w:val="21"/>
                <w:szCs w:val="21"/>
              </w:rPr>
              <w:t>商业、住宅混合用地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50413.8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3.67</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已建成</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商服用地40年，住宅用地70年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住宅：97.3%；商服：2.7%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1251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4590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4567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1159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商业用地III级、住宅用地III级</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36</w:t>
            </w:r>
          </w:p>
        </w:tc>
      </w:tr>
      <w:tr w:rsidR="009C1524" w:rsidTr="00090837">
        <w:trPr>
          <w:trHeight w:val="1742"/>
        </w:trPr>
        <w:tc>
          <w:tcPr>
            <w:tcW w:w="539" w:type="dxa"/>
            <w:tcBorders>
              <w:top w:val="single" w:sz="4" w:space="0" w:color="auto"/>
              <w:left w:val="single" w:sz="8" w:space="0" w:color="auto"/>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37</w:t>
            </w:r>
          </w:p>
        </w:tc>
        <w:tc>
          <w:tcPr>
            <w:tcW w:w="738" w:type="dxa"/>
            <w:tcBorders>
              <w:top w:val="single" w:sz="4" w:space="0" w:color="auto"/>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440883H070101801</w:t>
            </w:r>
          </w:p>
        </w:tc>
        <w:tc>
          <w:tcPr>
            <w:tcW w:w="850" w:type="dxa"/>
            <w:tcBorders>
              <w:top w:val="single" w:sz="4" w:space="0" w:color="auto"/>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雅居乐明珠湾花园</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吴川市吉兆湾文化旅游观光体验区规划范围、南海以北</w:t>
            </w:r>
          </w:p>
        </w:tc>
        <w:tc>
          <w:tcPr>
            <w:tcW w:w="709" w:type="dxa"/>
            <w:tcBorders>
              <w:top w:val="single" w:sz="4" w:space="0" w:color="auto"/>
              <w:left w:val="nil"/>
              <w:bottom w:val="single" w:sz="8" w:space="0" w:color="auto"/>
              <w:right w:val="single" w:sz="8" w:space="0" w:color="auto"/>
            </w:tcBorders>
            <w:shd w:val="clear" w:color="auto" w:fill="auto"/>
            <w:noWrap/>
            <w:vAlign w:val="center"/>
          </w:tcPr>
          <w:p w:rsidR="009C1524" w:rsidRDefault="009C1524" w:rsidP="00090837">
            <w:pPr>
              <w:widowControl/>
              <w:jc w:val="left"/>
              <w:rPr>
                <w:rFonts w:ascii="仿宋_GB2312" w:hAnsi="宋体" w:cs="宋体"/>
                <w:color w:val="000000"/>
                <w:kern w:val="0"/>
                <w:sz w:val="21"/>
                <w:szCs w:val="21"/>
              </w:rPr>
            </w:pPr>
            <w:r>
              <w:rPr>
                <w:rFonts w:ascii="仿宋_GB2312" w:hAnsi="宋体" w:cs="宋体" w:hint="eastAsia"/>
                <w:color w:val="000000"/>
                <w:kern w:val="0"/>
                <w:sz w:val="21"/>
                <w:szCs w:val="21"/>
              </w:rPr>
              <w:t>商业、住宅混合用地</w:t>
            </w:r>
          </w:p>
        </w:tc>
        <w:tc>
          <w:tcPr>
            <w:tcW w:w="850" w:type="dxa"/>
            <w:tcBorders>
              <w:top w:val="single" w:sz="4" w:space="0" w:color="auto"/>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国有建设用地使用权</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129598</w:t>
            </w:r>
          </w:p>
        </w:tc>
        <w:tc>
          <w:tcPr>
            <w:tcW w:w="850" w:type="dxa"/>
            <w:tcBorders>
              <w:top w:val="single" w:sz="4" w:space="0" w:color="auto"/>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2</w:t>
            </w:r>
          </w:p>
        </w:tc>
        <w:tc>
          <w:tcPr>
            <w:tcW w:w="426" w:type="dxa"/>
            <w:tcBorders>
              <w:top w:val="single" w:sz="4" w:space="0" w:color="auto"/>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五通一平</w:t>
            </w:r>
          </w:p>
        </w:tc>
        <w:tc>
          <w:tcPr>
            <w:tcW w:w="567" w:type="dxa"/>
            <w:tcBorders>
              <w:top w:val="single" w:sz="4" w:space="0" w:color="auto"/>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在建</w:t>
            </w:r>
          </w:p>
        </w:tc>
        <w:tc>
          <w:tcPr>
            <w:tcW w:w="850" w:type="dxa"/>
            <w:tcBorders>
              <w:top w:val="single" w:sz="4" w:space="0" w:color="auto"/>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商服用地40年，住宅用地70年</w:t>
            </w:r>
          </w:p>
        </w:tc>
        <w:tc>
          <w:tcPr>
            <w:tcW w:w="851" w:type="dxa"/>
            <w:tcBorders>
              <w:top w:val="single" w:sz="4" w:space="0" w:color="auto"/>
              <w:left w:val="nil"/>
              <w:bottom w:val="single" w:sz="8" w:space="0" w:color="auto"/>
              <w:right w:val="single" w:sz="8" w:space="0" w:color="auto"/>
            </w:tcBorders>
            <w:shd w:val="clear" w:color="auto" w:fill="auto"/>
            <w:noWrap/>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住宅：97.02%；商服：2.98%</w:t>
            </w:r>
          </w:p>
        </w:tc>
        <w:tc>
          <w:tcPr>
            <w:tcW w:w="992" w:type="dxa"/>
            <w:tcBorders>
              <w:top w:val="single" w:sz="4" w:space="0" w:color="auto"/>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1048</w:t>
            </w:r>
          </w:p>
        </w:tc>
        <w:tc>
          <w:tcPr>
            <w:tcW w:w="850" w:type="dxa"/>
            <w:tcBorders>
              <w:top w:val="single" w:sz="4" w:space="0" w:color="auto"/>
              <w:left w:val="nil"/>
              <w:bottom w:val="single" w:sz="8" w:space="0" w:color="auto"/>
              <w:right w:val="single" w:sz="8" w:space="0" w:color="auto"/>
            </w:tcBorders>
            <w:shd w:val="clear" w:color="auto" w:fill="auto"/>
            <w:noWrap/>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2097</w:t>
            </w:r>
          </w:p>
        </w:tc>
        <w:tc>
          <w:tcPr>
            <w:tcW w:w="851" w:type="dxa"/>
            <w:tcBorders>
              <w:top w:val="single" w:sz="4" w:space="0" w:color="auto"/>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3105</w:t>
            </w:r>
          </w:p>
        </w:tc>
        <w:tc>
          <w:tcPr>
            <w:tcW w:w="709" w:type="dxa"/>
            <w:tcBorders>
              <w:top w:val="single" w:sz="4" w:space="0" w:color="auto"/>
              <w:left w:val="nil"/>
              <w:bottom w:val="single" w:sz="8" w:space="0" w:color="auto"/>
              <w:right w:val="single" w:sz="8" w:space="0" w:color="auto"/>
            </w:tcBorders>
            <w:shd w:val="clear" w:color="auto" w:fill="auto"/>
            <w:vAlign w:val="center"/>
          </w:tcPr>
          <w:p w:rsidR="009C1524" w:rsidRPr="000362C4" w:rsidRDefault="009C1524" w:rsidP="00090837">
            <w:pPr>
              <w:widowControl/>
              <w:jc w:val="center"/>
              <w:rPr>
                <w:rFonts w:eastAsia="宋体"/>
                <w:color w:val="000000"/>
                <w:kern w:val="0"/>
                <w:sz w:val="22"/>
                <w:szCs w:val="22"/>
              </w:rPr>
            </w:pPr>
            <w:r w:rsidRPr="000362C4">
              <w:rPr>
                <w:rFonts w:eastAsia="宋体" w:hint="eastAsia"/>
                <w:color w:val="000000"/>
                <w:kern w:val="0"/>
                <w:sz w:val="22"/>
                <w:szCs w:val="22"/>
              </w:rPr>
              <w:t>985</w:t>
            </w:r>
          </w:p>
        </w:tc>
        <w:tc>
          <w:tcPr>
            <w:tcW w:w="708" w:type="dxa"/>
            <w:tcBorders>
              <w:top w:val="single" w:sz="4" w:space="0" w:color="auto"/>
              <w:left w:val="nil"/>
              <w:bottom w:val="single" w:sz="8" w:space="0" w:color="auto"/>
              <w:right w:val="single" w:sz="8" w:space="0" w:color="auto"/>
            </w:tcBorders>
            <w:shd w:val="clear" w:color="auto" w:fill="auto"/>
            <w:vAlign w:val="center"/>
          </w:tcPr>
          <w:p w:rsidR="009C1524" w:rsidRDefault="009C1524" w:rsidP="00090837">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商业用地IV级、住宅用地IV级</w:t>
            </w:r>
          </w:p>
        </w:tc>
        <w:tc>
          <w:tcPr>
            <w:tcW w:w="709" w:type="dxa"/>
            <w:tcBorders>
              <w:top w:val="single" w:sz="4" w:space="0" w:color="auto"/>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10</w:t>
            </w:r>
          </w:p>
        </w:tc>
        <w:tc>
          <w:tcPr>
            <w:tcW w:w="567" w:type="dxa"/>
            <w:tcBorders>
              <w:top w:val="single" w:sz="4" w:space="0" w:color="auto"/>
              <w:left w:val="nil"/>
              <w:bottom w:val="single" w:sz="8" w:space="0" w:color="auto"/>
              <w:right w:val="single" w:sz="8" w:space="0" w:color="auto"/>
            </w:tcBorders>
            <w:shd w:val="clear" w:color="auto" w:fill="auto"/>
            <w:vAlign w:val="center"/>
          </w:tcPr>
          <w:p w:rsidR="009C1524" w:rsidRDefault="009C1524" w:rsidP="00090837">
            <w:pPr>
              <w:widowControl/>
              <w:jc w:val="center"/>
              <w:rPr>
                <w:rFonts w:eastAsia="宋体"/>
                <w:color w:val="000000"/>
                <w:kern w:val="0"/>
                <w:sz w:val="22"/>
                <w:szCs w:val="22"/>
              </w:rPr>
            </w:pPr>
            <w:r>
              <w:rPr>
                <w:rFonts w:eastAsia="宋体" w:hint="eastAsia"/>
                <w:color w:val="000000"/>
                <w:kern w:val="0"/>
                <w:sz w:val="22"/>
                <w:szCs w:val="22"/>
              </w:rPr>
              <w:t>37</w:t>
            </w:r>
          </w:p>
        </w:tc>
      </w:tr>
    </w:tbl>
    <w:p w:rsidR="00A8613D" w:rsidRPr="008C7436" w:rsidRDefault="00A8613D" w:rsidP="00E64833">
      <w:pPr>
        <w:pStyle w:val="9-2"/>
        <w:spacing w:line="300" w:lineRule="auto"/>
        <w:jc w:val="left"/>
        <w:rPr>
          <w:color w:val="000000"/>
          <w:sz w:val="20"/>
          <w:szCs w:val="20"/>
          <w:lang w:val="en-US"/>
        </w:rPr>
      </w:pPr>
      <w:r w:rsidRPr="008C7436">
        <w:rPr>
          <w:color w:val="000000"/>
          <w:sz w:val="20"/>
          <w:szCs w:val="20"/>
          <w:lang w:val="en-US"/>
        </w:rPr>
        <w:t>注：（</w:t>
      </w:r>
      <w:r w:rsidRPr="008C7436">
        <w:rPr>
          <w:color w:val="000000"/>
          <w:sz w:val="20"/>
          <w:szCs w:val="20"/>
          <w:lang w:val="en-US"/>
        </w:rPr>
        <w:t>1</w:t>
      </w:r>
      <w:r w:rsidRPr="008C7436">
        <w:rPr>
          <w:color w:val="000000"/>
          <w:sz w:val="20"/>
          <w:szCs w:val="20"/>
          <w:lang w:val="en-US"/>
        </w:rPr>
        <w:t>）用地面积为可建设用地面积；</w:t>
      </w:r>
    </w:p>
    <w:p w:rsidR="00A8613D" w:rsidRPr="008C7436" w:rsidRDefault="00A8613D" w:rsidP="00E64833">
      <w:pPr>
        <w:pStyle w:val="9-2"/>
        <w:spacing w:line="300" w:lineRule="auto"/>
        <w:jc w:val="left"/>
        <w:rPr>
          <w:color w:val="000000"/>
          <w:sz w:val="20"/>
          <w:szCs w:val="20"/>
          <w:lang w:val="en-US"/>
        </w:rPr>
      </w:pPr>
      <w:r w:rsidRPr="008C7436">
        <w:rPr>
          <w:color w:val="000000"/>
          <w:sz w:val="20"/>
          <w:szCs w:val="20"/>
          <w:lang w:val="en-US"/>
        </w:rPr>
        <w:t>（</w:t>
      </w:r>
      <w:r w:rsidRPr="008C7436">
        <w:rPr>
          <w:color w:val="000000"/>
          <w:sz w:val="20"/>
          <w:szCs w:val="20"/>
          <w:lang w:val="en-US"/>
        </w:rPr>
        <w:t>2</w:t>
      </w:r>
      <w:r w:rsidRPr="008C7436">
        <w:rPr>
          <w:color w:val="000000"/>
          <w:sz w:val="20"/>
          <w:szCs w:val="20"/>
          <w:lang w:val="en-US"/>
        </w:rPr>
        <w:t>）开发程度</w:t>
      </w:r>
      <w:r w:rsidRPr="008C7436">
        <w:rPr>
          <w:color w:val="000000"/>
          <w:sz w:val="20"/>
          <w:szCs w:val="20"/>
          <w:lang w:val="en-US"/>
        </w:rPr>
        <w:t>“</w:t>
      </w:r>
      <w:r w:rsidRPr="008C7436">
        <w:rPr>
          <w:color w:val="000000"/>
          <w:sz w:val="20"/>
          <w:szCs w:val="20"/>
          <w:lang w:val="en-US"/>
        </w:rPr>
        <w:t>五通一平</w:t>
      </w:r>
      <w:r w:rsidRPr="008C7436">
        <w:rPr>
          <w:color w:val="000000"/>
          <w:sz w:val="20"/>
          <w:szCs w:val="20"/>
          <w:lang w:val="en-US"/>
        </w:rPr>
        <w:t>”</w:t>
      </w:r>
      <w:r w:rsidRPr="008C7436">
        <w:rPr>
          <w:color w:val="000000"/>
          <w:sz w:val="20"/>
          <w:szCs w:val="20"/>
          <w:lang w:val="en-US"/>
        </w:rPr>
        <w:t>即宗地红线外五通（包括通路、通上水、通下水、通电、通讯），宗地红线内场地平整；</w:t>
      </w:r>
    </w:p>
    <w:p w:rsidR="005D7593" w:rsidRPr="008C7436" w:rsidRDefault="00A8613D" w:rsidP="00E64833">
      <w:pPr>
        <w:spacing w:line="300" w:lineRule="auto"/>
      </w:pPr>
      <w:r w:rsidRPr="008C7436">
        <w:rPr>
          <w:color w:val="000000"/>
          <w:sz w:val="20"/>
          <w:szCs w:val="20"/>
        </w:rPr>
        <w:t>（</w:t>
      </w:r>
      <w:r w:rsidR="00BE5C36">
        <w:rPr>
          <w:rFonts w:hint="eastAsia"/>
          <w:color w:val="000000"/>
          <w:sz w:val="20"/>
          <w:szCs w:val="20"/>
        </w:rPr>
        <w:t>3</w:t>
      </w:r>
      <w:r w:rsidRPr="008C7436">
        <w:rPr>
          <w:color w:val="000000"/>
          <w:sz w:val="20"/>
          <w:szCs w:val="20"/>
        </w:rPr>
        <w:t>）表中</w:t>
      </w:r>
      <w:r w:rsidR="00CF1EEB">
        <w:rPr>
          <w:rFonts w:hint="eastAsia"/>
          <w:color w:val="000000"/>
          <w:sz w:val="20"/>
          <w:szCs w:val="20"/>
        </w:rPr>
        <w:t>商服、</w:t>
      </w:r>
      <w:r w:rsidR="00CF1EEB">
        <w:rPr>
          <w:color w:val="000000"/>
          <w:sz w:val="20"/>
          <w:szCs w:val="20"/>
        </w:rPr>
        <w:t>住宅</w:t>
      </w:r>
      <w:r w:rsidR="00CF1EEB">
        <w:rPr>
          <w:rFonts w:hint="eastAsia"/>
          <w:color w:val="000000"/>
          <w:sz w:val="20"/>
          <w:szCs w:val="20"/>
        </w:rPr>
        <w:t>、</w:t>
      </w:r>
      <w:r w:rsidR="00CF1EEB">
        <w:rPr>
          <w:color w:val="000000"/>
          <w:sz w:val="20"/>
          <w:szCs w:val="20"/>
        </w:rPr>
        <w:t>工业</w:t>
      </w:r>
      <w:r w:rsidRPr="008C7436">
        <w:rPr>
          <w:color w:val="000000"/>
          <w:sz w:val="20"/>
          <w:szCs w:val="20"/>
        </w:rPr>
        <w:t>级别对应</w:t>
      </w:r>
      <w:r w:rsidR="00E64833">
        <w:rPr>
          <w:rFonts w:hint="eastAsia"/>
          <w:color w:val="000000"/>
          <w:sz w:val="20"/>
          <w:szCs w:val="20"/>
        </w:rPr>
        <w:t>吴川</w:t>
      </w:r>
      <w:r w:rsidRPr="008C7436">
        <w:rPr>
          <w:color w:val="000000"/>
          <w:sz w:val="20"/>
          <w:szCs w:val="20"/>
        </w:rPr>
        <w:t>市</w:t>
      </w:r>
      <w:r w:rsidRPr="008C7436">
        <w:rPr>
          <w:color w:val="000000"/>
          <w:sz w:val="20"/>
          <w:szCs w:val="20"/>
        </w:rPr>
        <w:t>20</w:t>
      </w:r>
      <w:r w:rsidR="00E64833">
        <w:rPr>
          <w:rFonts w:hint="eastAsia"/>
          <w:color w:val="000000"/>
          <w:sz w:val="20"/>
          <w:szCs w:val="20"/>
        </w:rPr>
        <w:t>19</w:t>
      </w:r>
      <w:r w:rsidRPr="008C7436">
        <w:rPr>
          <w:color w:val="000000"/>
          <w:sz w:val="20"/>
          <w:szCs w:val="20"/>
        </w:rPr>
        <w:t>年国有建设用地基准地价级别</w:t>
      </w:r>
      <w:r w:rsidR="00CF1EEB">
        <w:rPr>
          <w:rFonts w:hint="eastAsia"/>
          <w:color w:val="000000"/>
          <w:sz w:val="20"/>
          <w:szCs w:val="20"/>
        </w:rPr>
        <w:t>，公服级别对应</w:t>
      </w:r>
      <w:r w:rsidR="00CF1EEB" w:rsidRPr="00CF1EEB">
        <w:rPr>
          <w:rFonts w:hint="eastAsia"/>
          <w:color w:val="000000"/>
          <w:sz w:val="20"/>
          <w:szCs w:val="20"/>
        </w:rPr>
        <w:t>吴川市城区</w:t>
      </w:r>
      <w:r w:rsidR="00CF1EEB" w:rsidRPr="00CF1EEB">
        <w:rPr>
          <w:rFonts w:hint="eastAsia"/>
          <w:color w:val="000000"/>
          <w:sz w:val="20"/>
          <w:szCs w:val="20"/>
        </w:rPr>
        <w:t>2018</w:t>
      </w:r>
      <w:r w:rsidR="00CF1EEB" w:rsidRPr="00CF1EEB">
        <w:rPr>
          <w:rFonts w:hint="eastAsia"/>
          <w:color w:val="000000"/>
          <w:sz w:val="20"/>
          <w:szCs w:val="20"/>
        </w:rPr>
        <w:t>年公共服务项目用地基准地价</w:t>
      </w:r>
      <w:r w:rsidR="00CF1EEB">
        <w:rPr>
          <w:rFonts w:hint="eastAsia"/>
          <w:color w:val="000000"/>
          <w:sz w:val="20"/>
          <w:szCs w:val="20"/>
        </w:rPr>
        <w:t>级别</w:t>
      </w:r>
      <w:r w:rsidRPr="008C7436">
        <w:rPr>
          <w:color w:val="000000"/>
          <w:sz w:val="20"/>
          <w:szCs w:val="20"/>
        </w:rPr>
        <w:t>。</w:t>
      </w:r>
    </w:p>
    <w:p w:rsidR="007139B2" w:rsidRDefault="007139B2" w:rsidP="00A8613D">
      <w:pPr>
        <w:spacing w:line="560" w:lineRule="exact"/>
        <w:sectPr w:rsidR="007139B2" w:rsidSect="00A8613D">
          <w:pgSz w:w="16838" w:h="11906" w:orient="landscape"/>
          <w:pgMar w:top="1797" w:right="1440" w:bottom="1797" w:left="1440" w:header="851" w:footer="992" w:gutter="0"/>
          <w:cols w:space="425"/>
          <w:docGrid w:linePitch="435"/>
        </w:sectPr>
      </w:pPr>
    </w:p>
    <w:p w:rsidR="00A8613D" w:rsidRPr="00EA6CEB" w:rsidRDefault="007139B2" w:rsidP="00A8613D">
      <w:pPr>
        <w:spacing w:line="560" w:lineRule="exact"/>
        <w:rPr>
          <w:b/>
        </w:rPr>
      </w:pPr>
      <w:r w:rsidRPr="00EA6CEB">
        <w:rPr>
          <w:rFonts w:hint="eastAsia"/>
          <w:b/>
        </w:rPr>
        <w:lastRenderedPageBreak/>
        <w:t>六、标定地价修正体系</w:t>
      </w:r>
    </w:p>
    <w:p w:rsidR="007139B2" w:rsidRPr="00EA6CEB" w:rsidRDefault="00EA6CEB" w:rsidP="00EA6CEB">
      <w:pPr>
        <w:pStyle w:val="00-"/>
        <w:ind w:firstLine="562"/>
        <w:outlineLvl w:val="2"/>
        <w:rPr>
          <w:b/>
          <w:szCs w:val="28"/>
        </w:rPr>
      </w:pPr>
      <w:r>
        <w:rPr>
          <w:rFonts w:hint="eastAsia"/>
          <w:b/>
          <w:szCs w:val="28"/>
        </w:rPr>
        <w:t>（</w:t>
      </w:r>
      <w:r w:rsidR="007139B2" w:rsidRPr="00EA6CEB">
        <w:rPr>
          <w:b/>
          <w:szCs w:val="28"/>
        </w:rPr>
        <w:t>一</w:t>
      </w:r>
      <w:r>
        <w:rPr>
          <w:rFonts w:hint="eastAsia"/>
          <w:b/>
          <w:szCs w:val="28"/>
        </w:rPr>
        <w:t>）</w:t>
      </w:r>
      <w:r w:rsidR="007139B2" w:rsidRPr="00EA6CEB">
        <w:rPr>
          <w:b/>
          <w:szCs w:val="28"/>
        </w:rPr>
        <w:t>、商服用地宗地地价修正体系编制</w:t>
      </w:r>
    </w:p>
    <w:p w:rsidR="007139B2" w:rsidRPr="00EA6CEB" w:rsidRDefault="007139B2" w:rsidP="00EA6CEB">
      <w:pPr>
        <w:pStyle w:val="00-"/>
        <w:ind w:firstLine="560"/>
        <w:rPr>
          <w:szCs w:val="28"/>
        </w:rPr>
      </w:pPr>
      <w:r w:rsidRPr="00EA6CEB">
        <w:rPr>
          <w:szCs w:val="28"/>
        </w:rPr>
        <w:t>商服用地价格采用首层楼面地价进行修正。</w:t>
      </w:r>
    </w:p>
    <w:p w:rsidR="007139B2" w:rsidRPr="00EA6CEB" w:rsidRDefault="007139B2" w:rsidP="00EA6CEB">
      <w:pPr>
        <w:adjustRightInd w:val="0"/>
        <w:snapToGrid w:val="0"/>
        <w:spacing w:line="560" w:lineRule="exact"/>
        <w:ind w:firstLine="482"/>
        <w:outlineLvl w:val="3"/>
        <w:rPr>
          <w:b/>
          <w:sz w:val="28"/>
          <w:szCs w:val="28"/>
        </w:rPr>
      </w:pPr>
      <w:r w:rsidRPr="00EA6CEB">
        <w:rPr>
          <w:b/>
          <w:sz w:val="28"/>
          <w:szCs w:val="28"/>
        </w:rPr>
        <w:t>1.</w:t>
      </w:r>
      <w:r w:rsidRPr="00EA6CEB">
        <w:rPr>
          <w:b/>
          <w:sz w:val="28"/>
          <w:szCs w:val="28"/>
        </w:rPr>
        <w:t>区域因素修正系数编制（级别参考</w:t>
      </w:r>
      <w:r w:rsidR="00771BCE">
        <w:rPr>
          <w:rFonts w:hint="eastAsia"/>
          <w:b/>
          <w:sz w:val="28"/>
          <w:szCs w:val="28"/>
        </w:rPr>
        <w:t>吴川</w:t>
      </w:r>
      <w:r w:rsidRPr="00EA6CEB">
        <w:rPr>
          <w:b/>
          <w:sz w:val="28"/>
          <w:szCs w:val="28"/>
        </w:rPr>
        <w:t>市</w:t>
      </w:r>
      <w:r w:rsidR="00123035">
        <w:rPr>
          <w:rFonts w:hint="eastAsia"/>
          <w:b/>
          <w:sz w:val="28"/>
          <w:szCs w:val="28"/>
        </w:rPr>
        <w:t>2019</w:t>
      </w:r>
      <w:r w:rsidR="00123035">
        <w:rPr>
          <w:rFonts w:hint="eastAsia"/>
          <w:b/>
          <w:sz w:val="28"/>
          <w:szCs w:val="28"/>
        </w:rPr>
        <w:t>年</w:t>
      </w:r>
      <w:r w:rsidRPr="00EA6CEB">
        <w:rPr>
          <w:b/>
          <w:sz w:val="28"/>
          <w:szCs w:val="28"/>
        </w:rPr>
        <w:t>国有建设用地基准地价商服级别）</w:t>
      </w:r>
      <w:bookmarkStart w:id="0" w:name="_GoBack"/>
      <w:bookmarkEnd w:id="0"/>
    </w:p>
    <w:p w:rsidR="007139B2" w:rsidRPr="004C57AA" w:rsidRDefault="007139B2" w:rsidP="004C57AA">
      <w:pPr>
        <w:pStyle w:val="a8"/>
        <w:widowControl/>
        <w:numPr>
          <w:ilvl w:val="0"/>
          <w:numId w:val="6"/>
        </w:numPr>
        <w:spacing w:line="560" w:lineRule="exact"/>
        <w:ind w:firstLineChars="0"/>
        <w:jc w:val="center"/>
        <w:outlineLvl w:val="7"/>
        <w:rPr>
          <w:b/>
          <w:bCs/>
          <w:spacing w:val="6"/>
          <w:kern w:val="28"/>
          <w:sz w:val="28"/>
          <w:szCs w:val="28"/>
        </w:rPr>
      </w:pPr>
      <w:r w:rsidRPr="004C57AA">
        <w:rPr>
          <w:b/>
          <w:bCs/>
          <w:spacing w:val="6"/>
          <w:kern w:val="28"/>
          <w:sz w:val="28"/>
          <w:szCs w:val="28"/>
        </w:rPr>
        <w:t>一级</w:t>
      </w:r>
      <w:r w:rsidR="00A8356A" w:rsidRPr="004C57AA">
        <w:rPr>
          <w:b/>
          <w:bCs/>
          <w:spacing w:val="6"/>
          <w:kern w:val="28"/>
          <w:sz w:val="28"/>
          <w:szCs w:val="28"/>
        </w:rPr>
        <w:t>商服用地标定地价修正因素说明与系数对照表</w:t>
      </w:r>
    </w:p>
    <w:tbl>
      <w:tblPr>
        <w:tblW w:w="9267" w:type="dxa"/>
        <w:jc w:val="center"/>
        <w:tblLayout w:type="fixed"/>
        <w:tblLook w:val="04A0" w:firstRow="1" w:lastRow="0" w:firstColumn="1" w:lastColumn="0" w:noHBand="0" w:noVBand="1"/>
      </w:tblPr>
      <w:tblGrid>
        <w:gridCol w:w="1233"/>
        <w:gridCol w:w="992"/>
        <w:gridCol w:w="1408"/>
        <w:gridCol w:w="1408"/>
        <w:gridCol w:w="1409"/>
        <w:gridCol w:w="1408"/>
        <w:gridCol w:w="1409"/>
      </w:tblGrid>
      <w:tr w:rsidR="00A8356A" w:rsidRPr="0061657E" w:rsidTr="00A8351F">
        <w:trPr>
          <w:trHeight w:val="567"/>
          <w:tblHeader/>
          <w:jc w:val="center"/>
        </w:trPr>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56A" w:rsidRPr="0061657E" w:rsidRDefault="00A8356A" w:rsidP="00A8351F">
            <w:pPr>
              <w:jc w:val="center"/>
              <w:rPr>
                <w:b/>
                <w:bCs/>
                <w:color w:val="000000"/>
                <w:sz w:val="21"/>
                <w:szCs w:val="21"/>
              </w:rPr>
            </w:pPr>
            <w:r w:rsidRPr="0061657E">
              <w:rPr>
                <w:b/>
                <w:bCs/>
                <w:color w:val="000000"/>
                <w:sz w:val="21"/>
                <w:szCs w:val="21"/>
              </w:rPr>
              <w:t>影响因素</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8356A" w:rsidRPr="0061657E" w:rsidRDefault="00A8356A" w:rsidP="00A8351F">
            <w:pPr>
              <w:jc w:val="center"/>
              <w:rPr>
                <w:b/>
                <w:bCs/>
                <w:color w:val="000000"/>
                <w:sz w:val="21"/>
                <w:szCs w:val="21"/>
              </w:rPr>
            </w:pPr>
            <w:r w:rsidRPr="0061657E">
              <w:rPr>
                <w:b/>
                <w:bCs/>
                <w:color w:val="000000"/>
                <w:sz w:val="21"/>
                <w:szCs w:val="21"/>
              </w:rPr>
              <w:t>因素权重值</w:t>
            </w: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rsidR="00A8356A" w:rsidRPr="0061657E" w:rsidRDefault="00A8356A" w:rsidP="00A8351F">
            <w:pPr>
              <w:jc w:val="center"/>
              <w:rPr>
                <w:b/>
                <w:bCs/>
                <w:color w:val="000000"/>
                <w:sz w:val="21"/>
                <w:szCs w:val="21"/>
              </w:rPr>
            </w:pPr>
            <w:r w:rsidRPr="0061657E">
              <w:rPr>
                <w:b/>
                <w:bCs/>
                <w:color w:val="000000"/>
                <w:sz w:val="21"/>
                <w:szCs w:val="21"/>
              </w:rPr>
              <w:t>优（</w:t>
            </w:r>
            <w:r w:rsidRPr="0061657E">
              <w:rPr>
                <w:b/>
                <w:bCs/>
                <w:color w:val="000000"/>
                <w:sz w:val="21"/>
                <w:szCs w:val="21"/>
              </w:rPr>
              <w:t>%</w:t>
            </w:r>
            <w:r w:rsidRPr="0061657E">
              <w:rPr>
                <w:b/>
                <w:bCs/>
                <w:color w:val="000000"/>
                <w:sz w:val="21"/>
                <w:szCs w:val="21"/>
              </w:rPr>
              <w:t>）</w:t>
            </w: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rsidR="00A8356A" w:rsidRPr="0061657E" w:rsidRDefault="00A8356A" w:rsidP="00A8351F">
            <w:pPr>
              <w:jc w:val="center"/>
              <w:rPr>
                <w:b/>
                <w:bCs/>
                <w:color w:val="000000"/>
                <w:sz w:val="21"/>
                <w:szCs w:val="21"/>
              </w:rPr>
            </w:pPr>
            <w:r w:rsidRPr="0061657E">
              <w:rPr>
                <w:b/>
                <w:bCs/>
                <w:color w:val="000000"/>
                <w:sz w:val="21"/>
                <w:szCs w:val="21"/>
              </w:rPr>
              <w:t>较优（</w:t>
            </w:r>
            <w:r w:rsidRPr="0061657E">
              <w:rPr>
                <w:b/>
                <w:bCs/>
                <w:color w:val="000000"/>
                <w:sz w:val="21"/>
                <w:szCs w:val="21"/>
              </w:rPr>
              <w:t>%</w:t>
            </w:r>
            <w:r w:rsidRPr="0061657E">
              <w:rPr>
                <w:b/>
                <w:bCs/>
                <w:color w:val="000000"/>
                <w:sz w:val="21"/>
                <w:szCs w:val="21"/>
              </w:rPr>
              <w:t>）</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rsidR="00A8356A" w:rsidRPr="0061657E" w:rsidRDefault="00A8356A" w:rsidP="00A8351F">
            <w:pPr>
              <w:jc w:val="center"/>
              <w:rPr>
                <w:b/>
                <w:bCs/>
                <w:color w:val="000000"/>
                <w:sz w:val="21"/>
                <w:szCs w:val="21"/>
              </w:rPr>
            </w:pPr>
            <w:r w:rsidRPr="0061657E">
              <w:rPr>
                <w:b/>
                <w:bCs/>
                <w:color w:val="000000"/>
                <w:sz w:val="21"/>
                <w:szCs w:val="21"/>
              </w:rPr>
              <w:t>一般（</w:t>
            </w:r>
            <w:r w:rsidRPr="0061657E">
              <w:rPr>
                <w:b/>
                <w:bCs/>
                <w:color w:val="000000"/>
                <w:sz w:val="21"/>
                <w:szCs w:val="21"/>
              </w:rPr>
              <w:t>%</w:t>
            </w:r>
            <w:r w:rsidRPr="0061657E">
              <w:rPr>
                <w:b/>
                <w:bCs/>
                <w:color w:val="000000"/>
                <w:sz w:val="21"/>
                <w:szCs w:val="21"/>
              </w:rPr>
              <w:t>）</w:t>
            </w: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rsidR="00A8356A" w:rsidRPr="0061657E" w:rsidRDefault="00A8356A" w:rsidP="00A8351F">
            <w:pPr>
              <w:jc w:val="center"/>
              <w:rPr>
                <w:b/>
                <w:bCs/>
                <w:color w:val="000000"/>
                <w:sz w:val="21"/>
                <w:szCs w:val="21"/>
              </w:rPr>
            </w:pPr>
            <w:r w:rsidRPr="0061657E">
              <w:rPr>
                <w:b/>
                <w:bCs/>
                <w:color w:val="000000"/>
                <w:sz w:val="21"/>
                <w:szCs w:val="21"/>
              </w:rPr>
              <w:t>较劣（</w:t>
            </w:r>
            <w:r w:rsidRPr="0061657E">
              <w:rPr>
                <w:b/>
                <w:bCs/>
                <w:color w:val="000000"/>
                <w:sz w:val="21"/>
                <w:szCs w:val="21"/>
              </w:rPr>
              <w:t>%</w:t>
            </w:r>
            <w:r w:rsidRPr="0061657E">
              <w:rPr>
                <w:b/>
                <w:bCs/>
                <w:color w:val="000000"/>
                <w:sz w:val="21"/>
                <w:szCs w:val="21"/>
              </w:rPr>
              <w:t>）</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rsidR="00A8356A" w:rsidRPr="0061657E" w:rsidRDefault="00A8356A" w:rsidP="00A8351F">
            <w:pPr>
              <w:jc w:val="center"/>
              <w:rPr>
                <w:b/>
                <w:bCs/>
                <w:color w:val="000000"/>
                <w:sz w:val="21"/>
                <w:szCs w:val="21"/>
              </w:rPr>
            </w:pPr>
            <w:r w:rsidRPr="0061657E">
              <w:rPr>
                <w:b/>
                <w:bCs/>
                <w:color w:val="000000"/>
                <w:sz w:val="21"/>
                <w:szCs w:val="21"/>
              </w:rPr>
              <w:t>劣（</w:t>
            </w:r>
            <w:r w:rsidRPr="0061657E">
              <w:rPr>
                <w:b/>
                <w:bCs/>
                <w:color w:val="000000"/>
                <w:sz w:val="21"/>
                <w:szCs w:val="21"/>
              </w:rPr>
              <w:t>%</w:t>
            </w:r>
            <w:r w:rsidRPr="0061657E">
              <w:rPr>
                <w:b/>
                <w:bCs/>
                <w:color w:val="000000"/>
                <w:sz w:val="21"/>
                <w:szCs w:val="21"/>
              </w:rPr>
              <w:t>）</w:t>
            </w:r>
          </w:p>
        </w:tc>
      </w:tr>
      <w:tr w:rsidR="00A8356A" w:rsidRPr="0061657E" w:rsidTr="00A8351F">
        <w:trPr>
          <w:trHeight w:val="567"/>
          <w:jc w:val="center"/>
        </w:trPr>
        <w:tc>
          <w:tcPr>
            <w:tcW w:w="12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356A" w:rsidRPr="0061657E" w:rsidRDefault="00A8356A" w:rsidP="00A8351F">
            <w:pPr>
              <w:jc w:val="center"/>
              <w:rPr>
                <w:color w:val="000000"/>
                <w:sz w:val="21"/>
                <w:szCs w:val="21"/>
              </w:rPr>
            </w:pPr>
            <w:r w:rsidRPr="00E33332">
              <w:rPr>
                <w:color w:val="000000"/>
                <w:sz w:val="21"/>
                <w:szCs w:val="21"/>
              </w:rPr>
              <w:t>距最近商</w:t>
            </w:r>
            <w:proofErr w:type="gramStart"/>
            <w:r w:rsidRPr="00E33332">
              <w:rPr>
                <w:color w:val="000000"/>
                <w:sz w:val="21"/>
                <w:szCs w:val="21"/>
              </w:rPr>
              <w:t>服中心</w:t>
            </w:r>
            <w:proofErr w:type="gramEnd"/>
            <w:r w:rsidRPr="00E33332">
              <w:rPr>
                <w:rFonts w:hint="eastAsia"/>
                <w:color w:val="000000"/>
                <w:sz w:val="21"/>
                <w:szCs w:val="21"/>
              </w:rPr>
              <w:t>范围半径</w:t>
            </w:r>
            <w:r w:rsidRPr="0061657E">
              <w:rPr>
                <w:color w:val="000000"/>
                <w:sz w:val="21"/>
                <w:szCs w:val="21"/>
              </w:rPr>
              <w:t>（</w:t>
            </w:r>
            <w:r w:rsidRPr="0061657E">
              <w:rPr>
                <w:color w:val="000000"/>
                <w:sz w:val="21"/>
                <w:szCs w:val="21"/>
              </w:rPr>
              <w:t>m</w:t>
            </w:r>
            <w:r w:rsidRPr="0061657E">
              <w:rPr>
                <w:color w:val="000000"/>
                <w:sz w:val="21"/>
                <w:szCs w:val="21"/>
              </w:rPr>
              <w:t>）</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356A" w:rsidRPr="0061657E" w:rsidRDefault="00A8356A" w:rsidP="00A8351F">
            <w:pPr>
              <w:jc w:val="center"/>
              <w:rPr>
                <w:color w:val="000000"/>
                <w:sz w:val="21"/>
                <w:szCs w:val="21"/>
              </w:rPr>
            </w:pPr>
            <w:r w:rsidRPr="00E33332">
              <w:rPr>
                <w:rFonts w:hint="eastAsia"/>
                <w:color w:val="000000"/>
                <w:sz w:val="21"/>
                <w:szCs w:val="21"/>
              </w:rPr>
              <w:t>0.2689</w:t>
            </w:r>
          </w:p>
        </w:tc>
        <w:tc>
          <w:tcPr>
            <w:tcW w:w="1408" w:type="dxa"/>
            <w:tcBorders>
              <w:top w:val="nil"/>
              <w:left w:val="nil"/>
              <w:bottom w:val="single" w:sz="4" w:space="0" w:color="auto"/>
              <w:right w:val="single" w:sz="4" w:space="0" w:color="auto"/>
            </w:tcBorders>
            <w:shd w:val="clear" w:color="auto" w:fill="auto"/>
            <w:vAlign w:val="center"/>
            <w:hideMark/>
          </w:tcPr>
          <w:p w:rsidR="00A8356A" w:rsidRPr="00E33332" w:rsidRDefault="00A8356A" w:rsidP="00A8351F">
            <w:pPr>
              <w:jc w:val="center"/>
              <w:rPr>
                <w:color w:val="000000"/>
                <w:sz w:val="21"/>
                <w:szCs w:val="21"/>
              </w:rPr>
            </w:pPr>
            <w:r w:rsidRPr="00E33332">
              <w:rPr>
                <w:color w:val="000000"/>
                <w:sz w:val="21"/>
                <w:szCs w:val="21"/>
              </w:rPr>
              <w:t>[ 0,200</w:t>
            </w:r>
            <w:r w:rsidRPr="00E33332">
              <w:rPr>
                <w:color w:val="000000"/>
                <w:sz w:val="21"/>
                <w:szCs w:val="21"/>
              </w:rPr>
              <w:t>）</w:t>
            </w:r>
          </w:p>
        </w:tc>
        <w:tc>
          <w:tcPr>
            <w:tcW w:w="1408" w:type="dxa"/>
            <w:tcBorders>
              <w:top w:val="nil"/>
              <w:left w:val="nil"/>
              <w:bottom w:val="single" w:sz="4" w:space="0" w:color="auto"/>
              <w:right w:val="single" w:sz="4" w:space="0" w:color="auto"/>
            </w:tcBorders>
            <w:shd w:val="clear" w:color="auto" w:fill="auto"/>
            <w:vAlign w:val="center"/>
            <w:hideMark/>
          </w:tcPr>
          <w:p w:rsidR="00A8356A" w:rsidRPr="00E33332" w:rsidRDefault="00A8356A" w:rsidP="00A8351F">
            <w:pPr>
              <w:jc w:val="center"/>
              <w:rPr>
                <w:color w:val="000000"/>
                <w:sz w:val="21"/>
                <w:szCs w:val="21"/>
              </w:rPr>
            </w:pPr>
            <w:r w:rsidRPr="00E33332">
              <w:rPr>
                <w:color w:val="000000"/>
                <w:sz w:val="21"/>
                <w:szCs w:val="21"/>
              </w:rPr>
              <w:t>[200,400</w:t>
            </w:r>
            <w:r w:rsidRPr="00E33332">
              <w:rPr>
                <w:color w:val="000000"/>
                <w:sz w:val="21"/>
                <w:szCs w:val="21"/>
              </w:rPr>
              <w:t>）</w:t>
            </w:r>
          </w:p>
        </w:tc>
        <w:tc>
          <w:tcPr>
            <w:tcW w:w="1409" w:type="dxa"/>
            <w:tcBorders>
              <w:top w:val="nil"/>
              <w:left w:val="nil"/>
              <w:bottom w:val="single" w:sz="4" w:space="0" w:color="auto"/>
              <w:right w:val="single" w:sz="4" w:space="0" w:color="auto"/>
            </w:tcBorders>
            <w:shd w:val="clear" w:color="auto" w:fill="auto"/>
            <w:vAlign w:val="center"/>
            <w:hideMark/>
          </w:tcPr>
          <w:p w:rsidR="00A8356A" w:rsidRPr="00E33332" w:rsidRDefault="00A8356A" w:rsidP="00A8351F">
            <w:pPr>
              <w:jc w:val="center"/>
              <w:rPr>
                <w:color w:val="000000"/>
                <w:sz w:val="21"/>
                <w:szCs w:val="21"/>
              </w:rPr>
            </w:pPr>
            <w:r w:rsidRPr="00E33332">
              <w:rPr>
                <w:color w:val="000000"/>
                <w:sz w:val="21"/>
                <w:szCs w:val="21"/>
              </w:rPr>
              <w:t>[ 400,600</w:t>
            </w:r>
            <w:r w:rsidRPr="00E33332">
              <w:rPr>
                <w:color w:val="000000"/>
                <w:sz w:val="21"/>
                <w:szCs w:val="21"/>
              </w:rPr>
              <w:t>）</w:t>
            </w:r>
          </w:p>
        </w:tc>
        <w:tc>
          <w:tcPr>
            <w:tcW w:w="1408" w:type="dxa"/>
            <w:tcBorders>
              <w:top w:val="nil"/>
              <w:left w:val="nil"/>
              <w:bottom w:val="single" w:sz="4" w:space="0" w:color="auto"/>
              <w:right w:val="single" w:sz="4" w:space="0" w:color="auto"/>
            </w:tcBorders>
            <w:shd w:val="clear" w:color="auto" w:fill="auto"/>
            <w:vAlign w:val="center"/>
            <w:hideMark/>
          </w:tcPr>
          <w:p w:rsidR="00A8356A" w:rsidRPr="00E33332" w:rsidRDefault="00A8356A" w:rsidP="00A8351F">
            <w:pPr>
              <w:jc w:val="center"/>
              <w:rPr>
                <w:color w:val="000000"/>
                <w:sz w:val="21"/>
                <w:szCs w:val="21"/>
              </w:rPr>
            </w:pPr>
            <w:r w:rsidRPr="00E33332">
              <w:rPr>
                <w:color w:val="000000"/>
                <w:sz w:val="21"/>
                <w:szCs w:val="21"/>
              </w:rPr>
              <w:t>[ 600,800</w:t>
            </w:r>
            <w:r w:rsidRPr="00E33332">
              <w:rPr>
                <w:color w:val="000000"/>
                <w:sz w:val="21"/>
                <w:szCs w:val="21"/>
              </w:rPr>
              <w:t>）</w:t>
            </w:r>
          </w:p>
        </w:tc>
        <w:tc>
          <w:tcPr>
            <w:tcW w:w="1409" w:type="dxa"/>
            <w:tcBorders>
              <w:top w:val="nil"/>
              <w:left w:val="nil"/>
              <w:bottom w:val="single" w:sz="4" w:space="0" w:color="auto"/>
              <w:right w:val="single" w:sz="4" w:space="0" w:color="auto"/>
            </w:tcBorders>
            <w:shd w:val="clear" w:color="auto" w:fill="auto"/>
            <w:vAlign w:val="center"/>
            <w:hideMark/>
          </w:tcPr>
          <w:p w:rsidR="00A8356A" w:rsidRPr="00E33332" w:rsidRDefault="00A8356A" w:rsidP="00A8351F">
            <w:pPr>
              <w:jc w:val="center"/>
              <w:rPr>
                <w:color w:val="000000"/>
                <w:sz w:val="21"/>
                <w:szCs w:val="21"/>
              </w:rPr>
            </w:pPr>
            <w:r w:rsidRPr="00E33332">
              <w:rPr>
                <w:color w:val="000000"/>
                <w:sz w:val="21"/>
                <w:szCs w:val="21"/>
              </w:rPr>
              <w:t>[ 800,∞</w:t>
            </w:r>
            <w:r w:rsidRPr="00E33332">
              <w:rPr>
                <w:color w:val="000000"/>
                <w:sz w:val="21"/>
                <w:szCs w:val="21"/>
              </w:rPr>
              <w:t>）</w:t>
            </w:r>
          </w:p>
        </w:tc>
      </w:tr>
      <w:tr w:rsidR="00A8356A" w:rsidRPr="0061657E" w:rsidTr="00A8351F">
        <w:trPr>
          <w:trHeight w:val="567"/>
          <w:jc w:val="center"/>
        </w:trPr>
        <w:tc>
          <w:tcPr>
            <w:tcW w:w="1233" w:type="dxa"/>
            <w:vMerge/>
            <w:tcBorders>
              <w:top w:val="nil"/>
              <w:left w:val="single" w:sz="4" w:space="0" w:color="auto"/>
              <w:bottom w:val="single" w:sz="4" w:space="0" w:color="auto"/>
              <w:right w:val="single" w:sz="4" w:space="0" w:color="auto"/>
            </w:tcBorders>
            <w:vAlign w:val="center"/>
            <w:hideMark/>
          </w:tcPr>
          <w:p w:rsidR="00A8356A" w:rsidRPr="0061657E" w:rsidRDefault="00A8356A" w:rsidP="00A8351F">
            <w:pPr>
              <w:jc w:val="center"/>
              <w:rPr>
                <w:color w:val="00000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A8356A" w:rsidRPr="0061657E" w:rsidRDefault="00A8356A" w:rsidP="00A8351F">
            <w:pPr>
              <w:jc w:val="center"/>
              <w:rPr>
                <w:color w:val="000000"/>
                <w:sz w:val="21"/>
                <w:szCs w:val="21"/>
              </w:rPr>
            </w:pPr>
          </w:p>
        </w:tc>
        <w:tc>
          <w:tcPr>
            <w:tcW w:w="1408" w:type="dxa"/>
            <w:tcBorders>
              <w:top w:val="nil"/>
              <w:left w:val="nil"/>
              <w:bottom w:val="single" w:sz="4" w:space="0" w:color="auto"/>
              <w:right w:val="single" w:sz="4" w:space="0" w:color="auto"/>
            </w:tcBorders>
            <w:shd w:val="clear" w:color="auto" w:fill="auto"/>
            <w:noWrap/>
            <w:vAlign w:val="center"/>
            <w:hideMark/>
          </w:tcPr>
          <w:p w:rsidR="00A8356A" w:rsidRPr="00E33332" w:rsidRDefault="00A8356A" w:rsidP="00A8351F">
            <w:pPr>
              <w:jc w:val="center"/>
              <w:rPr>
                <w:color w:val="000000"/>
                <w:sz w:val="21"/>
                <w:szCs w:val="21"/>
              </w:rPr>
            </w:pPr>
            <w:r w:rsidRPr="00E33332">
              <w:rPr>
                <w:rFonts w:hint="eastAsia"/>
                <w:color w:val="000000"/>
                <w:sz w:val="21"/>
                <w:szCs w:val="21"/>
              </w:rPr>
              <w:t>4.52</w:t>
            </w:r>
          </w:p>
        </w:tc>
        <w:tc>
          <w:tcPr>
            <w:tcW w:w="1408" w:type="dxa"/>
            <w:tcBorders>
              <w:top w:val="nil"/>
              <w:left w:val="nil"/>
              <w:bottom w:val="single" w:sz="4" w:space="0" w:color="auto"/>
              <w:right w:val="single" w:sz="4" w:space="0" w:color="auto"/>
            </w:tcBorders>
            <w:shd w:val="clear" w:color="auto" w:fill="auto"/>
            <w:noWrap/>
            <w:vAlign w:val="center"/>
            <w:hideMark/>
          </w:tcPr>
          <w:p w:rsidR="00A8356A" w:rsidRPr="00E33332" w:rsidRDefault="00A8356A" w:rsidP="00A8351F">
            <w:pPr>
              <w:jc w:val="center"/>
              <w:rPr>
                <w:color w:val="000000"/>
                <w:sz w:val="21"/>
                <w:szCs w:val="21"/>
              </w:rPr>
            </w:pPr>
            <w:r w:rsidRPr="00E33332">
              <w:rPr>
                <w:rFonts w:hint="eastAsia"/>
                <w:color w:val="000000"/>
                <w:sz w:val="21"/>
                <w:szCs w:val="21"/>
              </w:rPr>
              <w:t>2.27</w:t>
            </w:r>
          </w:p>
        </w:tc>
        <w:tc>
          <w:tcPr>
            <w:tcW w:w="1409" w:type="dxa"/>
            <w:tcBorders>
              <w:top w:val="nil"/>
              <w:left w:val="nil"/>
              <w:bottom w:val="single" w:sz="4" w:space="0" w:color="auto"/>
              <w:right w:val="single" w:sz="4" w:space="0" w:color="auto"/>
            </w:tcBorders>
            <w:shd w:val="clear" w:color="auto" w:fill="auto"/>
            <w:noWrap/>
            <w:vAlign w:val="center"/>
            <w:hideMark/>
          </w:tcPr>
          <w:p w:rsidR="00A8356A" w:rsidRPr="00E33332" w:rsidRDefault="00A8356A" w:rsidP="00A8351F">
            <w:pPr>
              <w:jc w:val="center"/>
              <w:rPr>
                <w:color w:val="000000"/>
                <w:sz w:val="21"/>
                <w:szCs w:val="21"/>
              </w:rPr>
            </w:pPr>
            <w:r w:rsidRPr="00E33332">
              <w:rPr>
                <w:rFonts w:hint="eastAsia"/>
                <w:color w:val="000000"/>
                <w:sz w:val="21"/>
                <w:szCs w:val="21"/>
              </w:rPr>
              <w:t>0</w:t>
            </w:r>
          </w:p>
        </w:tc>
        <w:tc>
          <w:tcPr>
            <w:tcW w:w="1408" w:type="dxa"/>
            <w:tcBorders>
              <w:top w:val="nil"/>
              <w:left w:val="nil"/>
              <w:bottom w:val="single" w:sz="4" w:space="0" w:color="auto"/>
              <w:right w:val="single" w:sz="4" w:space="0" w:color="auto"/>
            </w:tcBorders>
            <w:shd w:val="clear" w:color="auto" w:fill="auto"/>
            <w:noWrap/>
            <w:vAlign w:val="center"/>
            <w:hideMark/>
          </w:tcPr>
          <w:p w:rsidR="00A8356A" w:rsidRPr="00E33332" w:rsidRDefault="00A8356A" w:rsidP="00A8351F">
            <w:pPr>
              <w:jc w:val="center"/>
              <w:rPr>
                <w:color w:val="000000"/>
                <w:sz w:val="21"/>
                <w:szCs w:val="21"/>
              </w:rPr>
            </w:pPr>
            <w:r w:rsidRPr="00E33332">
              <w:rPr>
                <w:rFonts w:hint="eastAsia"/>
                <w:color w:val="000000"/>
                <w:sz w:val="21"/>
                <w:szCs w:val="21"/>
              </w:rPr>
              <w:t>-1.77</w:t>
            </w:r>
          </w:p>
        </w:tc>
        <w:tc>
          <w:tcPr>
            <w:tcW w:w="1409" w:type="dxa"/>
            <w:tcBorders>
              <w:top w:val="nil"/>
              <w:left w:val="nil"/>
              <w:bottom w:val="single" w:sz="4" w:space="0" w:color="auto"/>
              <w:right w:val="single" w:sz="4" w:space="0" w:color="auto"/>
            </w:tcBorders>
            <w:shd w:val="clear" w:color="auto" w:fill="auto"/>
            <w:noWrap/>
            <w:vAlign w:val="center"/>
            <w:hideMark/>
          </w:tcPr>
          <w:p w:rsidR="00A8356A" w:rsidRPr="00E33332" w:rsidRDefault="00A8356A" w:rsidP="00A8351F">
            <w:pPr>
              <w:jc w:val="center"/>
              <w:rPr>
                <w:color w:val="000000"/>
                <w:sz w:val="21"/>
                <w:szCs w:val="21"/>
              </w:rPr>
            </w:pPr>
            <w:r w:rsidRPr="00E33332">
              <w:rPr>
                <w:rFonts w:hint="eastAsia"/>
                <w:color w:val="000000"/>
                <w:sz w:val="21"/>
                <w:szCs w:val="21"/>
              </w:rPr>
              <w:t>-3.53</w:t>
            </w:r>
          </w:p>
        </w:tc>
      </w:tr>
      <w:tr w:rsidR="00A8356A" w:rsidRPr="0061657E" w:rsidTr="00A8351F">
        <w:trPr>
          <w:trHeight w:val="567"/>
          <w:jc w:val="center"/>
        </w:trPr>
        <w:tc>
          <w:tcPr>
            <w:tcW w:w="12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356A" w:rsidRPr="0061657E" w:rsidRDefault="00A8356A" w:rsidP="00A8351F">
            <w:pPr>
              <w:jc w:val="center"/>
              <w:rPr>
                <w:color w:val="000000"/>
                <w:sz w:val="21"/>
                <w:szCs w:val="21"/>
              </w:rPr>
            </w:pPr>
            <w:r w:rsidRPr="00E33332">
              <w:rPr>
                <w:color w:val="000000"/>
                <w:sz w:val="21"/>
                <w:szCs w:val="21"/>
              </w:rPr>
              <w:t>区域商服繁华程度</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356A" w:rsidRPr="0061657E" w:rsidRDefault="00A8356A" w:rsidP="00A8351F">
            <w:pPr>
              <w:jc w:val="center"/>
              <w:rPr>
                <w:color w:val="000000"/>
                <w:sz w:val="21"/>
                <w:szCs w:val="21"/>
              </w:rPr>
            </w:pPr>
            <w:r w:rsidRPr="00E33332">
              <w:rPr>
                <w:rFonts w:hint="eastAsia"/>
                <w:color w:val="000000"/>
                <w:sz w:val="21"/>
                <w:szCs w:val="21"/>
              </w:rPr>
              <w:t>0.4065</w:t>
            </w:r>
          </w:p>
        </w:tc>
        <w:tc>
          <w:tcPr>
            <w:tcW w:w="1408" w:type="dxa"/>
            <w:tcBorders>
              <w:top w:val="nil"/>
              <w:left w:val="nil"/>
              <w:bottom w:val="single" w:sz="4" w:space="0" w:color="auto"/>
              <w:right w:val="single" w:sz="4" w:space="0" w:color="auto"/>
            </w:tcBorders>
            <w:shd w:val="clear" w:color="auto" w:fill="auto"/>
            <w:vAlign w:val="center"/>
            <w:hideMark/>
          </w:tcPr>
          <w:p w:rsidR="00A8356A" w:rsidRPr="00E33332" w:rsidRDefault="00A8356A" w:rsidP="00A8351F">
            <w:pPr>
              <w:jc w:val="center"/>
              <w:rPr>
                <w:color w:val="000000"/>
                <w:sz w:val="21"/>
                <w:szCs w:val="21"/>
              </w:rPr>
            </w:pPr>
            <w:r w:rsidRPr="00E33332">
              <w:rPr>
                <w:color w:val="000000"/>
                <w:sz w:val="21"/>
                <w:szCs w:val="21"/>
              </w:rPr>
              <w:t>区域内有大量商场、酒店、宾馆、专卖店、农贸市场等，商</w:t>
            </w:r>
            <w:proofErr w:type="gramStart"/>
            <w:r w:rsidRPr="00E33332">
              <w:rPr>
                <w:color w:val="000000"/>
                <w:sz w:val="21"/>
                <w:szCs w:val="21"/>
              </w:rPr>
              <w:t>服设施</w:t>
            </w:r>
            <w:proofErr w:type="gramEnd"/>
            <w:r w:rsidRPr="00E33332">
              <w:rPr>
                <w:color w:val="000000"/>
                <w:sz w:val="21"/>
                <w:szCs w:val="21"/>
              </w:rPr>
              <w:t>聚集成规模</w:t>
            </w:r>
          </w:p>
        </w:tc>
        <w:tc>
          <w:tcPr>
            <w:tcW w:w="1408" w:type="dxa"/>
            <w:tcBorders>
              <w:top w:val="nil"/>
              <w:left w:val="nil"/>
              <w:bottom w:val="single" w:sz="4" w:space="0" w:color="auto"/>
              <w:right w:val="single" w:sz="4" w:space="0" w:color="auto"/>
            </w:tcBorders>
            <w:shd w:val="clear" w:color="auto" w:fill="auto"/>
            <w:vAlign w:val="center"/>
            <w:hideMark/>
          </w:tcPr>
          <w:p w:rsidR="00A8356A" w:rsidRPr="00E33332" w:rsidRDefault="00A8356A" w:rsidP="00A8351F">
            <w:pPr>
              <w:jc w:val="center"/>
              <w:rPr>
                <w:color w:val="000000"/>
                <w:sz w:val="21"/>
                <w:szCs w:val="21"/>
              </w:rPr>
            </w:pPr>
            <w:r w:rsidRPr="00E33332">
              <w:rPr>
                <w:color w:val="000000"/>
                <w:sz w:val="21"/>
                <w:szCs w:val="21"/>
              </w:rPr>
              <w:t>区域内有</w:t>
            </w:r>
            <w:proofErr w:type="gramStart"/>
            <w:r w:rsidRPr="00E33332">
              <w:rPr>
                <w:color w:val="000000"/>
                <w:sz w:val="21"/>
                <w:szCs w:val="21"/>
              </w:rPr>
              <w:t>较多商</w:t>
            </w:r>
            <w:proofErr w:type="gramEnd"/>
            <w:r w:rsidRPr="00E33332">
              <w:rPr>
                <w:color w:val="000000"/>
                <w:sz w:val="21"/>
                <w:szCs w:val="21"/>
              </w:rPr>
              <w:t>服设施，聚集较成规模</w:t>
            </w:r>
          </w:p>
        </w:tc>
        <w:tc>
          <w:tcPr>
            <w:tcW w:w="1409" w:type="dxa"/>
            <w:tcBorders>
              <w:top w:val="nil"/>
              <w:left w:val="nil"/>
              <w:bottom w:val="single" w:sz="4" w:space="0" w:color="auto"/>
              <w:right w:val="single" w:sz="4" w:space="0" w:color="auto"/>
            </w:tcBorders>
            <w:shd w:val="clear" w:color="auto" w:fill="auto"/>
            <w:vAlign w:val="center"/>
            <w:hideMark/>
          </w:tcPr>
          <w:p w:rsidR="00A8356A" w:rsidRPr="00E33332" w:rsidRDefault="00A8356A" w:rsidP="00A8351F">
            <w:pPr>
              <w:jc w:val="center"/>
              <w:rPr>
                <w:color w:val="000000"/>
                <w:sz w:val="21"/>
                <w:szCs w:val="21"/>
              </w:rPr>
            </w:pPr>
            <w:r w:rsidRPr="00E33332">
              <w:rPr>
                <w:color w:val="000000"/>
                <w:sz w:val="21"/>
                <w:szCs w:val="21"/>
              </w:rPr>
              <w:t>区域内有一</w:t>
            </w:r>
            <w:proofErr w:type="gramStart"/>
            <w:r w:rsidRPr="00E33332">
              <w:rPr>
                <w:color w:val="000000"/>
                <w:sz w:val="21"/>
                <w:szCs w:val="21"/>
              </w:rPr>
              <w:t>定量商</w:t>
            </w:r>
            <w:proofErr w:type="gramEnd"/>
            <w:r w:rsidRPr="00E33332">
              <w:rPr>
                <w:color w:val="000000"/>
                <w:sz w:val="21"/>
                <w:szCs w:val="21"/>
              </w:rPr>
              <w:t>服设施，功能齐全</w:t>
            </w:r>
          </w:p>
        </w:tc>
        <w:tc>
          <w:tcPr>
            <w:tcW w:w="1408" w:type="dxa"/>
            <w:tcBorders>
              <w:top w:val="nil"/>
              <w:left w:val="nil"/>
              <w:bottom w:val="single" w:sz="4" w:space="0" w:color="auto"/>
              <w:right w:val="single" w:sz="4" w:space="0" w:color="auto"/>
            </w:tcBorders>
            <w:shd w:val="clear" w:color="auto" w:fill="auto"/>
            <w:vAlign w:val="center"/>
            <w:hideMark/>
          </w:tcPr>
          <w:p w:rsidR="00A8356A" w:rsidRPr="00E33332" w:rsidRDefault="00A8356A" w:rsidP="00A8351F">
            <w:pPr>
              <w:jc w:val="center"/>
              <w:rPr>
                <w:color w:val="000000"/>
                <w:sz w:val="21"/>
                <w:szCs w:val="21"/>
              </w:rPr>
            </w:pPr>
            <w:r w:rsidRPr="00E33332">
              <w:rPr>
                <w:color w:val="000000"/>
                <w:sz w:val="21"/>
                <w:szCs w:val="21"/>
              </w:rPr>
              <w:t>区域内有商服设施，分布较分散</w:t>
            </w:r>
          </w:p>
        </w:tc>
        <w:tc>
          <w:tcPr>
            <w:tcW w:w="1409" w:type="dxa"/>
            <w:tcBorders>
              <w:top w:val="nil"/>
              <w:left w:val="nil"/>
              <w:bottom w:val="single" w:sz="4" w:space="0" w:color="auto"/>
              <w:right w:val="single" w:sz="4" w:space="0" w:color="auto"/>
            </w:tcBorders>
            <w:shd w:val="clear" w:color="auto" w:fill="auto"/>
            <w:vAlign w:val="center"/>
            <w:hideMark/>
          </w:tcPr>
          <w:p w:rsidR="00A8356A" w:rsidRPr="00E33332" w:rsidRDefault="00A8356A" w:rsidP="00A8351F">
            <w:pPr>
              <w:jc w:val="center"/>
              <w:rPr>
                <w:color w:val="000000"/>
                <w:sz w:val="21"/>
                <w:szCs w:val="21"/>
              </w:rPr>
            </w:pPr>
            <w:r w:rsidRPr="00E33332">
              <w:rPr>
                <w:color w:val="000000"/>
                <w:sz w:val="21"/>
                <w:szCs w:val="21"/>
              </w:rPr>
              <w:t>区域内有零星的商</w:t>
            </w:r>
            <w:proofErr w:type="gramStart"/>
            <w:r w:rsidRPr="00E33332">
              <w:rPr>
                <w:color w:val="000000"/>
                <w:sz w:val="21"/>
                <w:szCs w:val="21"/>
              </w:rPr>
              <w:t>服设施</w:t>
            </w:r>
            <w:proofErr w:type="gramEnd"/>
          </w:p>
        </w:tc>
      </w:tr>
      <w:tr w:rsidR="00A8356A" w:rsidRPr="0061657E" w:rsidTr="00A8351F">
        <w:trPr>
          <w:trHeight w:val="567"/>
          <w:jc w:val="center"/>
        </w:trPr>
        <w:tc>
          <w:tcPr>
            <w:tcW w:w="1233" w:type="dxa"/>
            <w:vMerge/>
            <w:tcBorders>
              <w:top w:val="nil"/>
              <w:left w:val="single" w:sz="4" w:space="0" w:color="auto"/>
              <w:bottom w:val="single" w:sz="4" w:space="0" w:color="auto"/>
              <w:right w:val="single" w:sz="4" w:space="0" w:color="auto"/>
            </w:tcBorders>
            <w:vAlign w:val="center"/>
            <w:hideMark/>
          </w:tcPr>
          <w:p w:rsidR="00A8356A" w:rsidRPr="0061657E" w:rsidRDefault="00A8356A" w:rsidP="00A8351F">
            <w:pPr>
              <w:jc w:val="center"/>
              <w:rPr>
                <w:color w:val="00000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A8356A" w:rsidRPr="0061657E" w:rsidRDefault="00A8356A" w:rsidP="00A8351F">
            <w:pPr>
              <w:jc w:val="center"/>
              <w:rPr>
                <w:color w:val="000000"/>
                <w:sz w:val="21"/>
                <w:szCs w:val="21"/>
              </w:rPr>
            </w:pPr>
          </w:p>
        </w:tc>
        <w:tc>
          <w:tcPr>
            <w:tcW w:w="1408" w:type="dxa"/>
            <w:tcBorders>
              <w:top w:val="nil"/>
              <w:left w:val="nil"/>
              <w:bottom w:val="single" w:sz="4" w:space="0" w:color="auto"/>
              <w:right w:val="single" w:sz="4" w:space="0" w:color="auto"/>
            </w:tcBorders>
            <w:shd w:val="clear" w:color="auto" w:fill="auto"/>
            <w:noWrap/>
            <w:vAlign w:val="center"/>
            <w:hideMark/>
          </w:tcPr>
          <w:p w:rsidR="00A8356A" w:rsidRPr="00E33332" w:rsidRDefault="00A8356A" w:rsidP="00A8351F">
            <w:pPr>
              <w:jc w:val="center"/>
              <w:rPr>
                <w:color w:val="000000"/>
                <w:sz w:val="21"/>
                <w:szCs w:val="21"/>
              </w:rPr>
            </w:pPr>
            <w:r w:rsidRPr="00E33332">
              <w:rPr>
                <w:rFonts w:hint="eastAsia"/>
                <w:color w:val="000000"/>
                <w:sz w:val="21"/>
                <w:szCs w:val="21"/>
              </w:rPr>
              <w:t>6.83</w:t>
            </w:r>
          </w:p>
        </w:tc>
        <w:tc>
          <w:tcPr>
            <w:tcW w:w="1408" w:type="dxa"/>
            <w:tcBorders>
              <w:top w:val="nil"/>
              <w:left w:val="nil"/>
              <w:bottom w:val="single" w:sz="4" w:space="0" w:color="auto"/>
              <w:right w:val="single" w:sz="4" w:space="0" w:color="auto"/>
            </w:tcBorders>
            <w:shd w:val="clear" w:color="auto" w:fill="auto"/>
            <w:noWrap/>
            <w:vAlign w:val="center"/>
            <w:hideMark/>
          </w:tcPr>
          <w:p w:rsidR="00A8356A" w:rsidRPr="00E33332" w:rsidRDefault="00A8356A" w:rsidP="00A8351F">
            <w:pPr>
              <w:jc w:val="center"/>
              <w:rPr>
                <w:color w:val="000000"/>
                <w:sz w:val="21"/>
                <w:szCs w:val="21"/>
              </w:rPr>
            </w:pPr>
            <w:r w:rsidRPr="00E33332">
              <w:rPr>
                <w:rFonts w:hint="eastAsia"/>
                <w:color w:val="000000"/>
                <w:sz w:val="21"/>
                <w:szCs w:val="21"/>
              </w:rPr>
              <w:t>3.44</w:t>
            </w:r>
          </w:p>
        </w:tc>
        <w:tc>
          <w:tcPr>
            <w:tcW w:w="1409" w:type="dxa"/>
            <w:tcBorders>
              <w:top w:val="nil"/>
              <w:left w:val="nil"/>
              <w:bottom w:val="single" w:sz="4" w:space="0" w:color="auto"/>
              <w:right w:val="single" w:sz="4" w:space="0" w:color="auto"/>
            </w:tcBorders>
            <w:shd w:val="clear" w:color="auto" w:fill="auto"/>
            <w:noWrap/>
            <w:vAlign w:val="center"/>
            <w:hideMark/>
          </w:tcPr>
          <w:p w:rsidR="00A8356A" w:rsidRPr="00E33332" w:rsidRDefault="00A8356A" w:rsidP="00A8351F">
            <w:pPr>
              <w:jc w:val="center"/>
              <w:rPr>
                <w:color w:val="000000"/>
                <w:sz w:val="21"/>
                <w:szCs w:val="21"/>
              </w:rPr>
            </w:pPr>
            <w:r w:rsidRPr="00E33332">
              <w:rPr>
                <w:rFonts w:hint="eastAsia"/>
                <w:color w:val="000000"/>
                <w:sz w:val="21"/>
                <w:szCs w:val="21"/>
              </w:rPr>
              <w:t>0</w:t>
            </w:r>
          </w:p>
        </w:tc>
        <w:tc>
          <w:tcPr>
            <w:tcW w:w="1408" w:type="dxa"/>
            <w:tcBorders>
              <w:top w:val="nil"/>
              <w:left w:val="nil"/>
              <w:bottom w:val="single" w:sz="4" w:space="0" w:color="auto"/>
              <w:right w:val="single" w:sz="4" w:space="0" w:color="auto"/>
            </w:tcBorders>
            <w:shd w:val="clear" w:color="auto" w:fill="auto"/>
            <w:noWrap/>
            <w:vAlign w:val="center"/>
            <w:hideMark/>
          </w:tcPr>
          <w:p w:rsidR="00A8356A" w:rsidRPr="00E33332" w:rsidRDefault="00A8356A" w:rsidP="00A8351F">
            <w:pPr>
              <w:jc w:val="center"/>
              <w:rPr>
                <w:color w:val="000000"/>
                <w:sz w:val="21"/>
                <w:szCs w:val="21"/>
              </w:rPr>
            </w:pPr>
            <w:r w:rsidRPr="00E33332">
              <w:rPr>
                <w:rFonts w:hint="eastAsia"/>
                <w:color w:val="000000"/>
                <w:sz w:val="21"/>
                <w:szCs w:val="21"/>
              </w:rPr>
              <w:t>-2.68</w:t>
            </w:r>
          </w:p>
        </w:tc>
        <w:tc>
          <w:tcPr>
            <w:tcW w:w="1409" w:type="dxa"/>
            <w:tcBorders>
              <w:top w:val="nil"/>
              <w:left w:val="nil"/>
              <w:bottom w:val="single" w:sz="4" w:space="0" w:color="auto"/>
              <w:right w:val="single" w:sz="4" w:space="0" w:color="auto"/>
            </w:tcBorders>
            <w:shd w:val="clear" w:color="auto" w:fill="auto"/>
            <w:noWrap/>
            <w:vAlign w:val="center"/>
            <w:hideMark/>
          </w:tcPr>
          <w:p w:rsidR="00A8356A" w:rsidRPr="00E33332" w:rsidRDefault="00A8356A" w:rsidP="00A8351F">
            <w:pPr>
              <w:jc w:val="center"/>
              <w:rPr>
                <w:color w:val="000000"/>
                <w:sz w:val="21"/>
                <w:szCs w:val="21"/>
              </w:rPr>
            </w:pPr>
            <w:r w:rsidRPr="00E33332">
              <w:rPr>
                <w:rFonts w:hint="eastAsia"/>
                <w:color w:val="000000"/>
                <w:sz w:val="21"/>
                <w:szCs w:val="21"/>
              </w:rPr>
              <w:t>-5.33</w:t>
            </w:r>
          </w:p>
        </w:tc>
      </w:tr>
      <w:tr w:rsidR="00A8356A" w:rsidRPr="0061657E" w:rsidTr="00A8351F">
        <w:trPr>
          <w:trHeight w:val="567"/>
          <w:jc w:val="center"/>
        </w:trPr>
        <w:tc>
          <w:tcPr>
            <w:tcW w:w="12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356A" w:rsidRPr="0061657E" w:rsidRDefault="00A8356A" w:rsidP="00A8351F">
            <w:pPr>
              <w:jc w:val="center"/>
              <w:rPr>
                <w:color w:val="000000"/>
                <w:sz w:val="21"/>
                <w:szCs w:val="21"/>
              </w:rPr>
            </w:pPr>
            <w:r w:rsidRPr="00E33332">
              <w:rPr>
                <w:color w:val="000000"/>
                <w:sz w:val="21"/>
                <w:szCs w:val="21"/>
              </w:rPr>
              <w:t>公交便捷度</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356A" w:rsidRPr="0061657E" w:rsidRDefault="00A8356A" w:rsidP="00A8351F">
            <w:pPr>
              <w:jc w:val="center"/>
              <w:rPr>
                <w:color w:val="000000"/>
                <w:sz w:val="21"/>
                <w:szCs w:val="21"/>
              </w:rPr>
            </w:pPr>
            <w:r w:rsidRPr="00E33332">
              <w:rPr>
                <w:rFonts w:hint="eastAsia"/>
                <w:color w:val="000000"/>
                <w:sz w:val="21"/>
                <w:szCs w:val="21"/>
              </w:rPr>
              <w:t>0.1407</w:t>
            </w:r>
          </w:p>
        </w:tc>
        <w:tc>
          <w:tcPr>
            <w:tcW w:w="1408" w:type="dxa"/>
            <w:tcBorders>
              <w:top w:val="nil"/>
              <w:left w:val="nil"/>
              <w:bottom w:val="single" w:sz="4" w:space="0" w:color="auto"/>
              <w:right w:val="single" w:sz="4" w:space="0" w:color="auto"/>
            </w:tcBorders>
            <w:shd w:val="clear" w:color="auto" w:fill="auto"/>
            <w:vAlign w:val="center"/>
            <w:hideMark/>
          </w:tcPr>
          <w:p w:rsidR="00A8356A" w:rsidRPr="00E33332" w:rsidRDefault="00A8356A" w:rsidP="00A8351F">
            <w:pPr>
              <w:jc w:val="center"/>
              <w:rPr>
                <w:color w:val="000000"/>
                <w:sz w:val="21"/>
                <w:szCs w:val="21"/>
              </w:rPr>
            </w:pPr>
            <w:r w:rsidRPr="00E33332">
              <w:rPr>
                <w:color w:val="000000"/>
                <w:sz w:val="21"/>
                <w:szCs w:val="21"/>
              </w:rPr>
              <w:t>距站点</w:t>
            </w:r>
            <w:r w:rsidRPr="00E33332">
              <w:rPr>
                <w:rFonts w:hint="eastAsia"/>
                <w:color w:val="000000"/>
                <w:sz w:val="21"/>
                <w:szCs w:val="21"/>
              </w:rPr>
              <w:t>范围半径</w:t>
            </w:r>
            <w:r w:rsidRPr="00E33332">
              <w:rPr>
                <w:color w:val="000000"/>
                <w:sz w:val="21"/>
                <w:szCs w:val="21"/>
              </w:rPr>
              <w:t>R</w:t>
            </w:r>
            <w:r w:rsidRPr="00E33332">
              <w:rPr>
                <w:color w:val="000000"/>
                <w:sz w:val="21"/>
                <w:szCs w:val="21"/>
              </w:rPr>
              <w:t>＜</w:t>
            </w:r>
            <w:r w:rsidRPr="00E33332">
              <w:rPr>
                <w:color w:val="000000"/>
                <w:sz w:val="21"/>
                <w:szCs w:val="21"/>
              </w:rPr>
              <w:t>50 m</w:t>
            </w:r>
          </w:p>
        </w:tc>
        <w:tc>
          <w:tcPr>
            <w:tcW w:w="1408" w:type="dxa"/>
            <w:tcBorders>
              <w:top w:val="nil"/>
              <w:left w:val="nil"/>
              <w:bottom w:val="single" w:sz="4" w:space="0" w:color="auto"/>
              <w:right w:val="single" w:sz="4" w:space="0" w:color="auto"/>
            </w:tcBorders>
            <w:shd w:val="clear" w:color="auto" w:fill="auto"/>
            <w:vAlign w:val="center"/>
            <w:hideMark/>
          </w:tcPr>
          <w:p w:rsidR="00A8356A" w:rsidRPr="00E33332" w:rsidRDefault="00A8356A" w:rsidP="00A8351F">
            <w:pPr>
              <w:jc w:val="center"/>
              <w:rPr>
                <w:color w:val="000000"/>
                <w:sz w:val="21"/>
                <w:szCs w:val="21"/>
              </w:rPr>
            </w:pPr>
            <w:r w:rsidRPr="00E33332">
              <w:rPr>
                <w:color w:val="000000"/>
                <w:sz w:val="21"/>
                <w:szCs w:val="21"/>
              </w:rPr>
              <w:t>距站点</w:t>
            </w:r>
            <w:r w:rsidRPr="00E33332">
              <w:rPr>
                <w:rFonts w:hint="eastAsia"/>
                <w:color w:val="000000"/>
                <w:sz w:val="21"/>
                <w:szCs w:val="21"/>
              </w:rPr>
              <w:t>范围半径</w:t>
            </w:r>
            <w:r w:rsidRPr="00E33332">
              <w:rPr>
                <w:color w:val="000000"/>
                <w:sz w:val="21"/>
                <w:szCs w:val="21"/>
              </w:rPr>
              <w:t>50≤R&lt;100 m</w:t>
            </w:r>
          </w:p>
        </w:tc>
        <w:tc>
          <w:tcPr>
            <w:tcW w:w="1409" w:type="dxa"/>
            <w:tcBorders>
              <w:top w:val="nil"/>
              <w:left w:val="nil"/>
              <w:bottom w:val="single" w:sz="4" w:space="0" w:color="auto"/>
              <w:right w:val="single" w:sz="4" w:space="0" w:color="auto"/>
            </w:tcBorders>
            <w:shd w:val="clear" w:color="auto" w:fill="auto"/>
            <w:vAlign w:val="center"/>
            <w:hideMark/>
          </w:tcPr>
          <w:p w:rsidR="00A8356A" w:rsidRPr="00E33332" w:rsidRDefault="00A8356A" w:rsidP="00A8351F">
            <w:pPr>
              <w:jc w:val="center"/>
              <w:rPr>
                <w:color w:val="000000"/>
                <w:sz w:val="21"/>
                <w:szCs w:val="21"/>
              </w:rPr>
            </w:pPr>
            <w:r w:rsidRPr="00E33332">
              <w:rPr>
                <w:color w:val="000000"/>
                <w:sz w:val="21"/>
                <w:szCs w:val="21"/>
              </w:rPr>
              <w:t>距站点</w:t>
            </w:r>
            <w:r w:rsidRPr="00E33332">
              <w:rPr>
                <w:rFonts w:hint="eastAsia"/>
                <w:color w:val="000000"/>
                <w:sz w:val="21"/>
                <w:szCs w:val="21"/>
              </w:rPr>
              <w:t>范围半径</w:t>
            </w:r>
            <w:r w:rsidRPr="00E33332">
              <w:rPr>
                <w:color w:val="000000"/>
                <w:sz w:val="21"/>
                <w:szCs w:val="21"/>
              </w:rPr>
              <w:t>100≤R&lt;200 m</w:t>
            </w:r>
          </w:p>
        </w:tc>
        <w:tc>
          <w:tcPr>
            <w:tcW w:w="1408" w:type="dxa"/>
            <w:tcBorders>
              <w:top w:val="nil"/>
              <w:left w:val="nil"/>
              <w:bottom w:val="single" w:sz="4" w:space="0" w:color="auto"/>
              <w:right w:val="single" w:sz="4" w:space="0" w:color="auto"/>
            </w:tcBorders>
            <w:shd w:val="clear" w:color="auto" w:fill="auto"/>
            <w:vAlign w:val="center"/>
            <w:hideMark/>
          </w:tcPr>
          <w:p w:rsidR="00A8356A" w:rsidRPr="00E33332" w:rsidRDefault="00A8356A" w:rsidP="00A8351F">
            <w:pPr>
              <w:jc w:val="center"/>
              <w:rPr>
                <w:color w:val="000000"/>
                <w:sz w:val="21"/>
                <w:szCs w:val="21"/>
              </w:rPr>
            </w:pPr>
            <w:r w:rsidRPr="00E33332">
              <w:rPr>
                <w:color w:val="000000"/>
                <w:sz w:val="21"/>
                <w:szCs w:val="21"/>
              </w:rPr>
              <w:t>距站点</w:t>
            </w:r>
            <w:r w:rsidRPr="00E33332">
              <w:rPr>
                <w:rFonts w:hint="eastAsia"/>
                <w:color w:val="000000"/>
                <w:sz w:val="21"/>
                <w:szCs w:val="21"/>
              </w:rPr>
              <w:t>范围半径</w:t>
            </w:r>
            <w:r w:rsidRPr="00E33332">
              <w:rPr>
                <w:color w:val="000000"/>
                <w:sz w:val="21"/>
                <w:szCs w:val="21"/>
              </w:rPr>
              <w:t>200≤R&lt;400 m</w:t>
            </w:r>
          </w:p>
        </w:tc>
        <w:tc>
          <w:tcPr>
            <w:tcW w:w="1409" w:type="dxa"/>
            <w:tcBorders>
              <w:top w:val="nil"/>
              <w:left w:val="nil"/>
              <w:bottom w:val="single" w:sz="4" w:space="0" w:color="auto"/>
              <w:right w:val="single" w:sz="4" w:space="0" w:color="auto"/>
            </w:tcBorders>
            <w:shd w:val="clear" w:color="auto" w:fill="auto"/>
            <w:vAlign w:val="center"/>
            <w:hideMark/>
          </w:tcPr>
          <w:p w:rsidR="00A8356A" w:rsidRPr="00E33332" w:rsidRDefault="00A8356A" w:rsidP="00A8351F">
            <w:pPr>
              <w:jc w:val="center"/>
              <w:rPr>
                <w:color w:val="000000"/>
                <w:sz w:val="21"/>
                <w:szCs w:val="21"/>
              </w:rPr>
            </w:pPr>
            <w:r w:rsidRPr="00E33332">
              <w:rPr>
                <w:color w:val="000000"/>
                <w:sz w:val="21"/>
                <w:szCs w:val="21"/>
              </w:rPr>
              <w:t>距站点</w:t>
            </w:r>
            <w:r w:rsidRPr="00E33332">
              <w:rPr>
                <w:rFonts w:hint="eastAsia"/>
                <w:color w:val="000000"/>
                <w:sz w:val="21"/>
                <w:szCs w:val="21"/>
              </w:rPr>
              <w:t>范围半径</w:t>
            </w:r>
            <w:r w:rsidRPr="00E33332">
              <w:rPr>
                <w:color w:val="000000"/>
                <w:sz w:val="21"/>
                <w:szCs w:val="21"/>
              </w:rPr>
              <w:t>R≥400 m</w:t>
            </w:r>
          </w:p>
        </w:tc>
      </w:tr>
      <w:tr w:rsidR="00A8356A" w:rsidRPr="0061657E" w:rsidTr="00A8351F">
        <w:trPr>
          <w:trHeight w:val="567"/>
          <w:jc w:val="center"/>
        </w:trPr>
        <w:tc>
          <w:tcPr>
            <w:tcW w:w="1233" w:type="dxa"/>
            <w:vMerge/>
            <w:tcBorders>
              <w:top w:val="nil"/>
              <w:left w:val="single" w:sz="4" w:space="0" w:color="auto"/>
              <w:bottom w:val="single" w:sz="4" w:space="0" w:color="auto"/>
              <w:right w:val="single" w:sz="4" w:space="0" w:color="auto"/>
            </w:tcBorders>
            <w:vAlign w:val="center"/>
            <w:hideMark/>
          </w:tcPr>
          <w:p w:rsidR="00A8356A" w:rsidRPr="0061657E" w:rsidRDefault="00A8356A" w:rsidP="00A8351F">
            <w:pPr>
              <w:jc w:val="center"/>
              <w:rPr>
                <w:color w:val="00000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A8356A" w:rsidRPr="0061657E" w:rsidRDefault="00A8356A" w:rsidP="00A8351F">
            <w:pPr>
              <w:jc w:val="center"/>
              <w:rPr>
                <w:color w:val="000000"/>
                <w:sz w:val="21"/>
                <w:szCs w:val="21"/>
              </w:rPr>
            </w:pPr>
          </w:p>
        </w:tc>
        <w:tc>
          <w:tcPr>
            <w:tcW w:w="1408" w:type="dxa"/>
            <w:tcBorders>
              <w:top w:val="nil"/>
              <w:left w:val="nil"/>
              <w:bottom w:val="single" w:sz="4" w:space="0" w:color="auto"/>
              <w:right w:val="single" w:sz="4" w:space="0" w:color="auto"/>
            </w:tcBorders>
            <w:shd w:val="clear" w:color="auto" w:fill="auto"/>
            <w:noWrap/>
            <w:vAlign w:val="center"/>
            <w:hideMark/>
          </w:tcPr>
          <w:p w:rsidR="00A8356A" w:rsidRPr="00E33332" w:rsidRDefault="00A8356A" w:rsidP="00A8351F">
            <w:pPr>
              <w:jc w:val="center"/>
              <w:rPr>
                <w:color w:val="000000"/>
                <w:sz w:val="21"/>
                <w:szCs w:val="21"/>
              </w:rPr>
            </w:pPr>
            <w:r w:rsidRPr="00E33332">
              <w:rPr>
                <w:rFonts w:hint="eastAsia"/>
                <w:color w:val="000000"/>
                <w:sz w:val="21"/>
                <w:szCs w:val="21"/>
              </w:rPr>
              <w:t>2.36</w:t>
            </w:r>
          </w:p>
        </w:tc>
        <w:tc>
          <w:tcPr>
            <w:tcW w:w="1408" w:type="dxa"/>
            <w:tcBorders>
              <w:top w:val="nil"/>
              <w:left w:val="nil"/>
              <w:bottom w:val="single" w:sz="4" w:space="0" w:color="auto"/>
              <w:right w:val="single" w:sz="4" w:space="0" w:color="auto"/>
            </w:tcBorders>
            <w:shd w:val="clear" w:color="auto" w:fill="auto"/>
            <w:noWrap/>
            <w:vAlign w:val="center"/>
            <w:hideMark/>
          </w:tcPr>
          <w:p w:rsidR="00A8356A" w:rsidRPr="00E33332" w:rsidRDefault="00A8356A" w:rsidP="00A8351F">
            <w:pPr>
              <w:jc w:val="center"/>
              <w:rPr>
                <w:color w:val="000000"/>
                <w:sz w:val="21"/>
                <w:szCs w:val="21"/>
              </w:rPr>
            </w:pPr>
            <w:r w:rsidRPr="00E33332">
              <w:rPr>
                <w:rFonts w:hint="eastAsia"/>
                <w:color w:val="000000"/>
                <w:sz w:val="21"/>
                <w:szCs w:val="21"/>
              </w:rPr>
              <w:t>1.19</w:t>
            </w:r>
          </w:p>
        </w:tc>
        <w:tc>
          <w:tcPr>
            <w:tcW w:w="1409" w:type="dxa"/>
            <w:tcBorders>
              <w:top w:val="nil"/>
              <w:left w:val="nil"/>
              <w:bottom w:val="single" w:sz="4" w:space="0" w:color="auto"/>
              <w:right w:val="single" w:sz="4" w:space="0" w:color="auto"/>
            </w:tcBorders>
            <w:shd w:val="clear" w:color="auto" w:fill="auto"/>
            <w:noWrap/>
            <w:vAlign w:val="center"/>
            <w:hideMark/>
          </w:tcPr>
          <w:p w:rsidR="00A8356A" w:rsidRPr="00E33332" w:rsidRDefault="00A8356A" w:rsidP="00A8351F">
            <w:pPr>
              <w:jc w:val="center"/>
              <w:rPr>
                <w:color w:val="000000"/>
                <w:sz w:val="21"/>
                <w:szCs w:val="21"/>
              </w:rPr>
            </w:pPr>
            <w:r w:rsidRPr="00E33332">
              <w:rPr>
                <w:rFonts w:hint="eastAsia"/>
                <w:color w:val="000000"/>
                <w:sz w:val="21"/>
                <w:szCs w:val="21"/>
              </w:rPr>
              <w:t>0</w:t>
            </w:r>
          </w:p>
        </w:tc>
        <w:tc>
          <w:tcPr>
            <w:tcW w:w="1408" w:type="dxa"/>
            <w:tcBorders>
              <w:top w:val="nil"/>
              <w:left w:val="nil"/>
              <w:bottom w:val="single" w:sz="4" w:space="0" w:color="auto"/>
              <w:right w:val="single" w:sz="4" w:space="0" w:color="auto"/>
            </w:tcBorders>
            <w:shd w:val="clear" w:color="auto" w:fill="auto"/>
            <w:noWrap/>
            <w:vAlign w:val="center"/>
            <w:hideMark/>
          </w:tcPr>
          <w:p w:rsidR="00A8356A" w:rsidRPr="00E33332" w:rsidRDefault="00A8356A" w:rsidP="00A8351F">
            <w:pPr>
              <w:jc w:val="center"/>
              <w:rPr>
                <w:color w:val="000000"/>
                <w:sz w:val="21"/>
                <w:szCs w:val="21"/>
              </w:rPr>
            </w:pPr>
            <w:r w:rsidRPr="00E33332">
              <w:rPr>
                <w:rFonts w:hint="eastAsia"/>
                <w:color w:val="000000"/>
                <w:sz w:val="21"/>
                <w:szCs w:val="21"/>
              </w:rPr>
              <w:t>-0.93</w:t>
            </w:r>
          </w:p>
        </w:tc>
        <w:tc>
          <w:tcPr>
            <w:tcW w:w="1409" w:type="dxa"/>
            <w:tcBorders>
              <w:top w:val="nil"/>
              <w:left w:val="nil"/>
              <w:bottom w:val="single" w:sz="4" w:space="0" w:color="auto"/>
              <w:right w:val="single" w:sz="4" w:space="0" w:color="auto"/>
            </w:tcBorders>
            <w:shd w:val="clear" w:color="auto" w:fill="auto"/>
            <w:noWrap/>
            <w:vAlign w:val="center"/>
            <w:hideMark/>
          </w:tcPr>
          <w:p w:rsidR="00A8356A" w:rsidRPr="00E33332" w:rsidRDefault="00A8356A" w:rsidP="00A8351F">
            <w:pPr>
              <w:jc w:val="center"/>
              <w:rPr>
                <w:color w:val="000000"/>
                <w:sz w:val="21"/>
                <w:szCs w:val="21"/>
              </w:rPr>
            </w:pPr>
            <w:r w:rsidRPr="00E33332">
              <w:rPr>
                <w:rFonts w:hint="eastAsia"/>
                <w:color w:val="000000"/>
                <w:sz w:val="21"/>
                <w:szCs w:val="21"/>
              </w:rPr>
              <w:t>-1.84</w:t>
            </w:r>
          </w:p>
        </w:tc>
      </w:tr>
      <w:tr w:rsidR="00A8356A" w:rsidRPr="0061657E" w:rsidTr="00A8351F">
        <w:trPr>
          <w:trHeight w:val="1519"/>
          <w:jc w:val="center"/>
        </w:trPr>
        <w:tc>
          <w:tcPr>
            <w:tcW w:w="12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356A" w:rsidRPr="0061657E" w:rsidRDefault="00A8356A" w:rsidP="00A8351F">
            <w:pPr>
              <w:jc w:val="center"/>
              <w:rPr>
                <w:color w:val="000000"/>
                <w:sz w:val="21"/>
                <w:szCs w:val="21"/>
              </w:rPr>
            </w:pPr>
            <w:r w:rsidRPr="00E33332">
              <w:rPr>
                <w:rFonts w:hint="eastAsia"/>
                <w:color w:val="000000"/>
                <w:sz w:val="21"/>
                <w:szCs w:val="21"/>
              </w:rPr>
              <w:t>公用设施完备度</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356A" w:rsidRPr="0061657E" w:rsidRDefault="00A8356A" w:rsidP="00A8351F">
            <w:pPr>
              <w:jc w:val="center"/>
              <w:rPr>
                <w:color w:val="000000"/>
                <w:sz w:val="21"/>
                <w:szCs w:val="21"/>
              </w:rPr>
            </w:pPr>
            <w:r w:rsidRPr="00E33332">
              <w:rPr>
                <w:rFonts w:hint="eastAsia"/>
                <w:color w:val="000000"/>
                <w:sz w:val="21"/>
                <w:szCs w:val="21"/>
              </w:rPr>
              <w:t>0.1839</w:t>
            </w:r>
          </w:p>
        </w:tc>
        <w:tc>
          <w:tcPr>
            <w:tcW w:w="1408" w:type="dxa"/>
            <w:tcBorders>
              <w:top w:val="nil"/>
              <w:left w:val="nil"/>
              <w:bottom w:val="single" w:sz="4" w:space="0" w:color="auto"/>
              <w:right w:val="single" w:sz="4" w:space="0" w:color="auto"/>
            </w:tcBorders>
            <w:shd w:val="clear" w:color="auto" w:fill="auto"/>
            <w:vAlign w:val="center"/>
            <w:hideMark/>
          </w:tcPr>
          <w:p w:rsidR="00A8356A" w:rsidRPr="00E33332" w:rsidRDefault="00A8356A" w:rsidP="00A8351F">
            <w:pPr>
              <w:jc w:val="center"/>
              <w:rPr>
                <w:color w:val="000000"/>
                <w:sz w:val="21"/>
                <w:szCs w:val="21"/>
              </w:rPr>
            </w:pPr>
            <w:r w:rsidRPr="00E33332">
              <w:rPr>
                <w:rFonts w:hint="eastAsia"/>
                <w:color w:val="000000"/>
                <w:sz w:val="21"/>
                <w:szCs w:val="21"/>
              </w:rPr>
              <w:t>区城内有大量银行、学校、邮局等，公用设施完善</w:t>
            </w:r>
          </w:p>
        </w:tc>
        <w:tc>
          <w:tcPr>
            <w:tcW w:w="1408" w:type="dxa"/>
            <w:tcBorders>
              <w:top w:val="nil"/>
              <w:left w:val="nil"/>
              <w:bottom w:val="single" w:sz="4" w:space="0" w:color="auto"/>
              <w:right w:val="single" w:sz="4" w:space="0" w:color="auto"/>
            </w:tcBorders>
            <w:shd w:val="clear" w:color="auto" w:fill="auto"/>
            <w:vAlign w:val="center"/>
            <w:hideMark/>
          </w:tcPr>
          <w:p w:rsidR="00A8356A" w:rsidRPr="00E33332" w:rsidRDefault="00A8356A" w:rsidP="00A8351F">
            <w:pPr>
              <w:jc w:val="center"/>
              <w:rPr>
                <w:color w:val="000000"/>
                <w:sz w:val="21"/>
                <w:szCs w:val="21"/>
              </w:rPr>
            </w:pPr>
            <w:r w:rsidRPr="00E33332">
              <w:rPr>
                <w:rFonts w:hint="eastAsia"/>
                <w:color w:val="000000"/>
                <w:sz w:val="21"/>
                <w:szCs w:val="21"/>
              </w:rPr>
              <w:t>区城内有较多银行、学校、邮局等，公用设施较完善</w:t>
            </w:r>
          </w:p>
        </w:tc>
        <w:tc>
          <w:tcPr>
            <w:tcW w:w="1409" w:type="dxa"/>
            <w:tcBorders>
              <w:top w:val="nil"/>
              <w:left w:val="nil"/>
              <w:bottom w:val="single" w:sz="4" w:space="0" w:color="auto"/>
              <w:right w:val="single" w:sz="4" w:space="0" w:color="auto"/>
            </w:tcBorders>
            <w:shd w:val="clear" w:color="auto" w:fill="auto"/>
            <w:vAlign w:val="center"/>
            <w:hideMark/>
          </w:tcPr>
          <w:p w:rsidR="00A8356A" w:rsidRPr="00E33332" w:rsidRDefault="00A8356A" w:rsidP="00A8351F">
            <w:pPr>
              <w:jc w:val="center"/>
              <w:rPr>
                <w:color w:val="000000"/>
                <w:sz w:val="21"/>
                <w:szCs w:val="21"/>
              </w:rPr>
            </w:pPr>
            <w:r w:rsidRPr="00E33332">
              <w:rPr>
                <w:rFonts w:hint="eastAsia"/>
                <w:color w:val="000000"/>
                <w:sz w:val="21"/>
                <w:szCs w:val="21"/>
              </w:rPr>
              <w:t>区城内有一定量银行、学校、邮局等，公用设施完善尚可</w:t>
            </w:r>
          </w:p>
        </w:tc>
        <w:tc>
          <w:tcPr>
            <w:tcW w:w="1408" w:type="dxa"/>
            <w:tcBorders>
              <w:top w:val="nil"/>
              <w:left w:val="nil"/>
              <w:bottom w:val="single" w:sz="4" w:space="0" w:color="auto"/>
              <w:right w:val="single" w:sz="4" w:space="0" w:color="auto"/>
            </w:tcBorders>
            <w:shd w:val="clear" w:color="auto" w:fill="auto"/>
            <w:vAlign w:val="center"/>
            <w:hideMark/>
          </w:tcPr>
          <w:p w:rsidR="00A8356A" w:rsidRPr="00E33332" w:rsidRDefault="00A8356A" w:rsidP="00A8351F">
            <w:pPr>
              <w:jc w:val="center"/>
              <w:rPr>
                <w:color w:val="000000"/>
                <w:sz w:val="21"/>
                <w:szCs w:val="21"/>
              </w:rPr>
            </w:pPr>
            <w:r w:rsidRPr="00E33332">
              <w:rPr>
                <w:rFonts w:hint="eastAsia"/>
                <w:color w:val="000000"/>
                <w:sz w:val="21"/>
                <w:szCs w:val="21"/>
              </w:rPr>
              <w:t>区城内有较少银行、学校、邮局等，公用设施较缺乏</w:t>
            </w:r>
          </w:p>
        </w:tc>
        <w:tc>
          <w:tcPr>
            <w:tcW w:w="1409" w:type="dxa"/>
            <w:tcBorders>
              <w:top w:val="nil"/>
              <w:left w:val="nil"/>
              <w:bottom w:val="single" w:sz="4" w:space="0" w:color="auto"/>
              <w:right w:val="single" w:sz="4" w:space="0" w:color="auto"/>
            </w:tcBorders>
            <w:shd w:val="clear" w:color="auto" w:fill="auto"/>
            <w:vAlign w:val="center"/>
            <w:hideMark/>
          </w:tcPr>
          <w:p w:rsidR="00A8356A" w:rsidRPr="00E33332" w:rsidRDefault="00A8356A" w:rsidP="00A8351F">
            <w:pPr>
              <w:jc w:val="center"/>
              <w:rPr>
                <w:color w:val="000000"/>
                <w:sz w:val="21"/>
                <w:szCs w:val="21"/>
              </w:rPr>
            </w:pPr>
            <w:r w:rsidRPr="00E33332">
              <w:rPr>
                <w:rFonts w:hint="eastAsia"/>
                <w:color w:val="000000"/>
                <w:sz w:val="21"/>
                <w:szCs w:val="21"/>
              </w:rPr>
              <w:t>区城内有少量银行、学校、邮局等，公用设施缺乏</w:t>
            </w:r>
          </w:p>
        </w:tc>
      </w:tr>
      <w:tr w:rsidR="00A8356A" w:rsidRPr="0061657E" w:rsidTr="00A8351F">
        <w:trPr>
          <w:trHeight w:val="567"/>
          <w:jc w:val="center"/>
        </w:trPr>
        <w:tc>
          <w:tcPr>
            <w:tcW w:w="1233" w:type="dxa"/>
            <w:vMerge/>
            <w:tcBorders>
              <w:top w:val="nil"/>
              <w:left w:val="single" w:sz="4" w:space="0" w:color="auto"/>
              <w:bottom w:val="single" w:sz="4" w:space="0" w:color="auto"/>
              <w:right w:val="single" w:sz="4" w:space="0" w:color="auto"/>
            </w:tcBorders>
            <w:vAlign w:val="center"/>
            <w:hideMark/>
          </w:tcPr>
          <w:p w:rsidR="00A8356A" w:rsidRPr="0061657E" w:rsidRDefault="00A8356A" w:rsidP="00A8351F">
            <w:pPr>
              <w:jc w:val="center"/>
              <w:rPr>
                <w:color w:val="00000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A8356A" w:rsidRPr="0061657E" w:rsidRDefault="00A8356A" w:rsidP="00A8351F">
            <w:pPr>
              <w:jc w:val="center"/>
              <w:rPr>
                <w:color w:val="000000"/>
                <w:sz w:val="21"/>
                <w:szCs w:val="21"/>
              </w:rPr>
            </w:pPr>
          </w:p>
        </w:tc>
        <w:tc>
          <w:tcPr>
            <w:tcW w:w="1408" w:type="dxa"/>
            <w:tcBorders>
              <w:top w:val="nil"/>
              <w:left w:val="nil"/>
              <w:bottom w:val="single" w:sz="4" w:space="0" w:color="auto"/>
              <w:right w:val="single" w:sz="4" w:space="0" w:color="auto"/>
            </w:tcBorders>
            <w:shd w:val="clear" w:color="auto" w:fill="auto"/>
            <w:noWrap/>
            <w:vAlign w:val="center"/>
            <w:hideMark/>
          </w:tcPr>
          <w:p w:rsidR="00A8356A" w:rsidRPr="00E33332" w:rsidRDefault="00A8356A" w:rsidP="00A8351F">
            <w:pPr>
              <w:jc w:val="center"/>
              <w:rPr>
                <w:color w:val="000000"/>
                <w:sz w:val="21"/>
                <w:szCs w:val="21"/>
              </w:rPr>
            </w:pPr>
            <w:r w:rsidRPr="00E33332">
              <w:rPr>
                <w:rFonts w:hint="eastAsia"/>
                <w:color w:val="000000"/>
                <w:sz w:val="21"/>
                <w:szCs w:val="21"/>
              </w:rPr>
              <w:t>3.09</w:t>
            </w:r>
          </w:p>
        </w:tc>
        <w:tc>
          <w:tcPr>
            <w:tcW w:w="1408" w:type="dxa"/>
            <w:tcBorders>
              <w:top w:val="nil"/>
              <w:left w:val="nil"/>
              <w:bottom w:val="single" w:sz="4" w:space="0" w:color="auto"/>
              <w:right w:val="single" w:sz="4" w:space="0" w:color="auto"/>
            </w:tcBorders>
            <w:shd w:val="clear" w:color="auto" w:fill="auto"/>
            <w:noWrap/>
            <w:vAlign w:val="center"/>
            <w:hideMark/>
          </w:tcPr>
          <w:p w:rsidR="00A8356A" w:rsidRPr="00E33332" w:rsidRDefault="00A8356A" w:rsidP="00A8351F">
            <w:pPr>
              <w:jc w:val="center"/>
              <w:rPr>
                <w:color w:val="000000"/>
                <w:sz w:val="21"/>
                <w:szCs w:val="21"/>
              </w:rPr>
            </w:pPr>
            <w:r w:rsidRPr="00E33332">
              <w:rPr>
                <w:rFonts w:hint="eastAsia"/>
                <w:color w:val="000000"/>
                <w:sz w:val="21"/>
                <w:szCs w:val="21"/>
              </w:rPr>
              <w:t>1.56</w:t>
            </w:r>
          </w:p>
        </w:tc>
        <w:tc>
          <w:tcPr>
            <w:tcW w:w="1409" w:type="dxa"/>
            <w:tcBorders>
              <w:top w:val="nil"/>
              <w:left w:val="nil"/>
              <w:bottom w:val="single" w:sz="4" w:space="0" w:color="auto"/>
              <w:right w:val="single" w:sz="4" w:space="0" w:color="auto"/>
            </w:tcBorders>
            <w:shd w:val="clear" w:color="auto" w:fill="auto"/>
            <w:noWrap/>
            <w:vAlign w:val="center"/>
            <w:hideMark/>
          </w:tcPr>
          <w:p w:rsidR="00A8356A" w:rsidRPr="00E33332" w:rsidRDefault="00A8356A" w:rsidP="00A8351F">
            <w:pPr>
              <w:jc w:val="center"/>
              <w:rPr>
                <w:color w:val="000000"/>
                <w:sz w:val="21"/>
                <w:szCs w:val="21"/>
              </w:rPr>
            </w:pPr>
            <w:r w:rsidRPr="00E33332">
              <w:rPr>
                <w:rFonts w:hint="eastAsia"/>
                <w:color w:val="000000"/>
                <w:sz w:val="21"/>
                <w:szCs w:val="21"/>
              </w:rPr>
              <w:t>0</w:t>
            </w:r>
          </w:p>
        </w:tc>
        <w:tc>
          <w:tcPr>
            <w:tcW w:w="1408" w:type="dxa"/>
            <w:tcBorders>
              <w:top w:val="nil"/>
              <w:left w:val="nil"/>
              <w:bottom w:val="single" w:sz="4" w:space="0" w:color="auto"/>
              <w:right w:val="single" w:sz="4" w:space="0" w:color="auto"/>
            </w:tcBorders>
            <w:shd w:val="clear" w:color="auto" w:fill="auto"/>
            <w:noWrap/>
            <w:vAlign w:val="center"/>
            <w:hideMark/>
          </w:tcPr>
          <w:p w:rsidR="00A8356A" w:rsidRPr="00E33332" w:rsidRDefault="00A8356A" w:rsidP="00A8351F">
            <w:pPr>
              <w:jc w:val="center"/>
              <w:rPr>
                <w:color w:val="000000"/>
                <w:sz w:val="21"/>
                <w:szCs w:val="21"/>
              </w:rPr>
            </w:pPr>
            <w:r w:rsidRPr="00E33332">
              <w:rPr>
                <w:rFonts w:hint="eastAsia"/>
                <w:color w:val="000000"/>
                <w:sz w:val="21"/>
                <w:szCs w:val="21"/>
              </w:rPr>
              <w:t>-1.21</w:t>
            </w:r>
          </w:p>
        </w:tc>
        <w:tc>
          <w:tcPr>
            <w:tcW w:w="1409" w:type="dxa"/>
            <w:tcBorders>
              <w:top w:val="nil"/>
              <w:left w:val="nil"/>
              <w:bottom w:val="single" w:sz="4" w:space="0" w:color="auto"/>
              <w:right w:val="single" w:sz="4" w:space="0" w:color="auto"/>
            </w:tcBorders>
            <w:shd w:val="clear" w:color="auto" w:fill="auto"/>
            <w:noWrap/>
            <w:vAlign w:val="center"/>
            <w:hideMark/>
          </w:tcPr>
          <w:p w:rsidR="00A8356A" w:rsidRPr="00E33332" w:rsidRDefault="00A8356A" w:rsidP="00A8351F">
            <w:pPr>
              <w:jc w:val="center"/>
              <w:rPr>
                <w:color w:val="000000"/>
                <w:sz w:val="21"/>
                <w:szCs w:val="21"/>
              </w:rPr>
            </w:pPr>
            <w:r w:rsidRPr="00E33332">
              <w:rPr>
                <w:rFonts w:hint="eastAsia"/>
                <w:color w:val="000000"/>
                <w:sz w:val="21"/>
                <w:szCs w:val="21"/>
              </w:rPr>
              <w:t>-2.41</w:t>
            </w:r>
          </w:p>
        </w:tc>
      </w:tr>
      <w:tr w:rsidR="00A8356A" w:rsidRPr="0061657E" w:rsidTr="00A8351F">
        <w:trPr>
          <w:trHeight w:val="567"/>
          <w:jc w:val="center"/>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A8356A" w:rsidRPr="0061657E" w:rsidRDefault="00A8356A" w:rsidP="00A8351F">
            <w:pPr>
              <w:jc w:val="center"/>
              <w:rPr>
                <w:color w:val="000000"/>
                <w:sz w:val="21"/>
                <w:szCs w:val="21"/>
              </w:rPr>
            </w:pPr>
            <w:r w:rsidRPr="0061657E">
              <w:rPr>
                <w:color w:val="000000"/>
                <w:sz w:val="21"/>
                <w:szCs w:val="21"/>
              </w:rPr>
              <w:t>合计</w:t>
            </w:r>
          </w:p>
        </w:tc>
        <w:tc>
          <w:tcPr>
            <w:tcW w:w="992" w:type="dxa"/>
            <w:tcBorders>
              <w:top w:val="nil"/>
              <w:left w:val="nil"/>
              <w:bottom w:val="single" w:sz="4" w:space="0" w:color="auto"/>
              <w:right w:val="single" w:sz="4" w:space="0" w:color="auto"/>
            </w:tcBorders>
            <w:shd w:val="clear" w:color="auto" w:fill="auto"/>
            <w:noWrap/>
            <w:vAlign w:val="center"/>
            <w:hideMark/>
          </w:tcPr>
          <w:p w:rsidR="00A8356A" w:rsidRPr="0061657E" w:rsidRDefault="00A8356A" w:rsidP="00A8351F">
            <w:pPr>
              <w:jc w:val="center"/>
              <w:rPr>
                <w:color w:val="000000"/>
                <w:sz w:val="21"/>
                <w:szCs w:val="21"/>
              </w:rPr>
            </w:pPr>
            <w:r w:rsidRPr="0061657E">
              <w:rPr>
                <w:color w:val="000000"/>
                <w:sz w:val="21"/>
                <w:szCs w:val="21"/>
              </w:rPr>
              <w:t>1</w:t>
            </w:r>
          </w:p>
        </w:tc>
        <w:tc>
          <w:tcPr>
            <w:tcW w:w="1408" w:type="dxa"/>
            <w:tcBorders>
              <w:top w:val="nil"/>
              <w:left w:val="nil"/>
              <w:bottom w:val="single" w:sz="4" w:space="0" w:color="auto"/>
              <w:right w:val="single" w:sz="4" w:space="0" w:color="auto"/>
            </w:tcBorders>
            <w:shd w:val="clear" w:color="auto" w:fill="auto"/>
            <w:noWrap/>
            <w:vAlign w:val="center"/>
            <w:hideMark/>
          </w:tcPr>
          <w:p w:rsidR="00A8356A" w:rsidRPr="00E33332" w:rsidRDefault="00A8356A" w:rsidP="00A8351F">
            <w:pPr>
              <w:jc w:val="center"/>
              <w:rPr>
                <w:color w:val="000000"/>
                <w:sz w:val="21"/>
                <w:szCs w:val="21"/>
              </w:rPr>
            </w:pPr>
            <w:r w:rsidRPr="00E33332">
              <w:rPr>
                <w:rFonts w:hint="eastAsia"/>
                <w:color w:val="000000"/>
                <w:sz w:val="21"/>
                <w:szCs w:val="21"/>
              </w:rPr>
              <w:t>16.8</w:t>
            </w:r>
          </w:p>
        </w:tc>
        <w:tc>
          <w:tcPr>
            <w:tcW w:w="1408" w:type="dxa"/>
            <w:tcBorders>
              <w:top w:val="nil"/>
              <w:left w:val="nil"/>
              <w:bottom w:val="single" w:sz="4" w:space="0" w:color="auto"/>
              <w:right w:val="single" w:sz="4" w:space="0" w:color="auto"/>
            </w:tcBorders>
            <w:shd w:val="clear" w:color="auto" w:fill="auto"/>
            <w:noWrap/>
            <w:vAlign w:val="center"/>
            <w:hideMark/>
          </w:tcPr>
          <w:p w:rsidR="00A8356A" w:rsidRPr="00E33332" w:rsidRDefault="00A8356A" w:rsidP="00A8351F">
            <w:pPr>
              <w:jc w:val="center"/>
              <w:rPr>
                <w:color w:val="000000"/>
                <w:sz w:val="21"/>
                <w:szCs w:val="21"/>
              </w:rPr>
            </w:pPr>
            <w:r w:rsidRPr="00E33332">
              <w:rPr>
                <w:rFonts w:hint="eastAsia"/>
                <w:color w:val="000000"/>
                <w:sz w:val="21"/>
                <w:szCs w:val="21"/>
              </w:rPr>
              <w:t>8.46</w:t>
            </w:r>
          </w:p>
        </w:tc>
        <w:tc>
          <w:tcPr>
            <w:tcW w:w="1409" w:type="dxa"/>
            <w:tcBorders>
              <w:top w:val="nil"/>
              <w:left w:val="nil"/>
              <w:bottom w:val="single" w:sz="4" w:space="0" w:color="auto"/>
              <w:right w:val="single" w:sz="4" w:space="0" w:color="auto"/>
            </w:tcBorders>
            <w:shd w:val="clear" w:color="auto" w:fill="auto"/>
            <w:noWrap/>
            <w:vAlign w:val="center"/>
            <w:hideMark/>
          </w:tcPr>
          <w:p w:rsidR="00A8356A" w:rsidRPr="00E33332" w:rsidRDefault="00A8356A" w:rsidP="00A8351F">
            <w:pPr>
              <w:jc w:val="center"/>
              <w:rPr>
                <w:color w:val="000000"/>
                <w:sz w:val="21"/>
                <w:szCs w:val="21"/>
              </w:rPr>
            </w:pPr>
            <w:r w:rsidRPr="00E33332">
              <w:rPr>
                <w:rFonts w:hint="eastAsia"/>
                <w:color w:val="000000"/>
                <w:sz w:val="21"/>
                <w:szCs w:val="21"/>
              </w:rPr>
              <w:t>0</w:t>
            </w:r>
          </w:p>
        </w:tc>
        <w:tc>
          <w:tcPr>
            <w:tcW w:w="1408" w:type="dxa"/>
            <w:tcBorders>
              <w:top w:val="nil"/>
              <w:left w:val="nil"/>
              <w:bottom w:val="single" w:sz="4" w:space="0" w:color="auto"/>
              <w:right w:val="single" w:sz="4" w:space="0" w:color="auto"/>
            </w:tcBorders>
            <w:shd w:val="clear" w:color="auto" w:fill="auto"/>
            <w:noWrap/>
            <w:vAlign w:val="center"/>
            <w:hideMark/>
          </w:tcPr>
          <w:p w:rsidR="00A8356A" w:rsidRPr="00E33332" w:rsidRDefault="00A8356A" w:rsidP="00A8351F">
            <w:pPr>
              <w:jc w:val="center"/>
              <w:rPr>
                <w:color w:val="000000"/>
                <w:sz w:val="21"/>
                <w:szCs w:val="21"/>
              </w:rPr>
            </w:pPr>
            <w:r w:rsidRPr="00E33332">
              <w:rPr>
                <w:rFonts w:hint="eastAsia"/>
                <w:color w:val="000000"/>
                <w:sz w:val="21"/>
                <w:szCs w:val="21"/>
              </w:rPr>
              <w:t>-6.59</w:t>
            </w:r>
          </w:p>
        </w:tc>
        <w:tc>
          <w:tcPr>
            <w:tcW w:w="1409" w:type="dxa"/>
            <w:tcBorders>
              <w:top w:val="nil"/>
              <w:left w:val="nil"/>
              <w:bottom w:val="single" w:sz="4" w:space="0" w:color="auto"/>
              <w:right w:val="single" w:sz="4" w:space="0" w:color="auto"/>
            </w:tcBorders>
            <w:shd w:val="clear" w:color="auto" w:fill="auto"/>
            <w:noWrap/>
            <w:vAlign w:val="center"/>
            <w:hideMark/>
          </w:tcPr>
          <w:p w:rsidR="00A8356A" w:rsidRPr="00E33332" w:rsidRDefault="00A8356A" w:rsidP="00A8351F">
            <w:pPr>
              <w:jc w:val="center"/>
              <w:rPr>
                <w:color w:val="000000"/>
                <w:sz w:val="21"/>
                <w:szCs w:val="21"/>
              </w:rPr>
            </w:pPr>
            <w:r w:rsidRPr="00E33332">
              <w:rPr>
                <w:rFonts w:hint="eastAsia"/>
                <w:color w:val="000000"/>
                <w:sz w:val="21"/>
                <w:szCs w:val="21"/>
              </w:rPr>
              <w:t>-13.11</w:t>
            </w:r>
          </w:p>
        </w:tc>
      </w:tr>
    </w:tbl>
    <w:p w:rsidR="00A8356A" w:rsidRDefault="00A8356A" w:rsidP="00EA6CEB">
      <w:pPr>
        <w:widowControl/>
        <w:numPr>
          <w:ilvl w:val="0"/>
          <w:numId w:val="4"/>
        </w:numPr>
        <w:spacing w:line="560" w:lineRule="exact"/>
        <w:ind w:left="0" w:firstLine="0"/>
        <w:jc w:val="center"/>
        <w:outlineLvl w:val="7"/>
        <w:rPr>
          <w:b/>
          <w:bCs/>
          <w:spacing w:val="6"/>
          <w:kern w:val="28"/>
          <w:sz w:val="28"/>
          <w:szCs w:val="28"/>
        </w:rPr>
      </w:pPr>
      <w:r>
        <w:rPr>
          <w:b/>
          <w:bCs/>
          <w:spacing w:val="6"/>
          <w:kern w:val="28"/>
          <w:sz w:val="28"/>
          <w:szCs w:val="28"/>
        </w:rPr>
        <w:br w:type="page"/>
      </w:r>
    </w:p>
    <w:p w:rsidR="007139B2" w:rsidRPr="00EA6CEB" w:rsidRDefault="007139B2" w:rsidP="00090837">
      <w:pPr>
        <w:widowControl/>
        <w:numPr>
          <w:ilvl w:val="0"/>
          <w:numId w:val="4"/>
        </w:numPr>
        <w:spacing w:line="560" w:lineRule="exact"/>
        <w:ind w:left="0" w:firstLine="0"/>
        <w:jc w:val="center"/>
        <w:outlineLvl w:val="7"/>
        <w:rPr>
          <w:b/>
          <w:bCs/>
          <w:spacing w:val="6"/>
          <w:kern w:val="28"/>
          <w:sz w:val="28"/>
          <w:szCs w:val="28"/>
        </w:rPr>
      </w:pPr>
      <w:r w:rsidRPr="00EA6CEB">
        <w:rPr>
          <w:b/>
          <w:bCs/>
          <w:spacing w:val="6"/>
          <w:kern w:val="28"/>
          <w:sz w:val="28"/>
          <w:szCs w:val="28"/>
        </w:rPr>
        <w:lastRenderedPageBreak/>
        <w:t>二级</w:t>
      </w:r>
      <w:r w:rsidR="00A8356A" w:rsidRPr="00A8356A">
        <w:rPr>
          <w:b/>
          <w:bCs/>
          <w:spacing w:val="6"/>
          <w:kern w:val="28"/>
          <w:sz w:val="28"/>
          <w:szCs w:val="28"/>
        </w:rPr>
        <w:t>商服用地标定地价修正因素说明与系数对照表</w:t>
      </w:r>
    </w:p>
    <w:tbl>
      <w:tblPr>
        <w:tblW w:w="9267" w:type="dxa"/>
        <w:jc w:val="center"/>
        <w:tblLayout w:type="fixed"/>
        <w:tblLook w:val="04A0" w:firstRow="1" w:lastRow="0" w:firstColumn="1" w:lastColumn="0" w:noHBand="0" w:noVBand="1"/>
      </w:tblPr>
      <w:tblGrid>
        <w:gridCol w:w="1233"/>
        <w:gridCol w:w="992"/>
        <w:gridCol w:w="1408"/>
        <w:gridCol w:w="1408"/>
        <w:gridCol w:w="1409"/>
        <w:gridCol w:w="1408"/>
        <w:gridCol w:w="1409"/>
      </w:tblGrid>
      <w:tr w:rsidR="006A202F" w:rsidRPr="0061657E" w:rsidTr="00A8351F">
        <w:trPr>
          <w:trHeight w:val="567"/>
          <w:tblHeader/>
          <w:jc w:val="center"/>
        </w:trPr>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02F" w:rsidRPr="0061657E" w:rsidRDefault="006A202F" w:rsidP="00A8351F">
            <w:pPr>
              <w:jc w:val="center"/>
              <w:rPr>
                <w:b/>
                <w:bCs/>
                <w:color w:val="000000"/>
                <w:sz w:val="21"/>
                <w:szCs w:val="21"/>
              </w:rPr>
            </w:pPr>
            <w:r w:rsidRPr="0061657E">
              <w:rPr>
                <w:b/>
                <w:bCs/>
                <w:color w:val="000000"/>
                <w:sz w:val="21"/>
                <w:szCs w:val="21"/>
              </w:rPr>
              <w:t>影响因素</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A202F" w:rsidRPr="0061657E" w:rsidRDefault="006A202F" w:rsidP="00A8351F">
            <w:pPr>
              <w:jc w:val="center"/>
              <w:rPr>
                <w:b/>
                <w:bCs/>
                <w:color w:val="000000"/>
                <w:sz w:val="21"/>
                <w:szCs w:val="21"/>
              </w:rPr>
            </w:pPr>
            <w:r w:rsidRPr="0061657E">
              <w:rPr>
                <w:b/>
                <w:bCs/>
                <w:color w:val="000000"/>
                <w:sz w:val="21"/>
                <w:szCs w:val="21"/>
              </w:rPr>
              <w:t>因素权重值</w:t>
            </w: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rsidR="006A202F" w:rsidRPr="0061657E" w:rsidRDefault="006A202F" w:rsidP="00A8351F">
            <w:pPr>
              <w:jc w:val="center"/>
              <w:rPr>
                <w:b/>
                <w:bCs/>
                <w:color w:val="000000"/>
                <w:sz w:val="21"/>
                <w:szCs w:val="21"/>
              </w:rPr>
            </w:pPr>
            <w:r w:rsidRPr="0061657E">
              <w:rPr>
                <w:b/>
                <w:bCs/>
                <w:color w:val="000000"/>
                <w:sz w:val="21"/>
                <w:szCs w:val="21"/>
              </w:rPr>
              <w:t>优（</w:t>
            </w:r>
            <w:r w:rsidRPr="0061657E">
              <w:rPr>
                <w:b/>
                <w:bCs/>
                <w:color w:val="000000"/>
                <w:sz w:val="21"/>
                <w:szCs w:val="21"/>
              </w:rPr>
              <w:t>%</w:t>
            </w:r>
            <w:r w:rsidRPr="0061657E">
              <w:rPr>
                <w:b/>
                <w:bCs/>
                <w:color w:val="000000"/>
                <w:sz w:val="21"/>
                <w:szCs w:val="21"/>
              </w:rPr>
              <w:t>）</w:t>
            </w: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rsidR="006A202F" w:rsidRPr="0061657E" w:rsidRDefault="006A202F" w:rsidP="00A8351F">
            <w:pPr>
              <w:jc w:val="center"/>
              <w:rPr>
                <w:b/>
                <w:bCs/>
                <w:color w:val="000000"/>
                <w:sz w:val="21"/>
                <w:szCs w:val="21"/>
              </w:rPr>
            </w:pPr>
            <w:r w:rsidRPr="0061657E">
              <w:rPr>
                <w:b/>
                <w:bCs/>
                <w:color w:val="000000"/>
                <w:sz w:val="21"/>
                <w:szCs w:val="21"/>
              </w:rPr>
              <w:t>较优（</w:t>
            </w:r>
            <w:r w:rsidRPr="0061657E">
              <w:rPr>
                <w:b/>
                <w:bCs/>
                <w:color w:val="000000"/>
                <w:sz w:val="21"/>
                <w:szCs w:val="21"/>
              </w:rPr>
              <w:t>%</w:t>
            </w:r>
            <w:r w:rsidRPr="0061657E">
              <w:rPr>
                <w:b/>
                <w:bCs/>
                <w:color w:val="000000"/>
                <w:sz w:val="21"/>
                <w:szCs w:val="21"/>
              </w:rPr>
              <w:t>）</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rsidR="006A202F" w:rsidRPr="0061657E" w:rsidRDefault="006A202F" w:rsidP="00A8351F">
            <w:pPr>
              <w:jc w:val="center"/>
              <w:rPr>
                <w:b/>
                <w:bCs/>
                <w:color w:val="000000"/>
                <w:sz w:val="21"/>
                <w:szCs w:val="21"/>
              </w:rPr>
            </w:pPr>
            <w:r w:rsidRPr="0061657E">
              <w:rPr>
                <w:b/>
                <w:bCs/>
                <w:color w:val="000000"/>
                <w:sz w:val="21"/>
                <w:szCs w:val="21"/>
              </w:rPr>
              <w:t>一般（</w:t>
            </w:r>
            <w:r w:rsidRPr="0061657E">
              <w:rPr>
                <w:b/>
                <w:bCs/>
                <w:color w:val="000000"/>
                <w:sz w:val="21"/>
                <w:szCs w:val="21"/>
              </w:rPr>
              <w:t>%</w:t>
            </w:r>
            <w:r w:rsidRPr="0061657E">
              <w:rPr>
                <w:b/>
                <w:bCs/>
                <w:color w:val="000000"/>
                <w:sz w:val="21"/>
                <w:szCs w:val="21"/>
              </w:rPr>
              <w:t>）</w:t>
            </w: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rsidR="006A202F" w:rsidRPr="0061657E" w:rsidRDefault="006A202F" w:rsidP="00A8351F">
            <w:pPr>
              <w:jc w:val="center"/>
              <w:rPr>
                <w:b/>
                <w:bCs/>
                <w:color w:val="000000"/>
                <w:sz w:val="21"/>
                <w:szCs w:val="21"/>
              </w:rPr>
            </w:pPr>
            <w:r w:rsidRPr="0061657E">
              <w:rPr>
                <w:b/>
                <w:bCs/>
                <w:color w:val="000000"/>
                <w:sz w:val="21"/>
                <w:szCs w:val="21"/>
              </w:rPr>
              <w:t>较劣（</w:t>
            </w:r>
            <w:r w:rsidRPr="0061657E">
              <w:rPr>
                <w:b/>
                <w:bCs/>
                <w:color w:val="000000"/>
                <w:sz w:val="21"/>
                <w:szCs w:val="21"/>
              </w:rPr>
              <w:t>%</w:t>
            </w:r>
            <w:r w:rsidRPr="0061657E">
              <w:rPr>
                <w:b/>
                <w:bCs/>
                <w:color w:val="000000"/>
                <w:sz w:val="21"/>
                <w:szCs w:val="21"/>
              </w:rPr>
              <w:t>）</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rsidR="006A202F" w:rsidRPr="0061657E" w:rsidRDefault="006A202F" w:rsidP="00A8351F">
            <w:pPr>
              <w:jc w:val="center"/>
              <w:rPr>
                <w:b/>
                <w:bCs/>
                <w:color w:val="000000"/>
                <w:sz w:val="21"/>
                <w:szCs w:val="21"/>
              </w:rPr>
            </w:pPr>
            <w:r w:rsidRPr="0061657E">
              <w:rPr>
                <w:b/>
                <w:bCs/>
                <w:color w:val="000000"/>
                <w:sz w:val="21"/>
                <w:szCs w:val="21"/>
              </w:rPr>
              <w:t>劣（</w:t>
            </w:r>
            <w:r w:rsidRPr="0061657E">
              <w:rPr>
                <w:b/>
                <w:bCs/>
                <w:color w:val="000000"/>
                <w:sz w:val="21"/>
                <w:szCs w:val="21"/>
              </w:rPr>
              <w:t>%</w:t>
            </w:r>
            <w:r w:rsidRPr="0061657E">
              <w:rPr>
                <w:b/>
                <w:bCs/>
                <w:color w:val="000000"/>
                <w:sz w:val="21"/>
                <w:szCs w:val="21"/>
              </w:rPr>
              <w:t>）</w:t>
            </w:r>
          </w:p>
        </w:tc>
      </w:tr>
      <w:tr w:rsidR="006A202F" w:rsidRPr="0061657E" w:rsidTr="00A8351F">
        <w:trPr>
          <w:trHeight w:val="567"/>
          <w:jc w:val="center"/>
        </w:trPr>
        <w:tc>
          <w:tcPr>
            <w:tcW w:w="12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02F" w:rsidRPr="0061657E" w:rsidRDefault="006A202F" w:rsidP="00A8351F">
            <w:pPr>
              <w:jc w:val="center"/>
              <w:rPr>
                <w:color w:val="000000"/>
                <w:sz w:val="21"/>
                <w:szCs w:val="21"/>
              </w:rPr>
            </w:pPr>
            <w:r w:rsidRPr="00E33332">
              <w:rPr>
                <w:color w:val="000000"/>
                <w:sz w:val="21"/>
                <w:szCs w:val="21"/>
              </w:rPr>
              <w:t>距最近商</w:t>
            </w:r>
            <w:proofErr w:type="gramStart"/>
            <w:r w:rsidRPr="00E33332">
              <w:rPr>
                <w:color w:val="000000"/>
                <w:sz w:val="21"/>
                <w:szCs w:val="21"/>
              </w:rPr>
              <w:t>服中心</w:t>
            </w:r>
            <w:proofErr w:type="gramEnd"/>
            <w:r w:rsidRPr="00E33332">
              <w:rPr>
                <w:rFonts w:hint="eastAsia"/>
                <w:color w:val="000000"/>
                <w:sz w:val="21"/>
                <w:szCs w:val="21"/>
              </w:rPr>
              <w:t>范围半径</w:t>
            </w:r>
            <w:r w:rsidRPr="0061657E">
              <w:rPr>
                <w:color w:val="000000"/>
                <w:sz w:val="21"/>
                <w:szCs w:val="21"/>
              </w:rPr>
              <w:t>（</w:t>
            </w:r>
            <w:r w:rsidRPr="0061657E">
              <w:rPr>
                <w:color w:val="000000"/>
                <w:sz w:val="21"/>
                <w:szCs w:val="21"/>
              </w:rPr>
              <w:t>m</w:t>
            </w:r>
            <w:r w:rsidRPr="0061657E">
              <w:rPr>
                <w:color w:val="000000"/>
                <w:sz w:val="21"/>
                <w:szCs w:val="21"/>
              </w:rPr>
              <w:t>）</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02F" w:rsidRPr="0061657E" w:rsidRDefault="006A202F" w:rsidP="00A8351F">
            <w:pPr>
              <w:jc w:val="center"/>
              <w:rPr>
                <w:color w:val="000000"/>
                <w:sz w:val="21"/>
                <w:szCs w:val="21"/>
              </w:rPr>
            </w:pPr>
            <w:r w:rsidRPr="00E33332">
              <w:rPr>
                <w:rFonts w:hint="eastAsia"/>
                <w:color w:val="000000"/>
                <w:sz w:val="21"/>
                <w:szCs w:val="21"/>
              </w:rPr>
              <w:t>0.2689</w:t>
            </w:r>
          </w:p>
        </w:tc>
        <w:tc>
          <w:tcPr>
            <w:tcW w:w="1408"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[ 0,300</w:t>
            </w:r>
            <w:r w:rsidRPr="00A260F4">
              <w:rPr>
                <w:color w:val="000000"/>
                <w:sz w:val="21"/>
                <w:szCs w:val="21"/>
              </w:rPr>
              <w:t>）</w:t>
            </w:r>
          </w:p>
        </w:tc>
        <w:tc>
          <w:tcPr>
            <w:tcW w:w="1408"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[300,500</w:t>
            </w:r>
            <w:r w:rsidRPr="00A260F4">
              <w:rPr>
                <w:color w:val="000000"/>
                <w:sz w:val="21"/>
                <w:szCs w:val="21"/>
              </w:rPr>
              <w:t>）</w:t>
            </w:r>
          </w:p>
        </w:tc>
        <w:tc>
          <w:tcPr>
            <w:tcW w:w="1409"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[ 500,700</w:t>
            </w:r>
            <w:r w:rsidRPr="00A260F4">
              <w:rPr>
                <w:color w:val="000000"/>
                <w:sz w:val="21"/>
                <w:szCs w:val="21"/>
              </w:rPr>
              <w:t>）</w:t>
            </w:r>
          </w:p>
        </w:tc>
        <w:tc>
          <w:tcPr>
            <w:tcW w:w="1408"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[ 700,900</w:t>
            </w:r>
            <w:r w:rsidRPr="00A260F4">
              <w:rPr>
                <w:color w:val="000000"/>
                <w:sz w:val="21"/>
                <w:szCs w:val="21"/>
              </w:rPr>
              <w:t>）</w:t>
            </w:r>
          </w:p>
        </w:tc>
        <w:tc>
          <w:tcPr>
            <w:tcW w:w="1409"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[ 900,∞</w:t>
            </w:r>
            <w:r w:rsidRPr="00A260F4">
              <w:rPr>
                <w:color w:val="000000"/>
                <w:sz w:val="21"/>
                <w:szCs w:val="21"/>
              </w:rPr>
              <w:t>）</w:t>
            </w:r>
          </w:p>
        </w:tc>
      </w:tr>
      <w:tr w:rsidR="006A202F" w:rsidRPr="0061657E" w:rsidTr="00A8351F">
        <w:trPr>
          <w:trHeight w:val="567"/>
          <w:jc w:val="center"/>
        </w:trPr>
        <w:tc>
          <w:tcPr>
            <w:tcW w:w="1233" w:type="dxa"/>
            <w:vMerge/>
            <w:tcBorders>
              <w:top w:val="nil"/>
              <w:left w:val="single" w:sz="4" w:space="0" w:color="auto"/>
              <w:bottom w:val="single" w:sz="4" w:space="0" w:color="auto"/>
              <w:right w:val="single" w:sz="4" w:space="0" w:color="auto"/>
            </w:tcBorders>
            <w:vAlign w:val="center"/>
            <w:hideMark/>
          </w:tcPr>
          <w:p w:rsidR="006A202F" w:rsidRPr="0061657E" w:rsidRDefault="006A202F" w:rsidP="00A8351F">
            <w:pPr>
              <w:jc w:val="center"/>
              <w:rPr>
                <w:color w:val="00000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6A202F" w:rsidRPr="0061657E" w:rsidRDefault="006A202F" w:rsidP="00A8351F">
            <w:pPr>
              <w:jc w:val="center"/>
              <w:rPr>
                <w:color w:val="000000"/>
                <w:sz w:val="21"/>
                <w:szCs w:val="21"/>
              </w:rPr>
            </w:pP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4.21</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2.12</w:t>
            </w:r>
          </w:p>
        </w:tc>
        <w:tc>
          <w:tcPr>
            <w:tcW w:w="1409"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0</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-1.66</w:t>
            </w:r>
          </w:p>
        </w:tc>
        <w:tc>
          <w:tcPr>
            <w:tcW w:w="1409"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-3.31</w:t>
            </w:r>
          </w:p>
        </w:tc>
      </w:tr>
      <w:tr w:rsidR="006A202F" w:rsidRPr="0061657E" w:rsidTr="00A8351F">
        <w:trPr>
          <w:trHeight w:val="567"/>
          <w:jc w:val="center"/>
        </w:trPr>
        <w:tc>
          <w:tcPr>
            <w:tcW w:w="12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02F" w:rsidRPr="0061657E" w:rsidRDefault="006A202F" w:rsidP="00A8351F">
            <w:pPr>
              <w:jc w:val="center"/>
              <w:rPr>
                <w:color w:val="000000"/>
                <w:sz w:val="21"/>
                <w:szCs w:val="21"/>
              </w:rPr>
            </w:pPr>
            <w:r w:rsidRPr="00E33332">
              <w:rPr>
                <w:color w:val="000000"/>
                <w:sz w:val="21"/>
                <w:szCs w:val="21"/>
              </w:rPr>
              <w:t>区域商服繁华程度</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02F" w:rsidRPr="0061657E" w:rsidRDefault="006A202F" w:rsidP="00A8351F">
            <w:pPr>
              <w:jc w:val="center"/>
              <w:rPr>
                <w:color w:val="000000"/>
                <w:sz w:val="21"/>
                <w:szCs w:val="21"/>
              </w:rPr>
            </w:pPr>
            <w:r w:rsidRPr="00E33332">
              <w:rPr>
                <w:rFonts w:hint="eastAsia"/>
                <w:color w:val="000000"/>
                <w:sz w:val="21"/>
                <w:szCs w:val="21"/>
              </w:rPr>
              <w:t>0.4065</w:t>
            </w:r>
          </w:p>
        </w:tc>
        <w:tc>
          <w:tcPr>
            <w:tcW w:w="1408"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区域内有大量商场、酒店、宾馆、专卖店、农贸市场等，商</w:t>
            </w:r>
            <w:proofErr w:type="gramStart"/>
            <w:r w:rsidRPr="00A260F4">
              <w:rPr>
                <w:color w:val="000000"/>
                <w:sz w:val="21"/>
                <w:szCs w:val="21"/>
              </w:rPr>
              <w:t>服设施</w:t>
            </w:r>
            <w:proofErr w:type="gramEnd"/>
            <w:r w:rsidRPr="00A260F4">
              <w:rPr>
                <w:color w:val="000000"/>
                <w:sz w:val="21"/>
                <w:szCs w:val="21"/>
              </w:rPr>
              <w:t>聚集成规模</w:t>
            </w:r>
          </w:p>
        </w:tc>
        <w:tc>
          <w:tcPr>
            <w:tcW w:w="1408"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区域内有</w:t>
            </w:r>
            <w:proofErr w:type="gramStart"/>
            <w:r w:rsidRPr="00A260F4">
              <w:rPr>
                <w:color w:val="000000"/>
                <w:sz w:val="21"/>
                <w:szCs w:val="21"/>
              </w:rPr>
              <w:t>较多商</w:t>
            </w:r>
            <w:proofErr w:type="gramEnd"/>
            <w:r w:rsidRPr="00A260F4">
              <w:rPr>
                <w:color w:val="000000"/>
                <w:sz w:val="21"/>
                <w:szCs w:val="21"/>
              </w:rPr>
              <w:t>服设施，聚集较成规模</w:t>
            </w:r>
          </w:p>
        </w:tc>
        <w:tc>
          <w:tcPr>
            <w:tcW w:w="1409"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区域内有一</w:t>
            </w:r>
            <w:proofErr w:type="gramStart"/>
            <w:r w:rsidRPr="00A260F4">
              <w:rPr>
                <w:color w:val="000000"/>
                <w:sz w:val="21"/>
                <w:szCs w:val="21"/>
              </w:rPr>
              <w:t>定量商</w:t>
            </w:r>
            <w:proofErr w:type="gramEnd"/>
            <w:r w:rsidRPr="00A260F4">
              <w:rPr>
                <w:color w:val="000000"/>
                <w:sz w:val="21"/>
                <w:szCs w:val="21"/>
              </w:rPr>
              <w:t>服设施，功能齐全</w:t>
            </w:r>
          </w:p>
        </w:tc>
        <w:tc>
          <w:tcPr>
            <w:tcW w:w="1408"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区域内有商服设施，分布较分散</w:t>
            </w:r>
          </w:p>
        </w:tc>
        <w:tc>
          <w:tcPr>
            <w:tcW w:w="1409"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区域内有零星的商</w:t>
            </w:r>
            <w:proofErr w:type="gramStart"/>
            <w:r w:rsidRPr="00A260F4">
              <w:rPr>
                <w:color w:val="000000"/>
                <w:sz w:val="21"/>
                <w:szCs w:val="21"/>
              </w:rPr>
              <w:t>服设施</w:t>
            </w:r>
            <w:proofErr w:type="gramEnd"/>
          </w:p>
        </w:tc>
      </w:tr>
      <w:tr w:rsidR="006A202F" w:rsidRPr="0061657E" w:rsidTr="006A202F">
        <w:trPr>
          <w:trHeight w:val="409"/>
          <w:jc w:val="center"/>
        </w:trPr>
        <w:tc>
          <w:tcPr>
            <w:tcW w:w="1233" w:type="dxa"/>
            <w:vMerge/>
            <w:tcBorders>
              <w:top w:val="nil"/>
              <w:left w:val="single" w:sz="4" w:space="0" w:color="auto"/>
              <w:bottom w:val="single" w:sz="4" w:space="0" w:color="auto"/>
              <w:right w:val="single" w:sz="4" w:space="0" w:color="auto"/>
            </w:tcBorders>
            <w:vAlign w:val="center"/>
            <w:hideMark/>
          </w:tcPr>
          <w:p w:rsidR="006A202F" w:rsidRPr="0061657E" w:rsidRDefault="006A202F" w:rsidP="00A8351F">
            <w:pPr>
              <w:jc w:val="center"/>
              <w:rPr>
                <w:color w:val="00000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6A202F" w:rsidRPr="0061657E" w:rsidRDefault="006A202F" w:rsidP="00A8351F">
            <w:pPr>
              <w:jc w:val="center"/>
              <w:rPr>
                <w:color w:val="000000"/>
                <w:sz w:val="21"/>
                <w:szCs w:val="21"/>
              </w:rPr>
            </w:pP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6.37</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3.2</w:t>
            </w:r>
          </w:p>
        </w:tc>
        <w:tc>
          <w:tcPr>
            <w:tcW w:w="1409"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0</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-2.52</w:t>
            </w:r>
          </w:p>
        </w:tc>
        <w:tc>
          <w:tcPr>
            <w:tcW w:w="1409"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-5</w:t>
            </w:r>
          </w:p>
        </w:tc>
      </w:tr>
      <w:tr w:rsidR="006A202F" w:rsidRPr="0061657E" w:rsidTr="00A8351F">
        <w:trPr>
          <w:trHeight w:val="567"/>
          <w:jc w:val="center"/>
        </w:trPr>
        <w:tc>
          <w:tcPr>
            <w:tcW w:w="12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02F" w:rsidRPr="0061657E" w:rsidRDefault="006A202F" w:rsidP="00A8351F">
            <w:pPr>
              <w:jc w:val="center"/>
              <w:rPr>
                <w:color w:val="000000"/>
                <w:sz w:val="21"/>
                <w:szCs w:val="21"/>
              </w:rPr>
            </w:pPr>
            <w:r w:rsidRPr="00E33332">
              <w:rPr>
                <w:color w:val="000000"/>
                <w:sz w:val="21"/>
                <w:szCs w:val="21"/>
              </w:rPr>
              <w:t>公交便捷度</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02F" w:rsidRPr="0061657E" w:rsidRDefault="006A202F" w:rsidP="00A8351F">
            <w:pPr>
              <w:jc w:val="center"/>
              <w:rPr>
                <w:color w:val="000000"/>
                <w:sz w:val="21"/>
                <w:szCs w:val="21"/>
              </w:rPr>
            </w:pPr>
            <w:r w:rsidRPr="00E33332">
              <w:rPr>
                <w:rFonts w:hint="eastAsia"/>
                <w:color w:val="000000"/>
                <w:sz w:val="21"/>
                <w:szCs w:val="21"/>
              </w:rPr>
              <w:t>0.1407</w:t>
            </w:r>
          </w:p>
        </w:tc>
        <w:tc>
          <w:tcPr>
            <w:tcW w:w="1408"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距站点</w:t>
            </w:r>
            <w:r w:rsidRPr="00A260F4">
              <w:rPr>
                <w:rFonts w:hint="eastAsia"/>
                <w:color w:val="000000"/>
                <w:sz w:val="21"/>
                <w:szCs w:val="21"/>
              </w:rPr>
              <w:t>范围半径</w:t>
            </w:r>
            <w:r w:rsidRPr="00A260F4">
              <w:rPr>
                <w:color w:val="000000"/>
                <w:sz w:val="21"/>
                <w:szCs w:val="21"/>
              </w:rPr>
              <w:t>R</w:t>
            </w:r>
            <w:r w:rsidRPr="00A260F4">
              <w:rPr>
                <w:color w:val="000000"/>
                <w:sz w:val="21"/>
                <w:szCs w:val="21"/>
              </w:rPr>
              <w:t>＜</w:t>
            </w:r>
            <w:r w:rsidRPr="00A260F4">
              <w:rPr>
                <w:color w:val="000000"/>
                <w:sz w:val="21"/>
                <w:szCs w:val="21"/>
              </w:rPr>
              <w:t>100 m</w:t>
            </w:r>
          </w:p>
        </w:tc>
        <w:tc>
          <w:tcPr>
            <w:tcW w:w="1408"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距站点</w:t>
            </w:r>
            <w:r w:rsidRPr="00A260F4">
              <w:rPr>
                <w:rFonts w:hint="eastAsia"/>
                <w:color w:val="000000"/>
                <w:sz w:val="21"/>
                <w:szCs w:val="21"/>
              </w:rPr>
              <w:t>范围半径</w:t>
            </w:r>
            <w:r w:rsidRPr="00A260F4">
              <w:rPr>
                <w:color w:val="000000"/>
                <w:sz w:val="21"/>
                <w:szCs w:val="21"/>
              </w:rPr>
              <w:t>100≤R&lt;200 m</w:t>
            </w:r>
          </w:p>
        </w:tc>
        <w:tc>
          <w:tcPr>
            <w:tcW w:w="1409"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距站点</w:t>
            </w:r>
            <w:r w:rsidRPr="00A260F4">
              <w:rPr>
                <w:rFonts w:hint="eastAsia"/>
                <w:color w:val="000000"/>
                <w:sz w:val="21"/>
                <w:szCs w:val="21"/>
              </w:rPr>
              <w:t>范围半径</w:t>
            </w:r>
            <w:r w:rsidRPr="00A260F4">
              <w:rPr>
                <w:color w:val="000000"/>
                <w:sz w:val="21"/>
                <w:szCs w:val="21"/>
              </w:rPr>
              <w:t>200≤R&lt;300 m</w:t>
            </w:r>
          </w:p>
        </w:tc>
        <w:tc>
          <w:tcPr>
            <w:tcW w:w="1408"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距站点</w:t>
            </w:r>
            <w:r w:rsidRPr="00A260F4">
              <w:rPr>
                <w:rFonts w:hint="eastAsia"/>
                <w:color w:val="000000"/>
                <w:sz w:val="21"/>
                <w:szCs w:val="21"/>
              </w:rPr>
              <w:t>范围半径</w:t>
            </w:r>
            <w:r w:rsidRPr="00A260F4">
              <w:rPr>
                <w:color w:val="000000"/>
                <w:sz w:val="21"/>
                <w:szCs w:val="21"/>
              </w:rPr>
              <w:t>300≤R&lt;500 m</w:t>
            </w:r>
          </w:p>
        </w:tc>
        <w:tc>
          <w:tcPr>
            <w:tcW w:w="1409"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距站点</w:t>
            </w:r>
            <w:r w:rsidRPr="00A260F4">
              <w:rPr>
                <w:rFonts w:hint="eastAsia"/>
                <w:color w:val="000000"/>
                <w:sz w:val="21"/>
                <w:szCs w:val="21"/>
              </w:rPr>
              <w:t>范围半径</w:t>
            </w:r>
            <w:r w:rsidRPr="00A260F4">
              <w:rPr>
                <w:color w:val="000000"/>
                <w:sz w:val="21"/>
                <w:szCs w:val="21"/>
              </w:rPr>
              <w:t>R≥500 m</w:t>
            </w:r>
          </w:p>
        </w:tc>
      </w:tr>
      <w:tr w:rsidR="006A202F" w:rsidRPr="0061657E" w:rsidTr="006A202F">
        <w:trPr>
          <w:trHeight w:val="433"/>
          <w:jc w:val="center"/>
        </w:trPr>
        <w:tc>
          <w:tcPr>
            <w:tcW w:w="1233" w:type="dxa"/>
            <w:vMerge/>
            <w:tcBorders>
              <w:top w:val="nil"/>
              <w:left w:val="single" w:sz="4" w:space="0" w:color="auto"/>
              <w:bottom w:val="single" w:sz="4" w:space="0" w:color="auto"/>
              <w:right w:val="single" w:sz="4" w:space="0" w:color="auto"/>
            </w:tcBorders>
            <w:vAlign w:val="center"/>
            <w:hideMark/>
          </w:tcPr>
          <w:p w:rsidR="006A202F" w:rsidRPr="0061657E" w:rsidRDefault="006A202F" w:rsidP="00A8351F">
            <w:pPr>
              <w:jc w:val="center"/>
              <w:rPr>
                <w:color w:val="00000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6A202F" w:rsidRPr="0061657E" w:rsidRDefault="006A202F" w:rsidP="00A8351F">
            <w:pPr>
              <w:jc w:val="center"/>
              <w:rPr>
                <w:color w:val="000000"/>
                <w:sz w:val="21"/>
                <w:szCs w:val="21"/>
              </w:rPr>
            </w:pP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2.2</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1.11</w:t>
            </w:r>
          </w:p>
        </w:tc>
        <w:tc>
          <w:tcPr>
            <w:tcW w:w="1409"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0</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-0.87</w:t>
            </w:r>
          </w:p>
        </w:tc>
        <w:tc>
          <w:tcPr>
            <w:tcW w:w="1409"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-1.73</w:t>
            </w:r>
          </w:p>
        </w:tc>
      </w:tr>
      <w:tr w:rsidR="006A202F" w:rsidRPr="0061657E" w:rsidTr="00A8351F">
        <w:trPr>
          <w:trHeight w:val="567"/>
          <w:jc w:val="center"/>
        </w:trPr>
        <w:tc>
          <w:tcPr>
            <w:tcW w:w="12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02F" w:rsidRPr="0061657E" w:rsidRDefault="006A202F" w:rsidP="00A8351F">
            <w:pPr>
              <w:jc w:val="center"/>
              <w:rPr>
                <w:color w:val="000000"/>
                <w:sz w:val="21"/>
                <w:szCs w:val="21"/>
              </w:rPr>
            </w:pPr>
            <w:r w:rsidRPr="00E33332">
              <w:rPr>
                <w:rFonts w:hint="eastAsia"/>
                <w:color w:val="000000"/>
                <w:sz w:val="21"/>
                <w:szCs w:val="21"/>
              </w:rPr>
              <w:t>公用设施完备度</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02F" w:rsidRPr="0061657E" w:rsidRDefault="006A202F" w:rsidP="00A8351F">
            <w:pPr>
              <w:jc w:val="center"/>
              <w:rPr>
                <w:color w:val="000000"/>
                <w:sz w:val="21"/>
                <w:szCs w:val="21"/>
              </w:rPr>
            </w:pPr>
            <w:r w:rsidRPr="00E33332">
              <w:rPr>
                <w:rFonts w:hint="eastAsia"/>
                <w:color w:val="000000"/>
                <w:sz w:val="21"/>
                <w:szCs w:val="21"/>
              </w:rPr>
              <w:t>0.1839</w:t>
            </w:r>
          </w:p>
        </w:tc>
        <w:tc>
          <w:tcPr>
            <w:tcW w:w="1408"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区城内有大量银行、学校、邮局等，公用设施完善</w:t>
            </w:r>
          </w:p>
        </w:tc>
        <w:tc>
          <w:tcPr>
            <w:tcW w:w="1408"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区城内有较多银行、学校、邮局等，公用设施较完善</w:t>
            </w:r>
          </w:p>
        </w:tc>
        <w:tc>
          <w:tcPr>
            <w:tcW w:w="1409"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区城内有一定量银行、学校、邮局等，公用设施完善尚可</w:t>
            </w:r>
          </w:p>
        </w:tc>
        <w:tc>
          <w:tcPr>
            <w:tcW w:w="1408"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区城内有较少银行、学校、邮局等，公用设施较缺乏</w:t>
            </w:r>
          </w:p>
        </w:tc>
        <w:tc>
          <w:tcPr>
            <w:tcW w:w="1409"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区城内有少量银行、学校、邮局等，公用设施缺乏</w:t>
            </w:r>
          </w:p>
        </w:tc>
      </w:tr>
      <w:tr w:rsidR="006A202F" w:rsidRPr="0061657E" w:rsidTr="006A202F">
        <w:trPr>
          <w:trHeight w:val="421"/>
          <w:jc w:val="center"/>
        </w:trPr>
        <w:tc>
          <w:tcPr>
            <w:tcW w:w="1233" w:type="dxa"/>
            <w:vMerge/>
            <w:tcBorders>
              <w:top w:val="nil"/>
              <w:left w:val="single" w:sz="4" w:space="0" w:color="auto"/>
              <w:bottom w:val="single" w:sz="4" w:space="0" w:color="auto"/>
              <w:right w:val="single" w:sz="4" w:space="0" w:color="auto"/>
            </w:tcBorders>
            <w:vAlign w:val="center"/>
            <w:hideMark/>
          </w:tcPr>
          <w:p w:rsidR="006A202F" w:rsidRPr="0061657E" w:rsidRDefault="006A202F" w:rsidP="00A8351F">
            <w:pPr>
              <w:jc w:val="center"/>
              <w:rPr>
                <w:color w:val="00000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6A202F" w:rsidRPr="0061657E" w:rsidRDefault="006A202F" w:rsidP="00A8351F">
            <w:pPr>
              <w:jc w:val="center"/>
              <w:rPr>
                <w:color w:val="000000"/>
                <w:sz w:val="21"/>
                <w:szCs w:val="21"/>
              </w:rPr>
            </w:pP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2.88</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1.45</w:t>
            </w:r>
          </w:p>
        </w:tc>
        <w:tc>
          <w:tcPr>
            <w:tcW w:w="1409"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0</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-1.14</w:t>
            </w:r>
          </w:p>
        </w:tc>
        <w:tc>
          <w:tcPr>
            <w:tcW w:w="1409"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-2.26</w:t>
            </w:r>
          </w:p>
        </w:tc>
      </w:tr>
      <w:tr w:rsidR="006A202F" w:rsidRPr="0061657E" w:rsidTr="006A202F">
        <w:trPr>
          <w:trHeight w:val="397"/>
          <w:jc w:val="center"/>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6A202F" w:rsidRPr="0061657E" w:rsidRDefault="006A202F" w:rsidP="00A8351F">
            <w:pPr>
              <w:jc w:val="center"/>
              <w:rPr>
                <w:color w:val="000000"/>
                <w:sz w:val="21"/>
                <w:szCs w:val="21"/>
              </w:rPr>
            </w:pPr>
            <w:r w:rsidRPr="0061657E">
              <w:rPr>
                <w:color w:val="000000"/>
                <w:sz w:val="21"/>
                <w:szCs w:val="21"/>
              </w:rPr>
              <w:t>合计</w:t>
            </w:r>
          </w:p>
        </w:tc>
        <w:tc>
          <w:tcPr>
            <w:tcW w:w="992" w:type="dxa"/>
            <w:tcBorders>
              <w:top w:val="nil"/>
              <w:left w:val="nil"/>
              <w:bottom w:val="single" w:sz="4" w:space="0" w:color="auto"/>
              <w:right w:val="single" w:sz="4" w:space="0" w:color="auto"/>
            </w:tcBorders>
            <w:shd w:val="clear" w:color="auto" w:fill="auto"/>
            <w:noWrap/>
            <w:vAlign w:val="center"/>
            <w:hideMark/>
          </w:tcPr>
          <w:p w:rsidR="006A202F" w:rsidRPr="0061657E" w:rsidRDefault="006A202F" w:rsidP="00A8351F">
            <w:pPr>
              <w:jc w:val="center"/>
              <w:rPr>
                <w:color w:val="000000"/>
                <w:sz w:val="21"/>
                <w:szCs w:val="21"/>
              </w:rPr>
            </w:pPr>
            <w:r w:rsidRPr="0061657E">
              <w:rPr>
                <w:color w:val="000000"/>
                <w:sz w:val="21"/>
                <w:szCs w:val="21"/>
              </w:rPr>
              <w:t>1</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15.66</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7.88</w:t>
            </w:r>
          </w:p>
        </w:tc>
        <w:tc>
          <w:tcPr>
            <w:tcW w:w="1409"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0</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-6.19</w:t>
            </w:r>
          </w:p>
        </w:tc>
        <w:tc>
          <w:tcPr>
            <w:tcW w:w="1409"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-12.3</w:t>
            </w:r>
          </w:p>
        </w:tc>
      </w:tr>
    </w:tbl>
    <w:p w:rsidR="007139B2" w:rsidRPr="00EA6CEB" w:rsidRDefault="007139B2" w:rsidP="00090837">
      <w:pPr>
        <w:widowControl/>
        <w:numPr>
          <w:ilvl w:val="0"/>
          <w:numId w:val="4"/>
        </w:numPr>
        <w:spacing w:line="560" w:lineRule="exact"/>
        <w:ind w:left="0" w:firstLine="0"/>
        <w:jc w:val="center"/>
        <w:outlineLvl w:val="7"/>
        <w:rPr>
          <w:b/>
          <w:bCs/>
          <w:spacing w:val="6"/>
          <w:kern w:val="28"/>
          <w:sz w:val="28"/>
          <w:szCs w:val="28"/>
        </w:rPr>
      </w:pPr>
      <w:r w:rsidRPr="00EA6CEB">
        <w:rPr>
          <w:b/>
          <w:bCs/>
          <w:spacing w:val="6"/>
          <w:kern w:val="28"/>
          <w:sz w:val="28"/>
          <w:szCs w:val="28"/>
        </w:rPr>
        <w:t>三级</w:t>
      </w:r>
      <w:r w:rsidR="006A202F" w:rsidRPr="00A8356A">
        <w:rPr>
          <w:b/>
          <w:bCs/>
          <w:spacing w:val="6"/>
          <w:kern w:val="28"/>
          <w:sz w:val="28"/>
          <w:szCs w:val="28"/>
        </w:rPr>
        <w:t>商服用地标定地价修正因素说明与系数对照表</w:t>
      </w:r>
    </w:p>
    <w:tbl>
      <w:tblPr>
        <w:tblW w:w="9267" w:type="dxa"/>
        <w:jc w:val="center"/>
        <w:tblLayout w:type="fixed"/>
        <w:tblLook w:val="04A0" w:firstRow="1" w:lastRow="0" w:firstColumn="1" w:lastColumn="0" w:noHBand="0" w:noVBand="1"/>
      </w:tblPr>
      <w:tblGrid>
        <w:gridCol w:w="1233"/>
        <w:gridCol w:w="992"/>
        <w:gridCol w:w="1408"/>
        <w:gridCol w:w="1408"/>
        <w:gridCol w:w="1409"/>
        <w:gridCol w:w="1408"/>
        <w:gridCol w:w="1409"/>
      </w:tblGrid>
      <w:tr w:rsidR="006A202F" w:rsidRPr="0061657E" w:rsidTr="00A8351F">
        <w:trPr>
          <w:trHeight w:val="276"/>
          <w:tblHeader/>
          <w:jc w:val="center"/>
        </w:trPr>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02F" w:rsidRPr="0061657E" w:rsidRDefault="006A202F" w:rsidP="00A8351F">
            <w:pPr>
              <w:jc w:val="center"/>
              <w:rPr>
                <w:b/>
                <w:bCs/>
                <w:color w:val="000000"/>
                <w:sz w:val="21"/>
                <w:szCs w:val="21"/>
              </w:rPr>
            </w:pPr>
            <w:r w:rsidRPr="0061657E">
              <w:rPr>
                <w:b/>
                <w:bCs/>
                <w:color w:val="000000"/>
                <w:sz w:val="21"/>
                <w:szCs w:val="21"/>
              </w:rPr>
              <w:t>影响因素</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A202F" w:rsidRPr="0061657E" w:rsidRDefault="006A202F" w:rsidP="00A8351F">
            <w:pPr>
              <w:jc w:val="center"/>
              <w:rPr>
                <w:b/>
                <w:bCs/>
                <w:color w:val="000000"/>
                <w:sz w:val="21"/>
                <w:szCs w:val="21"/>
              </w:rPr>
            </w:pPr>
            <w:r w:rsidRPr="0061657E">
              <w:rPr>
                <w:b/>
                <w:bCs/>
                <w:color w:val="000000"/>
                <w:sz w:val="21"/>
                <w:szCs w:val="21"/>
              </w:rPr>
              <w:t>因素权重值</w:t>
            </w: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rsidR="006A202F" w:rsidRPr="0061657E" w:rsidRDefault="006A202F" w:rsidP="00A8351F">
            <w:pPr>
              <w:jc w:val="center"/>
              <w:rPr>
                <w:b/>
                <w:bCs/>
                <w:color w:val="000000"/>
                <w:sz w:val="21"/>
                <w:szCs w:val="21"/>
              </w:rPr>
            </w:pPr>
            <w:r w:rsidRPr="0061657E">
              <w:rPr>
                <w:b/>
                <w:bCs/>
                <w:color w:val="000000"/>
                <w:sz w:val="21"/>
                <w:szCs w:val="21"/>
              </w:rPr>
              <w:t>优（</w:t>
            </w:r>
            <w:r w:rsidRPr="0061657E">
              <w:rPr>
                <w:b/>
                <w:bCs/>
                <w:color w:val="000000"/>
                <w:sz w:val="21"/>
                <w:szCs w:val="21"/>
              </w:rPr>
              <w:t>%</w:t>
            </w:r>
            <w:r w:rsidRPr="0061657E">
              <w:rPr>
                <w:b/>
                <w:bCs/>
                <w:color w:val="000000"/>
                <w:sz w:val="21"/>
                <w:szCs w:val="21"/>
              </w:rPr>
              <w:t>）</w:t>
            </w: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rsidR="006A202F" w:rsidRPr="0061657E" w:rsidRDefault="006A202F" w:rsidP="00A8351F">
            <w:pPr>
              <w:jc w:val="center"/>
              <w:rPr>
                <w:b/>
                <w:bCs/>
                <w:color w:val="000000"/>
                <w:sz w:val="21"/>
                <w:szCs w:val="21"/>
              </w:rPr>
            </w:pPr>
            <w:r w:rsidRPr="0061657E">
              <w:rPr>
                <w:b/>
                <w:bCs/>
                <w:color w:val="000000"/>
                <w:sz w:val="21"/>
                <w:szCs w:val="21"/>
              </w:rPr>
              <w:t>较优（</w:t>
            </w:r>
            <w:r w:rsidRPr="0061657E">
              <w:rPr>
                <w:b/>
                <w:bCs/>
                <w:color w:val="000000"/>
                <w:sz w:val="21"/>
                <w:szCs w:val="21"/>
              </w:rPr>
              <w:t>%</w:t>
            </w:r>
            <w:r w:rsidRPr="0061657E">
              <w:rPr>
                <w:b/>
                <w:bCs/>
                <w:color w:val="000000"/>
                <w:sz w:val="21"/>
                <w:szCs w:val="21"/>
              </w:rPr>
              <w:t>）</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rsidR="006A202F" w:rsidRPr="0061657E" w:rsidRDefault="006A202F" w:rsidP="00A8351F">
            <w:pPr>
              <w:jc w:val="center"/>
              <w:rPr>
                <w:b/>
                <w:bCs/>
                <w:color w:val="000000"/>
                <w:sz w:val="21"/>
                <w:szCs w:val="21"/>
              </w:rPr>
            </w:pPr>
            <w:r w:rsidRPr="0061657E">
              <w:rPr>
                <w:b/>
                <w:bCs/>
                <w:color w:val="000000"/>
                <w:sz w:val="21"/>
                <w:szCs w:val="21"/>
              </w:rPr>
              <w:t>一般（</w:t>
            </w:r>
            <w:r w:rsidRPr="0061657E">
              <w:rPr>
                <w:b/>
                <w:bCs/>
                <w:color w:val="000000"/>
                <w:sz w:val="21"/>
                <w:szCs w:val="21"/>
              </w:rPr>
              <w:t>%</w:t>
            </w:r>
            <w:r w:rsidRPr="0061657E">
              <w:rPr>
                <w:b/>
                <w:bCs/>
                <w:color w:val="000000"/>
                <w:sz w:val="21"/>
                <w:szCs w:val="21"/>
              </w:rPr>
              <w:t>）</w:t>
            </w: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rsidR="006A202F" w:rsidRPr="0061657E" w:rsidRDefault="006A202F" w:rsidP="00A8351F">
            <w:pPr>
              <w:jc w:val="center"/>
              <w:rPr>
                <w:b/>
                <w:bCs/>
                <w:color w:val="000000"/>
                <w:sz w:val="21"/>
                <w:szCs w:val="21"/>
              </w:rPr>
            </w:pPr>
            <w:r w:rsidRPr="0061657E">
              <w:rPr>
                <w:b/>
                <w:bCs/>
                <w:color w:val="000000"/>
                <w:sz w:val="21"/>
                <w:szCs w:val="21"/>
              </w:rPr>
              <w:t>较劣（</w:t>
            </w:r>
            <w:r w:rsidRPr="0061657E">
              <w:rPr>
                <w:b/>
                <w:bCs/>
                <w:color w:val="000000"/>
                <w:sz w:val="21"/>
                <w:szCs w:val="21"/>
              </w:rPr>
              <w:t>%</w:t>
            </w:r>
            <w:r w:rsidRPr="0061657E">
              <w:rPr>
                <w:b/>
                <w:bCs/>
                <w:color w:val="000000"/>
                <w:sz w:val="21"/>
                <w:szCs w:val="21"/>
              </w:rPr>
              <w:t>）</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rsidR="006A202F" w:rsidRPr="0061657E" w:rsidRDefault="006A202F" w:rsidP="00A8351F">
            <w:pPr>
              <w:jc w:val="center"/>
              <w:rPr>
                <w:b/>
                <w:bCs/>
                <w:color w:val="000000"/>
                <w:sz w:val="21"/>
                <w:szCs w:val="21"/>
              </w:rPr>
            </w:pPr>
            <w:r w:rsidRPr="0061657E">
              <w:rPr>
                <w:b/>
                <w:bCs/>
                <w:color w:val="000000"/>
                <w:sz w:val="21"/>
                <w:szCs w:val="21"/>
              </w:rPr>
              <w:t>劣（</w:t>
            </w:r>
            <w:r w:rsidRPr="0061657E">
              <w:rPr>
                <w:b/>
                <w:bCs/>
                <w:color w:val="000000"/>
                <w:sz w:val="21"/>
                <w:szCs w:val="21"/>
              </w:rPr>
              <w:t>%</w:t>
            </w:r>
            <w:r w:rsidRPr="0061657E">
              <w:rPr>
                <w:b/>
                <w:bCs/>
                <w:color w:val="000000"/>
                <w:sz w:val="21"/>
                <w:szCs w:val="21"/>
              </w:rPr>
              <w:t>）</w:t>
            </w:r>
          </w:p>
        </w:tc>
      </w:tr>
      <w:tr w:rsidR="006A202F" w:rsidRPr="0061657E" w:rsidTr="00A8351F">
        <w:trPr>
          <w:trHeight w:val="576"/>
          <w:jc w:val="center"/>
        </w:trPr>
        <w:tc>
          <w:tcPr>
            <w:tcW w:w="12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02F" w:rsidRPr="0061657E" w:rsidRDefault="006A202F" w:rsidP="00A8351F">
            <w:pPr>
              <w:jc w:val="center"/>
              <w:rPr>
                <w:color w:val="000000"/>
                <w:sz w:val="21"/>
                <w:szCs w:val="21"/>
              </w:rPr>
            </w:pPr>
            <w:r w:rsidRPr="00E33332">
              <w:rPr>
                <w:color w:val="000000"/>
                <w:sz w:val="21"/>
                <w:szCs w:val="21"/>
              </w:rPr>
              <w:t>距最近商</w:t>
            </w:r>
            <w:proofErr w:type="gramStart"/>
            <w:r w:rsidRPr="00E33332">
              <w:rPr>
                <w:color w:val="000000"/>
                <w:sz w:val="21"/>
                <w:szCs w:val="21"/>
              </w:rPr>
              <w:t>服中心</w:t>
            </w:r>
            <w:proofErr w:type="gramEnd"/>
            <w:r w:rsidRPr="00E33332">
              <w:rPr>
                <w:rFonts w:hint="eastAsia"/>
                <w:color w:val="000000"/>
                <w:sz w:val="21"/>
                <w:szCs w:val="21"/>
              </w:rPr>
              <w:t>范围半径</w:t>
            </w:r>
            <w:r w:rsidRPr="0061657E">
              <w:rPr>
                <w:color w:val="000000"/>
                <w:sz w:val="21"/>
                <w:szCs w:val="21"/>
              </w:rPr>
              <w:t>（</w:t>
            </w:r>
            <w:r w:rsidRPr="0061657E">
              <w:rPr>
                <w:color w:val="000000"/>
                <w:sz w:val="21"/>
                <w:szCs w:val="21"/>
              </w:rPr>
              <w:t>m</w:t>
            </w:r>
            <w:r w:rsidRPr="0061657E">
              <w:rPr>
                <w:color w:val="000000"/>
                <w:sz w:val="21"/>
                <w:szCs w:val="21"/>
              </w:rPr>
              <w:t>）</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02F" w:rsidRPr="0061657E" w:rsidRDefault="006A202F" w:rsidP="00A8351F">
            <w:pPr>
              <w:jc w:val="center"/>
              <w:rPr>
                <w:color w:val="000000"/>
                <w:sz w:val="21"/>
                <w:szCs w:val="21"/>
              </w:rPr>
            </w:pPr>
            <w:r w:rsidRPr="00E33332">
              <w:rPr>
                <w:rFonts w:hint="eastAsia"/>
                <w:color w:val="000000"/>
                <w:sz w:val="21"/>
                <w:szCs w:val="21"/>
              </w:rPr>
              <w:t>0.2689</w:t>
            </w:r>
          </w:p>
        </w:tc>
        <w:tc>
          <w:tcPr>
            <w:tcW w:w="1408"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[ 0,400</w:t>
            </w:r>
            <w:r w:rsidRPr="00A260F4">
              <w:rPr>
                <w:color w:val="000000"/>
                <w:sz w:val="21"/>
                <w:szCs w:val="21"/>
              </w:rPr>
              <w:t>）</w:t>
            </w:r>
          </w:p>
        </w:tc>
        <w:tc>
          <w:tcPr>
            <w:tcW w:w="1408"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[400,600</w:t>
            </w:r>
            <w:r w:rsidRPr="00A260F4">
              <w:rPr>
                <w:color w:val="000000"/>
                <w:sz w:val="21"/>
                <w:szCs w:val="21"/>
              </w:rPr>
              <w:t>）</w:t>
            </w:r>
          </w:p>
        </w:tc>
        <w:tc>
          <w:tcPr>
            <w:tcW w:w="1409"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[ 600,800</w:t>
            </w:r>
            <w:r w:rsidRPr="00A260F4">
              <w:rPr>
                <w:color w:val="000000"/>
                <w:sz w:val="21"/>
                <w:szCs w:val="21"/>
              </w:rPr>
              <w:t>）</w:t>
            </w:r>
          </w:p>
        </w:tc>
        <w:tc>
          <w:tcPr>
            <w:tcW w:w="1408"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[ 800,1000</w:t>
            </w:r>
            <w:r w:rsidRPr="00A260F4">
              <w:rPr>
                <w:color w:val="000000"/>
                <w:sz w:val="21"/>
                <w:szCs w:val="21"/>
              </w:rPr>
              <w:t>）</w:t>
            </w:r>
          </w:p>
        </w:tc>
        <w:tc>
          <w:tcPr>
            <w:tcW w:w="1409"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[ 1000,∞</w:t>
            </w:r>
            <w:r w:rsidRPr="00A260F4">
              <w:rPr>
                <w:color w:val="000000"/>
                <w:sz w:val="21"/>
                <w:szCs w:val="21"/>
              </w:rPr>
              <w:t>）</w:t>
            </w:r>
          </w:p>
        </w:tc>
      </w:tr>
      <w:tr w:rsidR="006A202F" w:rsidRPr="0061657E" w:rsidTr="00A8351F">
        <w:trPr>
          <w:trHeight w:val="276"/>
          <w:jc w:val="center"/>
        </w:trPr>
        <w:tc>
          <w:tcPr>
            <w:tcW w:w="1233" w:type="dxa"/>
            <w:vMerge/>
            <w:tcBorders>
              <w:top w:val="nil"/>
              <w:left w:val="single" w:sz="4" w:space="0" w:color="auto"/>
              <w:bottom w:val="single" w:sz="4" w:space="0" w:color="auto"/>
              <w:right w:val="single" w:sz="4" w:space="0" w:color="auto"/>
            </w:tcBorders>
            <w:vAlign w:val="center"/>
            <w:hideMark/>
          </w:tcPr>
          <w:p w:rsidR="006A202F" w:rsidRPr="0061657E" w:rsidRDefault="006A202F" w:rsidP="00A8351F">
            <w:pPr>
              <w:jc w:val="center"/>
              <w:rPr>
                <w:color w:val="00000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6A202F" w:rsidRPr="0061657E" w:rsidRDefault="006A202F" w:rsidP="00A8351F">
            <w:pPr>
              <w:jc w:val="center"/>
              <w:rPr>
                <w:color w:val="000000"/>
                <w:sz w:val="21"/>
                <w:szCs w:val="21"/>
              </w:rPr>
            </w:pP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4.14</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2.08</w:t>
            </w:r>
          </w:p>
        </w:tc>
        <w:tc>
          <w:tcPr>
            <w:tcW w:w="1409"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0</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-1.64</w:t>
            </w:r>
          </w:p>
        </w:tc>
        <w:tc>
          <w:tcPr>
            <w:tcW w:w="1409"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-3.25</w:t>
            </w:r>
          </w:p>
        </w:tc>
      </w:tr>
      <w:tr w:rsidR="006A202F" w:rsidRPr="0061657E" w:rsidTr="00A8351F">
        <w:trPr>
          <w:trHeight w:val="426"/>
          <w:jc w:val="center"/>
        </w:trPr>
        <w:tc>
          <w:tcPr>
            <w:tcW w:w="12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02F" w:rsidRPr="0061657E" w:rsidRDefault="006A202F" w:rsidP="00A8351F">
            <w:pPr>
              <w:jc w:val="center"/>
              <w:rPr>
                <w:color w:val="000000"/>
                <w:sz w:val="21"/>
                <w:szCs w:val="21"/>
              </w:rPr>
            </w:pPr>
            <w:r w:rsidRPr="00E33332">
              <w:rPr>
                <w:color w:val="000000"/>
                <w:sz w:val="21"/>
                <w:szCs w:val="21"/>
              </w:rPr>
              <w:t>区域商服繁华程度</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02F" w:rsidRPr="0061657E" w:rsidRDefault="006A202F" w:rsidP="00A8351F">
            <w:pPr>
              <w:jc w:val="center"/>
              <w:rPr>
                <w:color w:val="000000"/>
                <w:sz w:val="21"/>
                <w:szCs w:val="21"/>
              </w:rPr>
            </w:pPr>
            <w:r w:rsidRPr="00E33332">
              <w:rPr>
                <w:rFonts w:hint="eastAsia"/>
                <w:color w:val="000000"/>
                <w:sz w:val="21"/>
                <w:szCs w:val="21"/>
              </w:rPr>
              <w:t>0.4065</w:t>
            </w:r>
          </w:p>
        </w:tc>
        <w:tc>
          <w:tcPr>
            <w:tcW w:w="1408"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区域内有大量商场、酒店、宾馆、专卖店、农贸市场等，商</w:t>
            </w:r>
            <w:proofErr w:type="gramStart"/>
            <w:r w:rsidRPr="00A260F4">
              <w:rPr>
                <w:color w:val="000000"/>
                <w:sz w:val="21"/>
                <w:szCs w:val="21"/>
              </w:rPr>
              <w:t>服设施</w:t>
            </w:r>
            <w:proofErr w:type="gramEnd"/>
            <w:r w:rsidRPr="00A260F4">
              <w:rPr>
                <w:color w:val="000000"/>
                <w:sz w:val="21"/>
                <w:szCs w:val="21"/>
              </w:rPr>
              <w:t>聚集成规模</w:t>
            </w:r>
          </w:p>
        </w:tc>
        <w:tc>
          <w:tcPr>
            <w:tcW w:w="1408"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区域内有</w:t>
            </w:r>
            <w:proofErr w:type="gramStart"/>
            <w:r w:rsidRPr="00A260F4">
              <w:rPr>
                <w:color w:val="000000"/>
                <w:sz w:val="21"/>
                <w:szCs w:val="21"/>
              </w:rPr>
              <w:t>较多商</w:t>
            </w:r>
            <w:proofErr w:type="gramEnd"/>
            <w:r w:rsidRPr="00A260F4">
              <w:rPr>
                <w:color w:val="000000"/>
                <w:sz w:val="21"/>
                <w:szCs w:val="21"/>
              </w:rPr>
              <w:t>服设施，聚集较成规模</w:t>
            </w:r>
          </w:p>
        </w:tc>
        <w:tc>
          <w:tcPr>
            <w:tcW w:w="1409"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区域内有一</w:t>
            </w:r>
            <w:proofErr w:type="gramStart"/>
            <w:r w:rsidRPr="00A260F4">
              <w:rPr>
                <w:color w:val="000000"/>
                <w:sz w:val="21"/>
                <w:szCs w:val="21"/>
              </w:rPr>
              <w:t>定量商</w:t>
            </w:r>
            <w:proofErr w:type="gramEnd"/>
            <w:r w:rsidRPr="00A260F4">
              <w:rPr>
                <w:color w:val="000000"/>
                <w:sz w:val="21"/>
                <w:szCs w:val="21"/>
              </w:rPr>
              <w:t>服设施，功能齐全</w:t>
            </w:r>
          </w:p>
        </w:tc>
        <w:tc>
          <w:tcPr>
            <w:tcW w:w="1408"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区域内有商服设施，分布较分散</w:t>
            </w:r>
          </w:p>
        </w:tc>
        <w:tc>
          <w:tcPr>
            <w:tcW w:w="1409"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区域内有零星的商</w:t>
            </w:r>
            <w:proofErr w:type="gramStart"/>
            <w:r w:rsidRPr="00A260F4">
              <w:rPr>
                <w:color w:val="000000"/>
                <w:sz w:val="21"/>
                <w:szCs w:val="21"/>
              </w:rPr>
              <w:t>服设施</w:t>
            </w:r>
            <w:proofErr w:type="gramEnd"/>
          </w:p>
        </w:tc>
      </w:tr>
      <w:tr w:rsidR="006A202F" w:rsidRPr="0061657E" w:rsidTr="00A8351F">
        <w:trPr>
          <w:trHeight w:val="426"/>
          <w:jc w:val="center"/>
        </w:trPr>
        <w:tc>
          <w:tcPr>
            <w:tcW w:w="1233" w:type="dxa"/>
            <w:vMerge/>
            <w:tcBorders>
              <w:top w:val="nil"/>
              <w:left w:val="single" w:sz="4" w:space="0" w:color="auto"/>
              <w:bottom w:val="single" w:sz="4" w:space="0" w:color="auto"/>
              <w:right w:val="single" w:sz="4" w:space="0" w:color="auto"/>
            </w:tcBorders>
            <w:vAlign w:val="center"/>
            <w:hideMark/>
          </w:tcPr>
          <w:p w:rsidR="006A202F" w:rsidRPr="0061657E" w:rsidRDefault="006A202F" w:rsidP="00A8351F">
            <w:pPr>
              <w:jc w:val="center"/>
              <w:rPr>
                <w:color w:val="00000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6A202F" w:rsidRPr="0061657E" w:rsidRDefault="006A202F" w:rsidP="00A8351F">
            <w:pPr>
              <w:jc w:val="center"/>
              <w:rPr>
                <w:color w:val="000000"/>
                <w:sz w:val="21"/>
                <w:szCs w:val="21"/>
              </w:rPr>
            </w:pP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6.26</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3.15</w:t>
            </w:r>
          </w:p>
        </w:tc>
        <w:tc>
          <w:tcPr>
            <w:tcW w:w="1409"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0</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-2.48</w:t>
            </w:r>
          </w:p>
        </w:tc>
        <w:tc>
          <w:tcPr>
            <w:tcW w:w="1409"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-4.91</w:t>
            </w:r>
          </w:p>
        </w:tc>
      </w:tr>
      <w:tr w:rsidR="006A202F" w:rsidRPr="0061657E" w:rsidTr="00A8351F">
        <w:trPr>
          <w:trHeight w:val="1380"/>
          <w:jc w:val="center"/>
        </w:trPr>
        <w:tc>
          <w:tcPr>
            <w:tcW w:w="12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02F" w:rsidRPr="0061657E" w:rsidRDefault="006A202F" w:rsidP="00A8351F">
            <w:pPr>
              <w:jc w:val="center"/>
              <w:rPr>
                <w:color w:val="000000"/>
                <w:sz w:val="21"/>
                <w:szCs w:val="21"/>
              </w:rPr>
            </w:pPr>
            <w:r w:rsidRPr="00E33332">
              <w:rPr>
                <w:color w:val="000000"/>
                <w:sz w:val="21"/>
                <w:szCs w:val="21"/>
              </w:rPr>
              <w:lastRenderedPageBreak/>
              <w:t>公交便捷度</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02F" w:rsidRPr="0061657E" w:rsidRDefault="006A202F" w:rsidP="00A8351F">
            <w:pPr>
              <w:jc w:val="center"/>
              <w:rPr>
                <w:color w:val="000000"/>
                <w:sz w:val="21"/>
                <w:szCs w:val="21"/>
              </w:rPr>
            </w:pPr>
            <w:r w:rsidRPr="00E33332">
              <w:rPr>
                <w:rFonts w:hint="eastAsia"/>
                <w:color w:val="000000"/>
                <w:sz w:val="21"/>
                <w:szCs w:val="21"/>
              </w:rPr>
              <w:t>0.1407</w:t>
            </w:r>
          </w:p>
        </w:tc>
        <w:tc>
          <w:tcPr>
            <w:tcW w:w="1408"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距站点</w:t>
            </w:r>
            <w:r w:rsidRPr="00A260F4">
              <w:rPr>
                <w:rFonts w:hint="eastAsia"/>
                <w:color w:val="000000"/>
                <w:sz w:val="21"/>
                <w:szCs w:val="21"/>
              </w:rPr>
              <w:t>范围半径</w:t>
            </w:r>
            <w:r w:rsidRPr="00A260F4">
              <w:rPr>
                <w:color w:val="000000"/>
                <w:sz w:val="21"/>
                <w:szCs w:val="21"/>
              </w:rPr>
              <w:t>R</w:t>
            </w:r>
            <w:r w:rsidRPr="00A260F4">
              <w:rPr>
                <w:color w:val="000000"/>
                <w:sz w:val="21"/>
                <w:szCs w:val="21"/>
              </w:rPr>
              <w:t>＜</w:t>
            </w:r>
            <w:r w:rsidRPr="00A260F4">
              <w:rPr>
                <w:color w:val="000000"/>
                <w:sz w:val="21"/>
                <w:szCs w:val="21"/>
              </w:rPr>
              <w:t>200 m</w:t>
            </w:r>
          </w:p>
        </w:tc>
        <w:tc>
          <w:tcPr>
            <w:tcW w:w="1408"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距站点</w:t>
            </w:r>
            <w:r w:rsidRPr="00A260F4">
              <w:rPr>
                <w:rFonts w:hint="eastAsia"/>
                <w:color w:val="000000"/>
                <w:sz w:val="21"/>
                <w:szCs w:val="21"/>
              </w:rPr>
              <w:t>范围半径</w:t>
            </w:r>
            <w:r w:rsidRPr="00A260F4">
              <w:rPr>
                <w:color w:val="000000"/>
                <w:sz w:val="21"/>
                <w:szCs w:val="21"/>
              </w:rPr>
              <w:t>200≤R&lt;300 m</w:t>
            </w:r>
          </w:p>
        </w:tc>
        <w:tc>
          <w:tcPr>
            <w:tcW w:w="1409"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距站点</w:t>
            </w:r>
            <w:r w:rsidRPr="00A260F4">
              <w:rPr>
                <w:rFonts w:hint="eastAsia"/>
                <w:color w:val="000000"/>
                <w:sz w:val="21"/>
                <w:szCs w:val="21"/>
              </w:rPr>
              <w:t>范围半径</w:t>
            </w:r>
            <w:r w:rsidRPr="00A260F4">
              <w:rPr>
                <w:color w:val="000000"/>
                <w:sz w:val="21"/>
                <w:szCs w:val="21"/>
              </w:rPr>
              <w:t>300≤R&lt;400 m</w:t>
            </w:r>
          </w:p>
        </w:tc>
        <w:tc>
          <w:tcPr>
            <w:tcW w:w="1408"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距站点</w:t>
            </w:r>
            <w:r w:rsidRPr="00A260F4">
              <w:rPr>
                <w:rFonts w:hint="eastAsia"/>
                <w:color w:val="000000"/>
                <w:sz w:val="21"/>
                <w:szCs w:val="21"/>
              </w:rPr>
              <w:t>范围半径</w:t>
            </w:r>
            <w:r w:rsidRPr="00A260F4">
              <w:rPr>
                <w:color w:val="000000"/>
                <w:sz w:val="21"/>
                <w:szCs w:val="21"/>
              </w:rPr>
              <w:t>400≤R&lt;600 m</w:t>
            </w:r>
          </w:p>
        </w:tc>
        <w:tc>
          <w:tcPr>
            <w:tcW w:w="1409"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距站点</w:t>
            </w:r>
            <w:r w:rsidRPr="00A260F4">
              <w:rPr>
                <w:rFonts w:hint="eastAsia"/>
                <w:color w:val="000000"/>
                <w:sz w:val="21"/>
                <w:szCs w:val="21"/>
              </w:rPr>
              <w:t>范围半径</w:t>
            </w:r>
            <w:r w:rsidRPr="00A260F4">
              <w:rPr>
                <w:color w:val="000000"/>
                <w:sz w:val="21"/>
                <w:szCs w:val="21"/>
              </w:rPr>
              <w:t>R≥600 m</w:t>
            </w:r>
          </w:p>
        </w:tc>
      </w:tr>
      <w:tr w:rsidR="006A202F" w:rsidRPr="0061657E" w:rsidTr="00A8351F">
        <w:trPr>
          <w:trHeight w:val="276"/>
          <w:jc w:val="center"/>
        </w:trPr>
        <w:tc>
          <w:tcPr>
            <w:tcW w:w="1233" w:type="dxa"/>
            <w:vMerge/>
            <w:tcBorders>
              <w:top w:val="nil"/>
              <w:left w:val="single" w:sz="4" w:space="0" w:color="auto"/>
              <w:bottom w:val="single" w:sz="4" w:space="0" w:color="auto"/>
              <w:right w:val="single" w:sz="4" w:space="0" w:color="auto"/>
            </w:tcBorders>
            <w:vAlign w:val="center"/>
            <w:hideMark/>
          </w:tcPr>
          <w:p w:rsidR="006A202F" w:rsidRPr="0061657E" w:rsidRDefault="006A202F" w:rsidP="00A8351F">
            <w:pPr>
              <w:jc w:val="center"/>
              <w:rPr>
                <w:color w:val="00000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6A202F" w:rsidRPr="0061657E" w:rsidRDefault="006A202F" w:rsidP="00A8351F">
            <w:pPr>
              <w:jc w:val="center"/>
              <w:rPr>
                <w:color w:val="000000"/>
                <w:sz w:val="21"/>
                <w:szCs w:val="21"/>
              </w:rPr>
            </w:pP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2.17</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1.09</w:t>
            </w:r>
          </w:p>
        </w:tc>
        <w:tc>
          <w:tcPr>
            <w:tcW w:w="1409"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0</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-0.86</w:t>
            </w:r>
          </w:p>
        </w:tc>
        <w:tc>
          <w:tcPr>
            <w:tcW w:w="1409"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-1.7</w:t>
            </w:r>
          </w:p>
        </w:tc>
      </w:tr>
      <w:tr w:rsidR="006A202F" w:rsidRPr="0061657E" w:rsidTr="00A8351F">
        <w:trPr>
          <w:trHeight w:val="1452"/>
          <w:jc w:val="center"/>
        </w:trPr>
        <w:tc>
          <w:tcPr>
            <w:tcW w:w="12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02F" w:rsidRPr="0061657E" w:rsidRDefault="006A202F" w:rsidP="00A8351F">
            <w:pPr>
              <w:jc w:val="center"/>
              <w:rPr>
                <w:color w:val="000000"/>
                <w:sz w:val="21"/>
                <w:szCs w:val="21"/>
              </w:rPr>
            </w:pPr>
            <w:r w:rsidRPr="00E33332">
              <w:rPr>
                <w:rFonts w:hint="eastAsia"/>
                <w:color w:val="000000"/>
                <w:sz w:val="21"/>
                <w:szCs w:val="21"/>
              </w:rPr>
              <w:t>公用设施完备度</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02F" w:rsidRPr="0061657E" w:rsidRDefault="006A202F" w:rsidP="00A8351F">
            <w:pPr>
              <w:jc w:val="center"/>
              <w:rPr>
                <w:color w:val="000000"/>
                <w:sz w:val="21"/>
                <w:szCs w:val="21"/>
              </w:rPr>
            </w:pPr>
            <w:r w:rsidRPr="00E33332">
              <w:rPr>
                <w:rFonts w:hint="eastAsia"/>
                <w:color w:val="000000"/>
                <w:sz w:val="21"/>
                <w:szCs w:val="21"/>
              </w:rPr>
              <w:t>0.1839</w:t>
            </w:r>
          </w:p>
        </w:tc>
        <w:tc>
          <w:tcPr>
            <w:tcW w:w="1408"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区城内有大量银行、学校、邮局等，公用设施完善</w:t>
            </w:r>
          </w:p>
        </w:tc>
        <w:tc>
          <w:tcPr>
            <w:tcW w:w="1408"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区城内有较多银行、学校、邮局等，公用设施较完善</w:t>
            </w:r>
          </w:p>
        </w:tc>
        <w:tc>
          <w:tcPr>
            <w:tcW w:w="1409"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区城内有一定量银行、学校、邮局等，公用设施完善尚可</w:t>
            </w:r>
          </w:p>
        </w:tc>
        <w:tc>
          <w:tcPr>
            <w:tcW w:w="1408"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区城内有较少银行、学校、邮局等，公用设施较缺乏</w:t>
            </w:r>
          </w:p>
        </w:tc>
        <w:tc>
          <w:tcPr>
            <w:tcW w:w="1409"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区城内有少量银行、学校、邮局等，公用设施缺乏</w:t>
            </w:r>
          </w:p>
        </w:tc>
      </w:tr>
      <w:tr w:rsidR="006A202F" w:rsidRPr="0061657E" w:rsidTr="00A8351F">
        <w:trPr>
          <w:trHeight w:val="276"/>
          <w:jc w:val="center"/>
        </w:trPr>
        <w:tc>
          <w:tcPr>
            <w:tcW w:w="1233" w:type="dxa"/>
            <w:vMerge/>
            <w:tcBorders>
              <w:top w:val="nil"/>
              <w:left w:val="single" w:sz="4" w:space="0" w:color="auto"/>
              <w:bottom w:val="single" w:sz="4" w:space="0" w:color="auto"/>
              <w:right w:val="single" w:sz="4" w:space="0" w:color="auto"/>
            </w:tcBorders>
            <w:vAlign w:val="center"/>
            <w:hideMark/>
          </w:tcPr>
          <w:p w:rsidR="006A202F" w:rsidRPr="0061657E" w:rsidRDefault="006A202F" w:rsidP="00A8351F">
            <w:pPr>
              <w:jc w:val="center"/>
              <w:rPr>
                <w:color w:val="00000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6A202F" w:rsidRPr="0061657E" w:rsidRDefault="006A202F" w:rsidP="00A8351F">
            <w:pPr>
              <w:jc w:val="center"/>
              <w:rPr>
                <w:color w:val="000000"/>
                <w:sz w:val="21"/>
                <w:szCs w:val="21"/>
              </w:rPr>
            </w:pP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2.83</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1.42</w:t>
            </w:r>
          </w:p>
        </w:tc>
        <w:tc>
          <w:tcPr>
            <w:tcW w:w="1409"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0</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-1.12</w:t>
            </w:r>
          </w:p>
        </w:tc>
        <w:tc>
          <w:tcPr>
            <w:tcW w:w="1409"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-2.22</w:t>
            </w:r>
          </w:p>
        </w:tc>
      </w:tr>
      <w:tr w:rsidR="006A202F" w:rsidRPr="0061657E" w:rsidTr="00A8351F">
        <w:trPr>
          <w:trHeight w:val="288"/>
          <w:jc w:val="center"/>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6A202F" w:rsidRPr="0061657E" w:rsidRDefault="006A202F" w:rsidP="00A8351F">
            <w:pPr>
              <w:jc w:val="center"/>
              <w:rPr>
                <w:color w:val="000000"/>
                <w:sz w:val="21"/>
                <w:szCs w:val="21"/>
              </w:rPr>
            </w:pPr>
            <w:r w:rsidRPr="0061657E">
              <w:rPr>
                <w:color w:val="000000"/>
                <w:sz w:val="21"/>
                <w:szCs w:val="21"/>
              </w:rPr>
              <w:t>合计</w:t>
            </w:r>
          </w:p>
        </w:tc>
        <w:tc>
          <w:tcPr>
            <w:tcW w:w="992" w:type="dxa"/>
            <w:tcBorders>
              <w:top w:val="nil"/>
              <w:left w:val="nil"/>
              <w:bottom w:val="single" w:sz="4" w:space="0" w:color="auto"/>
              <w:right w:val="single" w:sz="4" w:space="0" w:color="auto"/>
            </w:tcBorders>
            <w:shd w:val="clear" w:color="auto" w:fill="auto"/>
            <w:noWrap/>
            <w:vAlign w:val="center"/>
            <w:hideMark/>
          </w:tcPr>
          <w:p w:rsidR="006A202F" w:rsidRPr="0061657E" w:rsidRDefault="006A202F" w:rsidP="00A8351F">
            <w:pPr>
              <w:jc w:val="center"/>
              <w:rPr>
                <w:color w:val="000000"/>
                <w:sz w:val="21"/>
                <w:szCs w:val="21"/>
              </w:rPr>
            </w:pPr>
            <w:r w:rsidRPr="0061657E">
              <w:rPr>
                <w:color w:val="000000"/>
                <w:sz w:val="21"/>
                <w:szCs w:val="21"/>
              </w:rPr>
              <w:t>1</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15.4</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7.74</w:t>
            </w:r>
          </w:p>
        </w:tc>
        <w:tc>
          <w:tcPr>
            <w:tcW w:w="1409"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0</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-6.1</w:t>
            </w:r>
          </w:p>
        </w:tc>
        <w:tc>
          <w:tcPr>
            <w:tcW w:w="1409" w:type="dxa"/>
            <w:tcBorders>
              <w:top w:val="nil"/>
              <w:left w:val="nil"/>
              <w:bottom w:val="single" w:sz="4" w:space="0" w:color="auto"/>
              <w:right w:val="single" w:sz="4" w:space="0" w:color="auto"/>
            </w:tcBorders>
            <w:shd w:val="clear" w:color="auto" w:fill="auto"/>
            <w:noWrap/>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-12.08</w:t>
            </w:r>
          </w:p>
        </w:tc>
      </w:tr>
    </w:tbl>
    <w:p w:rsidR="005108AC" w:rsidRPr="00090837" w:rsidRDefault="005108AC" w:rsidP="00090837">
      <w:pPr>
        <w:widowControl/>
        <w:numPr>
          <w:ilvl w:val="0"/>
          <w:numId w:val="4"/>
        </w:numPr>
        <w:spacing w:line="560" w:lineRule="exact"/>
        <w:ind w:left="0" w:firstLine="0"/>
        <w:jc w:val="center"/>
        <w:outlineLvl w:val="7"/>
        <w:rPr>
          <w:b/>
          <w:bCs/>
          <w:spacing w:val="6"/>
          <w:kern w:val="28"/>
          <w:sz w:val="28"/>
          <w:szCs w:val="28"/>
        </w:rPr>
      </w:pPr>
      <w:r w:rsidRPr="00090837">
        <w:rPr>
          <w:rFonts w:hint="eastAsia"/>
          <w:b/>
          <w:bCs/>
          <w:spacing w:val="6"/>
          <w:kern w:val="28"/>
          <w:sz w:val="28"/>
          <w:szCs w:val="28"/>
        </w:rPr>
        <w:t>四</w:t>
      </w:r>
      <w:r w:rsidRPr="00090837">
        <w:rPr>
          <w:b/>
          <w:bCs/>
          <w:spacing w:val="6"/>
          <w:kern w:val="28"/>
          <w:sz w:val="28"/>
          <w:szCs w:val="28"/>
        </w:rPr>
        <w:t>级商服用地标定地价修正因素说明与系数对照表</w:t>
      </w:r>
    </w:p>
    <w:tbl>
      <w:tblPr>
        <w:tblW w:w="9267" w:type="dxa"/>
        <w:jc w:val="center"/>
        <w:tblLayout w:type="fixed"/>
        <w:tblLook w:val="04A0" w:firstRow="1" w:lastRow="0" w:firstColumn="1" w:lastColumn="0" w:noHBand="0" w:noVBand="1"/>
      </w:tblPr>
      <w:tblGrid>
        <w:gridCol w:w="1233"/>
        <w:gridCol w:w="992"/>
        <w:gridCol w:w="1408"/>
        <w:gridCol w:w="1408"/>
        <w:gridCol w:w="1409"/>
        <w:gridCol w:w="1408"/>
        <w:gridCol w:w="1409"/>
      </w:tblGrid>
      <w:tr w:rsidR="005108AC" w:rsidTr="00090837">
        <w:trPr>
          <w:trHeight w:val="276"/>
          <w:tblHeader/>
          <w:jc w:val="center"/>
        </w:trPr>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08AC" w:rsidRDefault="005108AC" w:rsidP="00090837">
            <w:pPr>
              <w:jc w:val="center"/>
              <w:rPr>
                <w:b/>
                <w:bCs/>
                <w:color w:val="000000"/>
                <w:sz w:val="21"/>
                <w:szCs w:val="21"/>
              </w:rPr>
            </w:pPr>
            <w:r>
              <w:rPr>
                <w:b/>
                <w:bCs/>
                <w:color w:val="000000"/>
                <w:sz w:val="21"/>
                <w:szCs w:val="21"/>
              </w:rPr>
              <w:t>影响因素</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108AC" w:rsidRDefault="005108AC" w:rsidP="00090837">
            <w:pPr>
              <w:jc w:val="center"/>
              <w:rPr>
                <w:b/>
                <w:bCs/>
                <w:color w:val="000000"/>
                <w:sz w:val="21"/>
                <w:szCs w:val="21"/>
              </w:rPr>
            </w:pPr>
            <w:r>
              <w:rPr>
                <w:b/>
                <w:bCs/>
                <w:color w:val="000000"/>
                <w:sz w:val="21"/>
                <w:szCs w:val="21"/>
              </w:rPr>
              <w:t>因素权重值</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5108AC" w:rsidRDefault="005108AC" w:rsidP="00090837">
            <w:pPr>
              <w:jc w:val="center"/>
              <w:rPr>
                <w:b/>
                <w:bCs/>
                <w:color w:val="000000"/>
                <w:sz w:val="21"/>
                <w:szCs w:val="21"/>
              </w:rPr>
            </w:pPr>
            <w:r>
              <w:rPr>
                <w:b/>
                <w:bCs/>
                <w:color w:val="000000"/>
                <w:sz w:val="21"/>
                <w:szCs w:val="21"/>
              </w:rPr>
              <w:t>优（</w:t>
            </w:r>
            <w:r>
              <w:rPr>
                <w:b/>
                <w:bCs/>
                <w:color w:val="000000"/>
                <w:sz w:val="21"/>
                <w:szCs w:val="21"/>
              </w:rPr>
              <w:t>%</w:t>
            </w:r>
            <w:r>
              <w:rPr>
                <w:b/>
                <w:bCs/>
                <w:color w:val="000000"/>
                <w:sz w:val="21"/>
                <w:szCs w:val="21"/>
              </w:rPr>
              <w:t>）</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5108AC" w:rsidRDefault="005108AC" w:rsidP="00090837">
            <w:pPr>
              <w:jc w:val="center"/>
              <w:rPr>
                <w:b/>
                <w:bCs/>
                <w:color w:val="000000"/>
                <w:sz w:val="21"/>
                <w:szCs w:val="21"/>
              </w:rPr>
            </w:pPr>
            <w:r>
              <w:rPr>
                <w:b/>
                <w:bCs/>
                <w:color w:val="000000"/>
                <w:sz w:val="21"/>
                <w:szCs w:val="21"/>
              </w:rPr>
              <w:t>较优（</w:t>
            </w:r>
            <w:r>
              <w:rPr>
                <w:b/>
                <w:bCs/>
                <w:color w:val="000000"/>
                <w:sz w:val="21"/>
                <w:szCs w:val="21"/>
              </w:rPr>
              <w:t>%</w:t>
            </w:r>
            <w:r>
              <w:rPr>
                <w:b/>
                <w:bCs/>
                <w:color w:val="000000"/>
                <w:sz w:val="21"/>
                <w:szCs w:val="21"/>
              </w:rPr>
              <w:t>）</w:t>
            </w:r>
          </w:p>
        </w:tc>
        <w:tc>
          <w:tcPr>
            <w:tcW w:w="1409" w:type="dxa"/>
            <w:tcBorders>
              <w:top w:val="single" w:sz="4" w:space="0" w:color="auto"/>
              <w:left w:val="nil"/>
              <w:bottom w:val="single" w:sz="4" w:space="0" w:color="auto"/>
              <w:right w:val="single" w:sz="4" w:space="0" w:color="auto"/>
            </w:tcBorders>
            <w:shd w:val="clear" w:color="auto" w:fill="auto"/>
            <w:noWrap/>
            <w:vAlign w:val="center"/>
          </w:tcPr>
          <w:p w:rsidR="005108AC" w:rsidRDefault="005108AC" w:rsidP="00090837">
            <w:pPr>
              <w:jc w:val="center"/>
              <w:rPr>
                <w:b/>
                <w:bCs/>
                <w:color w:val="000000"/>
                <w:sz w:val="21"/>
                <w:szCs w:val="21"/>
              </w:rPr>
            </w:pPr>
            <w:r>
              <w:rPr>
                <w:b/>
                <w:bCs/>
                <w:color w:val="000000"/>
                <w:sz w:val="21"/>
                <w:szCs w:val="21"/>
              </w:rPr>
              <w:t>一般（</w:t>
            </w:r>
            <w:r>
              <w:rPr>
                <w:b/>
                <w:bCs/>
                <w:color w:val="000000"/>
                <w:sz w:val="21"/>
                <w:szCs w:val="21"/>
              </w:rPr>
              <w:t>%</w:t>
            </w:r>
            <w:r>
              <w:rPr>
                <w:b/>
                <w:bCs/>
                <w:color w:val="000000"/>
                <w:sz w:val="21"/>
                <w:szCs w:val="21"/>
              </w:rPr>
              <w:t>）</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5108AC" w:rsidRDefault="005108AC" w:rsidP="00090837">
            <w:pPr>
              <w:jc w:val="center"/>
              <w:rPr>
                <w:b/>
                <w:bCs/>
                <w:color w:val="000000"/>
                <w:sz w:val="21"/>
                <w:szCs w:val="21"/>
              </w:rPr>
            </w:pPr>
            <w:r>
              <w:rPr>
                <w:b/>
                <w:bCs/>
                <w:color w:val="000000"/>
                <w:sz w:val="21"/>
                <w:szCs w:val="21"/>
              </w:rPr>
              <w:t>较劣（</w:t>
            </w:r>
            <w:r>
              <w:rPr>
                <w:b/>
                <w:bCs/>
                <w:color w:val="000000"/>
                <w:sz w:val="21"/>
                <w:szCs w:val="21"/>
              </w:rPr>
              <w:t>%</w:t>
            </w:r>
            <w:r>
              <w:rPr>
                <w:b/>
                <w:bCs/>
                <w:color w:val="000000"/>
                <w:sz w:val="21"/>
                <w:szCs w:val="21"/>
              </w:rPr>
              <w:t>）</w:t>
            </w:r>
          </w:p>
        </w:tc>
        <w:tc>
          <w:tcPr>
            <w:tcW w:w="1409" w:type="dxa"/>
            <w:tcBorders>
              <w:top w:val="single" w:sz="4" w:space="0" w:color="auto"/>
              <w:left w:val="nil"/>
              <w:bottom w:val="single" w:sz="4" w:space="0" w:color="auto"/>
              <w:right w:val="single" w:sz="4" w:space="0" w:color="auto"/>
            </w:tcBorders>
            <w:shd w:val="clear" w:color="auto" w:fill="auto"/>
            <w:noWrap/>
            <w:vAlign w:val="center"/>
          </w:tcPr>
          <w:p w:rsidR="005108AC" w:rsidRDefault="005108AC" w:rsidP="00090837">
            <w:pPr>
              <w:jc w:val="center"/>
              <w:rPr>
                <w:b/>
                <w:bCs/>
                <w:color w:val="000000"/>
                <w:sz w:val="21"/>
                <w:szCs w:val="21"/>
              </w:rPr>
            </w:pPr>
            <w:r>
              <w:rPr>
                <w:b/>
                <w:bCs/>
                <w:color w:val="000000"/>
                <w:sz w:val="21"/>
                <w:szCs w:val="21"/>
              </w:rPr>
              <w:t>劣（</w:t>
            </w:r>
            <w:r>
              <w:rPr>
                <w:b/>
                <w:bCs/>
                <w:color w:val="000000"/>
                <w:sz w:val="21"/>
                <w:szCs w:val="21"/>
              </w:rPr>
              <w:t>%</w:t>
            </w:r>
            <w:r>
              <w:rPr>
                <w:b/>
                <w:bCs/>
                <w:color w:val="000000"/>
                <w:sz w:val="21"/>
                <w:szCs w:val="21"/>
              </w:rPr>
              <w:t>）</w:t>
            </w:r>
          </w:p>
        </w:tc>
      </w:tr>
      <w:tr w:rsidR="005108AC" w:rsidTr="00090837">
        <w:trPr>
          <w:trHeight w:val="576"/>
          <w:jc w:val="center"/>
        </w:trPr>
        <w:tc>
          <w:tcPr>
            <w:tcW w:w="1233" w:type="dxa"/>
            <w:vMerge w:val="restart"/>
            <w:tcBorders>
              <w:top w:val="nil"/>
              <w:left w:val="single" w:sz="4" w:space="0" w:color="auto"/>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color w:val="000000"/>
                <w:sz w:val="21"/>
                <w:szCs w:val="21"/>
              </w:rPr>
              <w:t>距最近商</w:t>
            </w:r>
            <w:proofErr w:type="gramStart"/>
            <w:r>
              <w:rPr>
                <w:color w:val="000000"/>
                <w:sz w:val="21"/>
                <w:szCs w:val="21"/>
              </w:rPr>
              <w:t>服中心</w:t>
            </w:r>
            <w:proofErr w:type="gramEnd"/>
            <w:r>
              <w:rPr>
                <w:rFonts w:hint="eastAsia"/>
                <w:color w:val="000000"/>
                <w:sz w:val="21"/>
                <w:szCs w:val="21"/>
              </w:rPr>
              <w:t>范围半径</w:t>
            </w:r>
            <w:r>
              <w:rPr>
                <w:color w:val="000000"/>
                <w:sz w:val="21"/>
                <w:szCs w:val="21"/>
              </w:rPr>
              <w:t>（</w:t>
            </w:r>
            <w:r>
              <w:rPr>
                <w:color w:val="000000"/>
                <w:sz w:val="21"/>
                <w:szCs w:val="21"/>
              </w:rPr>
              <w:t>m</w:t>
            </w:r>
            <w:r>
              <w:rPr>
                <w:color w:val="000000"/>
                <w:sz w:val="21"/>
                <w:szCs w:val="21"/>
              </w:rPr>
              <w:t>）</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rFonts w:hint="eastAsia"/>
                <w:color w:val="000000"/>
                <w:sz w:val="21"/>
                <w:szCs w:val="21"/>
              </w:rPr>
              <w:t>0.2689</w:t>
            </w:r>
          </w:p>
        </w:tc>
        <w:tc>
          <w:tcPr>
            <w:tcW w:w="1408" w:type="dxa"/>
            <w:tcBorders>
              <w:top w:val="nil"/>
              <w:left w:val="nil"/>
              <w:bottom w:val="single" w:sz="4" w:space="0" w:color="auto"/>
              <w:right w:val="single" w:sz="4" w:space="0" w:color="auto"/>
            </w:tcBorders>
            <w:shd w:val="clear" w:color="auto" w:fill="auto"/>
            <w:vAlign w:val="center"/>
          </w:tcPr>
          <w:p w:rsidR="005108AC" w:rsidRDefault="005108AC" w:rsidP="00090837">
            <w:pPr>
              <w:jc w:val="center"/>
              <w:rPr>
                <w:color w:val="000000"/>
                <w:sz w:val="21"/>
                <w:szCs w:val="21"/>
              </w:rPr>
            </w:pPr>
            <w:r>
              <w:rPr>
                <w:color w:val="000000"/>
                <w:sz w:val="21"/>
                <w:szCs w:val="21"/>
              </w:rPr>
              <w:t>[ 0,400</w:t>
            </w:r>
            <w:r>
              <w:rPr>
                <w:color w:val="000000"/>
                <w:sz w:val="21"/>
                <w:szCs w:val="21"/>
              </w:rPr>
              <w:t>）</w:t>
            </w:r>
          </w:p>
        </w:tc>
        <w:tc>
          <w:tcPr>
            <w:tcW w:w="1408" w:type="dxa"/>
            <w:tcBorders>
              <w:top w:val="nil"/>
              <w:left w:val="nil"/>
              <w:bottom w:val="single" w:sz="4" w:space="0" w:color="auto"/>
              <w:right w:val="single" w:sz="4" w:space="0" w:color="auto"/>
            </w:tcBorders>
            <w:shd w:val="clear" w:color="auto" w:fill="auto"/>
            <w:vAlign w:val="center"/>
          </w:tcPr>
          <w:p w:rsidR="005108AC" w:rsidRDefault="005108AC" w:rsidP="00090837">
            <w:pPr>
              <w:jc w:val="center"/>
              <w:rPr>
                <w:color w:val="000000"/>
                <w:sz w:val="21"/>
                <w:szCs w:val="21"/>
              </w:rPr>
            </w:pPr>
            <w:r>
              <w:rPr>
                <w:color w:val="000000"/>
                <w:sz w:val="21"/>
                <w:szCs w:val="21"/>
              </w:rPr>
              <w:t>[400,600</w:t>
            </w:r>
            <w:r>
              <w:rPr>
                <w:color w:val="000000"/>
                <w:sz w:val="21"/>
                <w:szCs w:val="21"/>
              </w:rPr>
              <w:t>）</w:t>
            </w:r>
          </w:p>
        </w:tc>
        <w:tc>
          <w:tcPr>
            <w:tcW w:w="1409" w:type="dxa"/>
            <w:tcBorders>
              <w:top w:val="nil"/>
              <w:left w:val="nil"/>
              <w:bottom w:val="single" w:sz="4" w:space="0" w:color="auto"/>
              <w:right w:val="single" w:sz="4" w:space="0" w:color="auto"/>
            </w:tcBorders>
            <w:shd w:val="clear" w:color="auto" w:fill="auto"/>
            <w:vAlign w:val="center"/>
          </w:tcPr>
          <w:p w:rsidR="005108AC" w:rsidRDefault="005108AC" w:rsidP="00090837">
            <w:pPr>
              <w:jc w:val="center"/>
              <w:rPr>
                <w:color w:val="000000"/>
                <w:sz w:val="21"/>
                <w:szCs w:val="21"/>
              </w:rPr>
            </w:pPr>
            <w:r>
              <w:rPr>
                <w:color w:val="000000"/>
                <w:sz w:val="21"/>
                <w:szCs w:val="21"/>
              </w:rPr>
              <w:t>[ 600,800</w:t>
            </w:r>
            <w:r>
              <w:rPr>
                <w:color w:val="000000"/>
                <w:sz w:val="21"/>
                <w:szCs w:val="21"/>
              </w:rPr>
              <w:t>）</w:t>
            </w:r>
          </w:p>
        </w:tc>
        <w:tc>
          <w:tcPr>
            <w:tcW w:w="1408" w:type="dxa"/>
            <w:tcBorders>
              <w:top w:val="nil"/>
              <w:left w:val="nil"/>
              <w:bottom w:val="single" w:sz="4" w:space="0" w:color="auto"/>
              <w:right w:val="single" w:sz="4" w:space="0" w:color="auto"/>
            </w:tcBorders>
            <w:shd w:val="clear" w:color="auto" w:fill="auto"/>
            <w:vAlign w:val="center"/>
          </w:tcPr>
          <w:p w:rsidR="005108AC" w:rsidRDefault="005108AC" w:rsidP="00090837">
            <w:pPr>
              <w:jc w:val="center"/>
              <w:rPr>
                <w:color w:val="000000"/>
                <w:sz w:val="21"/>
                <w:szCs w:val="21"/>
              </w:rPr>
            </w:pPr>
            <w:r>
              <w:rPr>
                <w:color w:val="000000"/>
                <w:sz w:val="21"/>
                <w:szCs w:val="21"/>
              </w:rPr>
              <w:t>[ 800,1000</w:t>
            </w:r>
            <w:r>
              <w:rPr>
                <w:color w:val="000000"/>
                <w:sz w:val="21"/>
                <w:szCs w:val="21"/>
              </w:rPr>
              <w:t>）</w:t>
            </w:r>
          </w:p>
        </w:tc>
        <w:tc>
          <w:tcPr>
            <w:tcW w:w="1409" w:type="dxa"/>
            <w:tcBorders>
              <w:top w:val="nil"/>
              <w:left w:val="nil"/>
              <w:bottom w:val="single" w:sz="4" w:space="0" w:color="auto"/>
              <w:right w:val="single" w:sz="4" w:space="0" w:color="auto"/>
            </w:tcBorders>
            <w:shd w:val="clear" w:color="auto" w:fill="auto"/>
            <w:vAlign w:val="center"/>
          </w:tcPr>
          <w:p w:rsidR="005108AC" w:rsidRDefault="005108AC" w:rsidP="00090837">
            <w:pPr>
              <w:jc w:val="center"/>
              <w:rPr>
                <w:color w:val="000000"/>
                <w:sz w:val="21"/>
                <w:szCs w:val="21"/>
              </w:rPr>
            </w:pPr>
            <w:r>
              <w:rPr>
                <w:color w:val="000000"/>
                <w:sz w:val="21"/>
                <w:szCs w:val="21"/>
              </w:rPr>
              <w:t>[ 1000,∞</w:t>
            </w:r>
            <w:r>
              <w:rPr>
                <w:color w:val="000000"/>
                <w:sz w:val="21"/>
                <w:szCs w:val="21"/>
              </w:rPr>
              <w:t>）</w:t>
            </w:r>
          </w:p>
        </w:tc>
      </w:tr>
      <w:tr w:rsidR="005108AC" w:rsidTr="00090837">
        <w:trPr>
          <w:trHeight w:val="276"/>
          <w:jc w:val="center"/>
        </w:trPr>
        <w:tc>
          <w:tcPr>
            <w:tcW w:w="1233" w:type="dxa"/>
            <w:vMerge/>
            <w:tcBorders>
              <w:top w:val="nil"/>
              <w:left w:val="single" w:sz="4" w:space="0" w:color="auto"/>
              <w:bottom w:val="single" w:sz="4" w:space="0" w:color="auto"/>
              <w:right w:val="single" w:sz="4" w:space="0" w:color="auto"/>
            </w:tcBorders>
            <w:vAlign w:val="center"/>
          </w:tcPr>
          <w:p w:rsidR="005108AC" w:rsidRDefault="005108AC" w:rsidP="00090837">
            <w:pPr>
              <w:jc w:val="center"/>
              <w:rPr>
                <w:color w:val="000000"/>
                <w:sz w:val="21"/>
                <w:szCs w:val="21"/>
              </w:rPr>
            </w:pPr>
          </w:p>
        </w:tc>
        <w:tc>
          <w:tcPr>
            <w:tcW w:w="992" w:type="dxa"/>
            <w:vMerge/>
            <w:tcBorders>
              <w:top w:val="nil"/>
              <w:left w:val="single" w:sz="4" w:space="0" w:color="auto"/>
              <w:bottom w:val="single" w:sz="4" w:space="0" w:color="auto"/>
              <w:right w:val="single" w:sz="4" w:space="0" w:color="auto"/>
            </w:tcBorders>
            <w:vAlign w:val="center"/>
          </w:tcPr>
          <w:p w:rsidR="005108AC" w:rsidRDefault="005108AC" w:rsidP="00090837">
            <w:pPr>
              <w:jc w:val="center"/>
              <w:rPr>
                <w:color w:val="000000"/>
                <w:sz w:val="21"/>
                <w:szCs w:val="21"/>
              </w:rPr>
            </w:pPr>
          </w:p>
        </w:tc>
        <w:tc>
          <w:tcPr>
            <w:tcW w:w="1408" w:type="dxa"/>
            <w:tcBorders>
              <w:top w:val="nil"/>
              <w:left w:val="nil"/>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color w:val="000000"/>
                <w:sz w:val="21"/>
                <w:szCs w:val="21"/>
              </w:rPr>
              <w:t>4.1</w:t>
            </w:r>
          </w:p>
        </w:tc>
        <w:tc>
          <w:tcPr>
            <w:tcW w:w="1408" w:type="dxa"/>
            <w:tcBorders>
              <w:top w:val="nil"/>
              <w:left w:val="nil"/>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color w:val="000000"/>
                <w:sz w:val="21"/>
                <w:szCs w:val="21"/>
              </w:rPr>
              <w:t>2.07</w:t>
            </w:r>
          </w:p>
        </w:tc>
        <w:tc>
          <w:tcPr>
            <w:tcW w:w="1409" w:type="dxa"/>
            <w:tcBorders>
              <w:top w:val="nil"/>
              <w:left w:val="nil"/>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color w:val="000000"/>
                <w:sz w:val="21"/>
                <w:szCs w:val="21"/>
              </w:rPr>
              <w:t>0</w:t>
            </w:r>
          </w:p>
        </w:tc>
        <w:tc>
          <w:tcPr>
            <w:tcW w:w="1408" w:type="dxa"/>
            <w:tcBorders>
              <w:top w:val="nil"/>
              <w:left w:val="nil"/>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color w:val="000000"/>
                <w:sz w:val="21"/>
                <w:szCs w:val="21"/>
              </w:rPr>
              <w:t>-1.62</w:t>
            </w:r>
          </w:p>
        </w:tc>
        <w:tc>
          <w:tcPr>
            <w:tcW w:w="1409" w:type="dxa"/>
            <w:tcBorders>
              <w:top w:val="nil"/>
              <w:left w:val="nil"/>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color w:val="000000"/>
                <w:sz w:val="21"/>
                <w:szCs w:val="21"/>
              </w:rPr>
              <w:t>-3.23</w:t>
            </w:r>
          </w:p>
        </w:tc>
      </w:tr>
      <w:tr w:rsidR="005108AC" w:rsidTr="00090837">
        <w:trPr>
          <w:trHeight w:val="426"/>
          <w:jc w:val="center"/>
        </w:trPr>
        <w:tc>
          <w:tcPr>
            <w:tcW w:w="1233" w:type="dxa"/>
            <w:vMerge w:val="restart"/>
            <w:tcBorders>
              <w:top w:val="nil"/>
              <w:left w:val="single" w:sz="4" w:space="0" w:color="auto"/>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color w:val="000000"/>
                <w:sz w:val="21"/>
                <w:szCs w:val="21"/>
              </w:rPr>
              <w:t>区域商服繁华程度</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rFonts w:hint="eastAsia"/>
                <w:color w:val="000000"/>
                <w:sz w:val="21"/>
                <w:szCs w:val="21"/>
              </w:rPr>
              <w:t>0.4065</w:t>
            </w:r>
          </w:p>
        </w:tc>
        <w:tc>
          <w:tcPr>
            <w:tcW w:w="1408" w:type="dxa"/>
            <w:tcBorders>
              <w:top w:val="nil"/>
              <w:left w:val="nil"/>
              <w:bottom w:val="single" w:sz="4" w:space="0" w:color="auto"/>
              <w:right w:val="single" w:sz="4" w:space="0" w:color="auto"/>
            </w:tcBorders>
            <w:shd w:val="clear" w:color="auto" w:fill="auto"/>
            <w:vAlign w:val="center"/>
          </w:tcPr>
          <w:p w:rsidR="005108AC" w:rsidRDefault="005108AC" w:rsidP="00090837">
            <w:pPr>
              <w:jc w:val="center"/>
              <w:rPr>
                <w:color w:val="000000"/>
                <w:sz w:val="21"/>
                <w:szCs w:val="21"/>
              </w:rPr>
            </w:pPr>
            <w:r>
              <w:rPr>
                <w:color w:val="000000"/>
                <w:sz w:val="21"/>
                <w:szCs w:val="21"/>
              </w:rPr>
              <w:t>区域内有大量商场、酒店、宾馆、专卖店、农贸市场等，商</w:t>
            </w:r>
            <w:proofErr w:type="gramStart"/>
            <w:r>
              <w:rPr>
                <w:color w:val="000000"/>
                <w:sz w:val="21"/>
                <w:szCs w:val="21"/>
              </w:rPr>
              <w:t>服设施</w:t>
            </w:r>
            <w:proofErr w:type="gramEnd"/>
            <w:r>
              <w:rPr>
                <w:color w:val="000000"/>
                <w:sz w:val="21"/>
                <w:szCs w:val="21"/>
              </w:rPr>
              <w:t>聚集成规模</w:t>
            </w:r>
          </w:p>
        </w:tc>
        <w:tc>
          <w:tcPr>
            <w:tcW w:w="1408" w:type="dxa"/>
            <w:tcBorders>
              <w:top w:val="nil"/>
              <w:left w:val="nil"/>
              <w:bottom w:val="single" w:sz="4" w:space="0" w:color="auto"/>
              <w:right w:val="single" w:sz="4" w:space="0" w:color="auto"/>
            </w:tcBorders>
            <w:shd w:val="clear" w:color="auto" w:fill="auto"/>
            <w:vAlign w:val="center"/>
          </w:tcPr>
          <w:p w:rsidR="005108AC" w:rsidRDefault="005108AC" w:rsidP="00090837">
            <w:pPr>
              <w:jc w:val="center"/>
              <w:rPr>
                <w:color w:val="000000"/>
                <w:sz w:val="21"/>
                <w:szCs w:val="21"/>
              </w:rPr>
            </w:pPr>
            <w:r>
              <w:rPr>
                <w:color w:val="000000"/>
                <w:sz w:val="21"/>
                <w:szCs w:val="21"/>
              </w:rPr>
              <w:t>区域内有</w:t>
            </w:r>
            <w:proofErr w:type="gramStart"/>
            <w:r>
              <w:rPr>
                <w:color w:val="000000"/>
                <w:sz w:val="21"/>
                <w:szCs w:val="21"/>
              </w:rPr>
              <w:t>较多商</w:t>
            </w:r>
            <w:proofErr w:type="gramEnd"/>
            <w:r>
              <w:rPr>
                <w:color w:val="000000"/>
                <w:sz w:val="21"/>
                <w:szCs w:val="21"/>
              </w:rPr>
              <w:t>服设施，聚集较成规模</w:t>
            </w:r>
          </w:p>
        </w:tc>
        <w:tc>
          <w:tcPr>
            <w:tcW w:w="1409" w:type="dxa"/>
            <w:tcBorders>
              <w:top w:val="nil"/>
              <w:left w:val="nil"/>
              <w:bottom w:val="single" w:sz="4" w:space="0" w:color="auto"/>
              <w:right w:val="single" w:sz="4" w:space="0" w:color="auto"/>
            </w:tcBorders>
            <w:shd w:val="clear" w:color="auto" w:fill="auto"/>
            <w:vAlign w:val="center"/>
          </w:tcPr>
          <w:p w:rsidR="005108AC" w:rsidRDefault="005108AC" w:rsidP="00090837">
            <w:pPr>
              <w:jc w:val="center"/>
              <w:rPr>
                <w:color w:val="000000"/>
                <w:sz w:val="21"/>
                <w:szCs w:val="21"/>
              </w:rPr>
            </w:pPr>
            <w:r>
              <w:rPr>
                <w:color w:val="000000"/>
                <w:sz w:val="21"/>
                <w:szCs w:val="21"/>
              </w:rPr>
              <w:t>区域内有一</w:t>
            </w:r>
            <w:proofErr w:type="gramStart"/>
            <w:r>
              <w:rPr>
                <w:color w:val="000000"/>
                <w:sz w:val="21"/>
                <w:szCs w:val="21"/>
              </w:rPr>
              <w:t>定量商</w:t>
            </w:r>
            <w:proofErr w:type="gramEnd"/>
            <w:r>
              <w:rPr>
                <w:color w:val="000000"/>
                <w:sz w:val="21"/>
                <w:szCs w:val="21"/>
              </w:rPr>
              <w:t>服设施，功能齐全</w:t>
            </w:r>
          </w:p>
        </w:tc>
        <w:tc>
          <w:tcPr>
            <w:tcW w:w="1408" w:type="dxa"/>
            <w:tcBorders>
              <w:top w:val="nil"/>
              <w:left w:val="nil"/>
              <w:bottom w:val="single" w:sz="4" w:space="0" w:color="auto"/>
              <w:right w:val="single" w:sz="4" w:space="0" w:color="auto"/>
            </w:tcBorders>
            <w:shd w:val="clear" w:color="auto" w:fill="auto"/>
            <w:vAlign w:val="center"/>
          </w:tcPr>
          <w:p w:rsidR="005108AC" w:rsidRDefault="005108AC" w:rsidP="00090837">
            <w:pPr>
              <w:jc w:val="center"/>
              <w:rPr>
                <w:color w:val="000000"/>
                <w:sz w:val="21"/>
                <w:szCs w:val="21"/>
              </w:rPr>
            </w:pPr>
            <w:r>
              <w:rPr>
                <w:color w:val="000000"/>
                <w:sz w:val="21"/>
                <w:szCs w:val="21"/>
              </w:rPr>
              <w:t>区域内有商服设施，分布较分散</w:t>
            </w:r>
          </w:p>
        </w:tc>
        <w:tc>
          <w:tcPr>
            <w:tcW w:w="1409" w:type="dxa"/>
            <w:tcBorders>
              <w:top w:val="nil"/>
              <w:left w:val="nil"/>
              <w:bottom w:val="single" w:sz="4" w:space="0" w:color="auto"/>
              <w:right w:val="single" w:sz="4" w:space="0" w:color="auto"/>
            </w:tcBorders>
            <w:shd w:val="clear" w:color="auto" w:fill="auto"/>
            <w:vAlign w:val="center"/>
          </w:tcPr>
          <w:p w:rsidR="005108AC" w:rsidRDefault="005108AC" w:rsidP="00090837">
            <w:pPr>
              <w:jc w:val="center"/>
              <w:rPr>
                <w:color w:val="000000"/>
                <w:sz w:val="21"/>
                <w:szCs w:val="21"/>
              </w:rPr>
            </w:pPr>
            <w:r>
              <w:rPr>
                <w:color w:val="000000"/>
                <w:sz w:val="21"/>
                <w:szCs w:val="21"/>
              </w:rPr>
              <w:t>区域内有零星的商</w:t>
            </w:r>
            <w:proofErr w:type="gramStart"/>
            <w:r>
              <w:rPr>
                <w:color w:val="000000"/>
                <w:sz w:val="21"/>
                <w:szCs w:val="21"/>
              </w:rPr>
              <w:t>服设施</w:t>
            </w:r>
            <w:proofErr w:type="gramEnd"/>
          </w:p>
        </w:tc>
      </w:tr>
      <w:tr w:rsidR="005108AC" w:rsidTr="00090837">
        <w:trPr>
          <w:trHeight w:val="426"/>
          <w:jc w:val="center"/>
        </w:trPr>
        <w:tc>
          <w:tcPr>
            <w:tcW w:w="1233" w:type="dxa"/>
            <w:vMerge/>
            <w:tcBorders>
              <w:top w:val="nil"/>
              <w:left w:val="single" w:sz="4" w:space="0" w:color="auto"/>
              <w:bottom w:val="single" w:sz="4" w:space="0" w:color="auto"/>
              <w:right w:val="single" w:sz="4" w:space="0" w:color="auto"/>
            </w:tcBorders>
            <w:vAlign w:val="center"/>
          </w:tcPr>
          <w:p w:rsidR="005108AC" w:rsidRDefault="005108AC" w:rsidP="00090837">
            <w:pPr>
              <w:jc w:val="center"/>
              <w:rPr>
                <w:color w:val="000000"/>
                <w:sz w:val="21"/>
                <w:szCs w:val="21"/>
              </w:rPr>
            </w:pPr>
          </w:p>
        </w:tc>
        <w:tc>
          <w:tcPr>
            <w:tcW w:w="992" w:type="dxa"/>
            <w:vMerge/>
            <w:tcBorders>
              <w:top w:val="nil"/>
              <w:left w:val="single" w:sz="4" w:space="0" w:color="auto"/>
              <w:bottom w:val="single" w:sz="4" w:space="0" w:color="auto"/>
              <w:right w:val="single" w:sz="4" w:space="0" w:color="auto"/>
            </w:tcBorders>
            <w:vAlign w:val="center"/>
          </w:tcPr>
          <w:p w:rsidR="005108AC" w:rsidRDefault="005108AC" w:rsidP="00090837">
            <w:pPr>
              <w:jc w:val="center"/>
              <w:rPr>
                <w:color w:val="000000"/>
                <w:sz w:val="21"/>
                <w:szCs w:val="21"/>
              </w:rPr>
            </w:pPr>
          </w:p>
        </w:tc>
        <w:tc>
          <w:tcPr>
            <w:tcW w:w="1408" w:type="dxa"/>
            <w:tcBorders>
              <w:top w:val="nil"/>
              <w:left w:val="nil"/>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color w:val="000000"/>
                <w:sz w:val="21"/>
                <w:szCs w:val="21"/>
              </w:rPr>
              <w:t>6.2</w:t>
            </w:r>
          </w:p>
        </w:tc>
        <w:tc>
          <w:tcPr>
            <w:tcW w:w="1408" w:type="dxa"/>
            <w:tcBorders>
              <w:top w:val="nil"/>
              <w:left w:val="nil"/>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color w:val="000000"/>
                <w:sz w:val="21"/>
                <w:szCs w:val="21"/>
              </w:rPr>
              <w:t>3.12</w:t>
            </w:r>
          </w:p>
        </w:tc>
        <w:tc>
          <w:tcPr>
            <w:tcW w:w="1409" w:type="dxa"/>
            <w:tcBorders>
              <w:top w:val="nil"/>
              <w:left w:val="nil"/>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color w:val="000000"/>
                <w:sz w:val="21"/>
                <w:szCs w:val="21"/>
              </w:rPr>
              <w:t>0</w:t>
            </w:r>
          </w:p>
        </w:tc>
        <w:tc>
          <w:tcPr>
            <w:tcW w:w="1408" w:type="dxa"/>
            <w:tcBorders>
              <w:top w:val="nil"/>
              <w:left w:val="nil"/>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color w:val="000000"/>
                <w:sz w:val="21"/>
                <w:szCs w:val="21"/>
              </w:rPr>
              <w:t>-2.46</w:t>
            </w:r>
          </w:p>
        </w:tc>
        <w:tc>
          <w:tcPr>
            <w:tcW w:w="1409" w:type="dxa"/>
            <w:tcBorders>
              <w:top w:val="nil"/>
              <w:left w:val="nil"/>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color w:val="000000"/>
                <w:sz w:val="21"/>
                <w:szCs w:val="21"/>
              </w:rPr>
              <w:t>-4.89</w:t>
            </w:r>
          </w:p>
        </w:tc>
      </w:tr>
      <w:tr w:rsidR="005108AC" w:rsidTr="00090837">
        <w:trPr>
          <w:trHeight w:val="1380"/>
          <w:jc w:val="center"/>
        </w:trPr>
        <w:tc>
          <w:tcPr>
            <w:tcW w:w="1233" w:type="dxa"/>
            <w:vMerge w:val="restart"/>
            <w:tcBorders>
              <w:top w:val="nil"/>
              <w:left w:val="single" w:sz="4" w:space="0" w:color="auto"/>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color w:val="000000"/>
                <w:sz w:val="21"/>
                <w:szCs w:val="21"/>
              </w:rPr>
              <w:t>公交便捷度</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rFonts w:hint="eastAsia"/>
                <w:color w:val="000000"/>
                <w:sz w:val="21"/>
                <w:szCs w:val="21"/>
              </w:rPr>
              <w:t>0.1407</w:t>
            </w:r>
          </w:p>
        </w:tc>
        <w:tc>
          <w:tcPr>
            <w:tcW w:w="1408" w:type="dxa"/>
            <w:tcBorders>
              <w:top w:val="nil"/>
              <w:left w:val="nil"/>
              <w:bottom w:val="single" w:sz="4" w:space="0" w:color="auto"/>
              <w:right w:val="single" w:sz="4" w:space="0" w:color="auto"/>
            </w:tcBorders>
            <w:shd w:val="clear" w:color="auto" w:fill="auto"/>
            <w:vAlign w:val="center"/>
          </w:tcPr>
          <w:p w:rsidR="005108AC" w:rsidRDefault="005108AC" w:rsidP="00090837">
            <w:pPr>
              <w:jc w:val="center"/>
              <w:rPr>
                <w:color w:val="000000"/>
                <w:sz w:val="21"/>
                <w:szCs w:val="21"/>
              </w:rPr>
            </w:pPr>
            <w:r>
              <w:rPr>
                <w:color w:val="000000"/>
                <w:sz w:val="21"/>
                <w:szCs w:val="21"/>
              </w:rPr>
              <w:t>距站点</w:t>
            </w:r>
            <w:r>
              <w:rPr>
                <w:rFonts w:hint="eastAsia"/>
                <w:color w:val="000000"/>
                <w:sz w:val="21"/>
                <w:szCs w:val="21"/>
              </w:rPr>
              <w:t>范围半径</w:t>
            </w:r>
            <w:r>
              <w:rPr>
                <w:color w:val="000000"/>
                <w:sz w:val="21"/>
                <w:szCs w:val="21"/>
              </w:rPr>
              <w:t>R</w:t>
            </w:r>
            <w:r>
              <w:rPr>
                <w:color w:val="000000"/>
                <w:sz w:val="21"/>
                <w:szCs w:val="21"/>
              </w:rPr>
              <w:t>＜</w:t>
            </w:r>
            <w:r>
              <w:rPr>
                <w:rFonts w:hint="eastAsia"/>
                <w:color w:val="000000"/>
                <w:sz w:val="21"/>
                <w:szCs w:val="21"/>
              </w:rPr>
              <w:t>3</w:t>
            </w:r>
            <w:r>
              <w:rPr>
                <w:color w:val="000000"/>
                <w:sz w:val="21"/>
                <w:szCs w:val="21"/>
              </w:rPr>
              <w:t>00 m</w:t>
            </w:r>
          </w:p>
        </w:tc>
        <w:tc>
          <w:tcPr>
            <w:tcW w:w="1408" w:type="dxa"/>
            <w:tcBorders>
              <w:top w:val="nil"/>
              <w:left w:val="nil"/>
              <w:bottom w:val="single" w:sz="4" w:space="0" w:color="auto"/>
              <w:right w:val="single" w:sz="4" w:space="0" w:color="auto"/>
            </w:tcBorders>
            <w:shd w:val="clear" w:color="auto" w:fill="auto"/>
            <w:vAlign w:val="center"/>
          </w:tcPr>
          <w:p w:rsidR="005108AC" w:rsidRDefault="005108AC" w:rsidP="00090837">
            <w:pPr>
              <w:jc w:val="center"/>
              <w:rPr>
                <w:color w:val="000000"/>
                <w:sz w:val="21"/>
                <w:szCs w:val="21"/>
              </w:rPr>
            </w:pPr>
            <w:r>
              <w:rPr>
                <w:color w:val="000000"/>
                <w:sz w:val="21"/>
                <w:szCs w:val="21"/>
              </w:rPr>
              <w:t>距站点</w:t>
            </w:r>
            <w:r>
              <w:rPr>
                <w:rFonts w:hint="eastAsia"/>
                <w:color w:val="000000"/>
                <w:sz w:val="21"/>
                <w:szCs w:val="21"/>
              </w:rPr>
              <w:t>范围半径</w:t>
            </w:r>
            <w:r>
              <w:rPr>
                <w:rFonts w:hint="eastAsia"/>
                <w:color w:val="000000"/>
                <w:sz w:val="21"/>
                <w:szCs w:val="21"/>
              </w:rPr>
              <w:t>3</w:t>
            </w:r>
            <w:r>
              <w:rPr>
                <w:color w:val="000000"/>
                <w:sz w:val="21"/>
                <w:szCs w:val="21"/>
              </w:rPr>
              <w:t>00≤R&lt;</w:t>
            </w:r>
            <w:r>
              <w:rPr>
                <w:rFonts w:hint="eastAsia"/>
                <w:color w:val="000000"/>
                <w:sz w:val="21"/>
                <w:szCs w:val="21"/>
              </w:rPr>
              <w:t>4</w:t>
            </w:r>
            <w:r>
              <w:rPr>
                <w:color w:val="000000"/>
                <w:sz w:val="21"/>
                <w:szCs w:val="21"/>
              </w:rPr>
              <w:t>00 m</w:t>
            </w:r>
          </w:p>
        </w:tc>
        <w:tc>
          <w:tcPr>
            <w:tcW w:w="1409" w:type="dxa"/>
            <w:tcBorders>
              <w:top w:val="nil"/>
              <w:left w:val="nil"/>
              <w:bottom w:val="single" w:sz="4" w:space="0" w:color="auto"/>
              <w:right w:val="single" w:sz="4" w:space="0" w:color="auto"/>
            </w:tcBorders>
            <w:shd w:val="clear" w:color="auto" w:fill="auto"/>
            <w:vAlign w:val="center"/>
          </w:tcPr>
          <w:p w:rsidR="005108AC" w:rsidRDefault="005108AC" w:rsidP="00090837">
            <w:pPr>
              <w:jc w:val="center"/>
              <w:rPr>
                <w:color w:val="000000"/>
                <w:sz w:val="21"/>
                <w:szCs w:val="21"/>
              </w:rPr>
            </w:pPr>
            <w:r>
              <w:rPr>
                <w:color w:val="000000"/>
                <w:sz w:val="21"/>
                <w:szCs w:val="21"/>
              </w:rPr>
              <w:t>距站点</w:t>
            </w:r>
            <w:r>
              <w:rPr>
                <w:rFonts w:hint="eastAsia"/>
                <w:color w:val="000000"/>
                <w:sz w:val="21"/>
                <w:szCs w:val="21"/>
              </w:rPr>
              <w:t>范围半径</w:t>
            </w:r>
            <w:r>
              <w:rPr>
                <w:rFonts w:hint="eastAsia"/>
                <w:color w:val="000000"/>
                <w:sz w:val="21"/>
                <w:szCs w:val="21"/>
              </w:rPr>
              <w:t>4</w:t>
            </w:r>
            <w:r>
              <w:rPr>
                <w:color w:val="000000"/>
                <w:sz w:val="21"/>
                <w:szCs w:val="21"/>
              </w:rPr>
              <w:t>00≤R&lt;</w:t>
            </w:r>
            <w:r>
              <w:rPr>
                <w:rFonts w:hint="eastAsia"/>
                <w:color w:val="000000"/>
                <w:sz w:val="21"/>
                <w:szCs w:val="21"/>
              </w:rPr>
              <w:t>5</w:t>
            </w:r>
            <w:r>
              <w:rPr>
                <w:color w:val="000000"/>
                <w:sz w:val="21"/>
                <w:szCs w:val="21"/>
              </w:rPr>
              <w:t>00 m</w:t>
            </w:r>
          </w:p>
        </w:tc>
        <w:tc>
          <w:tcPr>
            <w:tcW w:w="1408" w:type="dxa"/>
            <w:tcBorders>
              <w:top w:val="nil"/>
              <w:left w:val="nil"/>
              <w:bottom w:val="single" w:sz="4" w:space="0" w:color="auto"/>
              <w:right w:val="single" w:sz="4" w:space="0" w:color="auto"/>
            </w:tcBorders>
            <w:shd w:val="clear" w:color="auto" w:fill="auto"/>
            <w:vAlign w:val="center"/>
          </w:tcPr>
          <w:p w:rsidR="005108AC" w:rsidRDefault="005108AC" w:rsidP="00090837">
            <w:pPr>
              <w:jc w:val="center"/>
              <w:rPr>
                <w:color w:val="000000"/>
                <w:sz w:val="21"/>
                <w:szCs w:val="21"/>
              </w:rPr>
            </w:pPr>
            <w:r>
              <w:rPr>
                <w:color w:val="000000"/>
                <w:sz w:val="21"/>
                <w:szCs w:val="21"/>
              </w:rPr>
              <w:t>距站点</w:t>
            </w:r>
            <w:r>
              <w:rPr>
                <w:rFonts w:hint="eastAsia"/>
                <w:color w:val="000000"/>
                <w:sz w:val="21"/>
                <w:szCs w:val="21"/>
              </w:rPr>
              <w:t>范围半径</w:t>
            </w:r>
            <w:r>
              <w:rPr>
                <w:rFonts w:hint="eastAsia"/>
                <w:color w:val="000000"/>
                <w:sz w:val="21"/>
                <w:szCs w:val="21"/>
              </w:rPr>
              <w:t>5</w:t>
            </w:r>
            <w:r>
              <w:rPr>
                <w:color w:val="000000"/>
                <w:sz w:val="21"/>
                <w:szCs w:val="21"/>
              </w:rPr>
              <w:t>00≤R&lt;</w:t>
            </w:r>
            <w:r>
              <w:rPr>
                <w:rFonts w:hint="eastAsia"/>
                <w:color w:val="000000"/>
                <w:sz w:val="21"/>
                <w:szCs w:val="21"/>
              </w:rPr>
              <w:t>7</w:t>
            </w:r>
            <w:r>
              <w:rPr>
                <w:color w:val="000000"/>
                <w:sz w:val="21"/>
                <w:szCs w:val="21"/>
              </w:rPr>
              <w:t>00 m</w:t>
            </w:r>
          </w:p>
        </w:tc>
        <w:tc>
          <w:tcPr>
            <w:tcW w:w="1409" w:type="dxa"/>
            <w:tcBorders>
              <w:top w:val="nil"/>
              <w:left w:val="nil"/>
              <w:bottom w:val="single" w:sz="4" w:space="0" w:color="auto"/>
              <w:right w:val="single" w:sz="4" w:space="0" w:color="auto"/>
            </w:tcBorders>
            <w:shd w:val="clear" w:color="auto" w:fill="auto"/>
            <w:vAlign w:val="center"/>
          </w:tcPr>
          <w:p w:rsidR="005108AC" w:rsidRDefault="005108AC" w:rsidP="00090837">
            <w:pPr>
              <w:jc w:val="center"/>
              <w:rPr>
                <w:color w:val="000000"/>
                <w:sz w:val="21"/>
                <w:szCs w:val="21"/>
              </w:rPr>
            </w:pPr>
            <w:r>
              <w:rPr>
                <w:color w:val="000000"/>
                <w:sz w:val="21"/>
                <w:szCs w:val="21"/>
              </w:rPr>
              <w:t>距站点</w:t>
            </w:r>
            <w:r>
              <w:rPr>
                <w:rFonts w:hint="eastAsia"/>
                <w:color w:val="000000"/>
                <w:sz w:val="21"/>
                <w:szCs w:val="21"/>
              </w:rPr>
              <w:t>范围半径</w:t>
            </w:r>
            <w:r>
              <w:rPr>
                <w:color w:val="000000"/>
                <w:sz w:val="21"/>
                <w:szCs w:val="21"/>
              </w:rPr>
              <w:t>R≥</w:t>
            </w:r>
            <w:r>
              <w:rPr>
                <w:rFonts w:hint="eastAsia"/>
                <w:color w:val="000000"/>
                <w:sz w:val="21"/>
                <w:szCs w:val="21"/>
              </w:rPr>
              <w:t>7</w:t>
            </w:r>
            <w:r>
              <w:rPr>
                <w:color w:val="000000"/>
                <w:sz w:val="21"/>
                <w:szCs w:val="21"/>
              </w:rPr>
              <w:t>00 m</w:t>
            </w:r>
          </w:p>
        </w:tc>
      </w:tr>
      <w:tr w:rsidR="005108AC" w:rsidTr="00090837">
        <w:trPr>
          <w:trHeight w:val="276"/>
          <w:jc w:val="center"/>
        </w:trPr>
        <w:tc>
          <w:tcPr>
            <w:tcW w:w="1233" w:type="dxa"/>
            <w:vMerge/>
            <w:tcBorders>
              <w:top w:val="nil"/>
              <w:left w:val="single" w:sz="4" w:space="0" w:color="auto"/>
              <w:bottom w:val="single" w:sz="4" w:space="0" w:color="auto"/>
              <w:right w:val="single" w:sz="4" w:space="0" w:color="auto"/>
            </w:tcBorders>
            <w:vAlign w:val="center"/>
          </w:tcPr>
          <w:p w:rsidR="005108AC" w:rsidRDefault="005108AC" w:rsidP="00090837">
            <w:pPr>
              <w:jc w:val="center"/>
              <w:rPr>
                <w:color w:val="000000"/>
                <w:sz w:val="21"/>
                <w:szCs w:val="21"/>
              </w:rPr>
            </w:pPr>
          </w:p>
        </w:tc>
        <w:tc>
          <w:tcPr>
            <w:tcW w:w="992" w:type="dxa"/>
            <w:vMerge/>
            <w:tcBorders>
              <w:top w:val="nil"/>
              <w:left w:val="single" w:sz="4" w:space="0" w:color="auto"/>
              <w:bottom w:val="single" w:sz="4" w:space="0" w:color="auto"/>
              <w:right w:val="single" w:sz="4" w:space="0" w:color="auto"/>
            </w:tcBorders>
            <w:vAlign w:val="center"/>
          </w:tcPr>
          <w:p w:rsidR="005108AC" w:rsidRDefault="005108AC" w:rsidP="00090837">
            <w:pPr>
              <w:jc w:val="center"/>
              <w:rPr>
                <w:color w:val="000000"/>
                <w:sz w:val="21"/>
                <w:szCs w:val="21"/>
              </w:rPr>
            </w:pPr>
          </w:p>
        </w:tc>
        <w:tc>
          <w:tcPr>
            <w:tcW w:w="1408" w:type="dxa"/>
            <w:tcBorders>
              <w:top w:val="nil"/>
              <w:left w:val="nil"/>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color w:val="000000"/>
                <w:sz w:val="21"/>
                <w:szCs w:val="21"/>
              </w:rPr>
              <w:t>2.15</w:t>
            </w:r>
          </w:p>
        </w:tc>
        <w:tc>
          <w:tcPr>
            <w:tcW w:w="1408" w:type="dxa"/>
            <w:tcBorders>
              <w:top w:val="nil"/>
              <w:left w:val="nil"/>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color w:val="000000"/>
                <w:sz w:val="21"/>
                <w:szCs w:val="21"/>
              </w:rPr>
              <w:t>1.08</w:t>
            </w:r>
          </w:p>
        </w:tc>
        <w:tc>
          <w:tcPr>
            <w:tcW w:w="1409" w:type="dxa"/>
            <w:tcBorders>
              <w:top w:val="nil"/>
              <w:left w:val="nil"/>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color w:val="000000"/>
                <w:sz w:val="21"/>
                <w:szCs w:val="21"/>
              </w:rPr>
              <w:t>0</w:t>
            </w:r>
          </w:p>
        </w:tc>
        <w:tc>
          <w:tcPr>
            <w:tcW w:w="1408" w:type="dxa"/>
            <w:tcBorders>
              <w:top w:val="nil"/>
              <w:left w:val="nil"/>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color w:val="000000"/>
                <w:sz w:val="21"/>
                <w:szCs w:val="21"/>
              </w:rPr>
              <w:t>-0.85</w:t>
            </w:r>
          </w:p>
        </w:tc>
        <w:tc>
          <w:tcPr>
            <w:tcW w:w="1409" w:type="dxa"/>
            <w:tcBorders>
              <w:top w:val="nil"/>
              <w:left w:val="nil"/>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color w:val="000000"/>
                <w:sz w:val="21"/>
                <w:szCs w:val="21"/>
              </w:rPr>
              <w:t>-1.69</w:t>
            </w:r>
          </w:p>
        </w:tc>
      </w:tr>
      <w:tr w:rsidR="005108AC" w:rsidTr="00090837">
        <w:trPr>
          <w:trHeight w:val="1452"/>
          <w:jc w:val="center"/>
        </w:trPr>
        <w:tc>
          <w:tcPr>
            <w:tcW w:w="1233" w:type="dxa"/>
            <w:vMerge w:val="restart"/>
            <w:tcBorders>
              <w:top w:val="nil"/>
              <w:left w:val="single" w:sz="4" w:space="0" w:color="auto"/>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rFonts w:hint="eastAsia"/>
                <w:color w:val="000000"/>
                <w:sz w:val="21"/>
                <w:szCs w:val="21"/>
              </w:rPr>
              <w:t>公用设施完备度</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rFonts w:hint="eastAsia"/>
                <w:color w:val="000000"/>
                <w:sz w:val="21"/>
                <w:szCs w:val="21"/>
              </w:rPr>
              <w:t>0.1839</w:t>
            </w:r>
          </w:p>
        </w:tc>
        <w:tc>
          <w:tcPr>
            <w:tcW w:w="1408" w:type="dxa"/>
            <w:tcBorders>
              <w:top w:val="nil"/>
              <w:left w:val="nil"/>
              <w:bottom w:val="single" w:sz="4" w:space="0" w:color="auto"/>
              <w:right w:val="single" w:sz="4" w:space="0" w:color="auto"/>
            </w:tcBorders>
            <w:shd w:val="clear" w:color="auto" w:fill="auto"/>
            <w:vAlign w:val="center"/>
          </w:tcPr>
          <w:p w:rsidR="005108AC" w:rsidRDefault="005108AC" w:rsidP="00090837">
            <w:pPr>
              <w:jc w:val="center"/>
              <w:rPr>
                <w:color w:val="000000"/>
                <w:sz w:val="21"/>
                <w:szCs w:val="21"/>
              </w:rPr>
            </w:pPr>
            <w:r>
              <w:rPr>
                <w:rFonts w:hint="eastAsia"/>
                <w:color w:val="000000"/>
                <w:sz w:val="21"/>
                <w:szCs w:val="21"/>
              </w:rPr>
              <w:t>区城内有大量银行、学校、邮局等，公用设施完善</w:t>
            </w:r>
          </w:p>
        </w:tc>
        <w:tc>
          <w:tcPr>
            <w:tcW w:w="1408" w:type="dxa"/>
            <w:tcBorders>
              <w:top w:val="nil"/>
              <w:left w:val="nil"/>
              <w:bottom w:val="single" w:sz="4" w:space="0" w:color="auto"/>
              <w:right w:val="single" w:sz="4" w:space="0" w:color="auto"/>
            </w:tcBorders>
            <w:shd w:val="clear" w:color="auto" w:fill="auto"/>
            <w:vAlign w:val="center"/>
          </w:tcPr>
          <w:p w:rsidR="005108AC" w:rsidRDefault="005108AC" w:rsidP="00090837">
            <w:pPr>
              <w:jc w:val="center"/>
              <w:rPr>
                <w:color w:val="000000"/>
                <w:sz w:val="21"/>
                <w:szCs w:val="21"/>
              </w:rPr>
            </w:pPr>
            <w:r>
              <w:rPr>
                <w:rFonts w:hint="eastAsia"/>
                <w:color w:val="000000"/>
                <w:sz w:val="21"/>
                <w:szCs w:val="21"/>
              </w:rPr>
              <w:t>区城内有较多银行、学校、邮局等，公用设施较完善</w:t>
            </w:r>
          </w:p>
        </w:tc>
        <w:tc>
          <w:tcPr>
            <w:tcW w:w="1409" w:type="dxa"/>
            <w:tcBorders>
              <w:top w:val="nil"/>
              <w:left w:val="nil"/>
              <w:bottom w:val="single" w:sz="4" w:space="0" w:color="auto"/>
              <w:right w:val="single" w:sz="4" w:space="0" w:color="auto"/>
            </w:tcBorders>
            <w:shd w:val="clear" w:color="auto" w:fill="auto"/>
            <w:vAlign w:val="center"/>
          </w:tcPr>
          <w:p w:rsidR="005108AC" w:rsidRDefault="005108AC" w:rsidP="00090837">
            <w:pPr>
              <w:jc w:val="center"/>
              <w:rPr>
                <w:color w:val="000000"/>
                <w:sz w:val="21"/>
                <w:szCs w:val="21"/>
              </w:rPr>
            </w:pPr>
            <w:r>
              <w:rPr>
                <w:rFonts w:hint="eastAsia"/>
                <w:color w:val="000000"/>
                <w:sz w:val="21"/>
                <w:szCs w:val="21"/>
              </w:rPr>
              <w:t>区城内有一定量银行、学校、邮局等，公用设施完善尚可</w:t>
            </w:r>
          </w:p>
        </w:tc>
        <w:tc>
          <w:tcPr>
            <w:tcW w:w="1408" w:type="dxa"/>
            <w:tcBorders>
              <w:top w:val="nil"/>
              <w:left w:val="nil"/>
              <w:bottom w:val="single" w:sz="4" w:space="0" w:color="auto"/>
              <w:right w:val="single" w:sz="4" w:space="0" w:color="auto"/>
            </w:tcBorders>
            <w:shd w:val="clear" w:color="auto" w:fill="auto"/>
            <w:vAlign w:val="center"/>
          </w:tcPr>
          <w:p w:rsidR="005108AC" w:rsidRDefault="005108AC" w:rsidP="00090837">
            <w:pPr>
              <w:jc w:val="center"/>
              <w:rPr>
                <w:color w:val="000000"/>
                <w:sz w:val="21"/>
                <w:szCs w:val="21"/>
              </w:rPr>
            </w:pPr>
            <w:r>
              <w:rPr>
                <w:rFonts w:hint="eastAsia"/>
                <w:color w:val="000000"/>
                <w:sz w:val="21"/>
                <w:szCs w:val="21"/>
              </w:rPr>
              <w:t>区城内有较少银行、学校、邮局等，公用设施较缺乏</w:t>
            </w:r>
          </w:p>
        </w:tc>
        <w:tc>
          <w:tcPr>
            <w:tcW w:w="1409" w:type="dxa"/>
            <w:tcBorders>
              <w:top w:val="nil"/>
              <w:left w:val="nil"/>
              <w:bottom w:val="single" w:sz="4" w:space="0" w:color="auto"/>
              <w:right w:val="single" w:sz="4" w:space="0" w:color="auto"/>
            </w:tcBorders>
            <w:shd w:val="clear" w:color="auto" w:fill="auto"/>
            <w:vAlign w:val="center"/>
          </w:tcPr>
          <w:p w:rsidR="005108AC" w:rsidRDefault="005108AC" w:rsidP="00090837">
            <w:pPr>
              <w:jc w:val="center"/>
              <w:rPr>
                <w:color w:val="000000"/>
                <w:sz w:val="21"/>
                <w:szCs w:val="21"/>
              </w:rPr>
            </w:pPr>
            <w:r>
              <w:rPr>
                <w:rFonts w:hint="eastAsia"/>
                <w:color w:val="000000"/>
                <w:sz w:val="21"/>
                <w:szCs w:val="21"/>
              </w:rPr>
              <w:t>区城内有少量银行、学校、邮局等，公用设施缺乏</w:t>
            </w:r>
          </w:p>
        </w:tc>
      </w:tr>
      <w:tr w:rsidR="005108AC" w:rsidTr="00090837">
        <w:trPr>
          <w:trHeight w:val="276"/>
          <w:jc w:val="center"/>
        </w:trPr>
        <w:tc>
          <w:tcPr>
            <w:tcW w:w="1233" w:type="dxa"/>
            <w:vMerge/>
            <w:tcBorders>
              <w:top w:val="nil"/>
              <w:left w:val="single" w:sz="4" w:space="0" w:color="auto"/>
              <w:bottom w:val="single" w:sz="4" w:space="0" w:color="auto"/>
              <w:right w:val="single" w:sz="4" w:space="0" w:color="auto"/>
            </w:tcBorders>
            <w:vAlign w:val="center"/>
          </w:tcPr>
          <w:p w:rsidR="005108AC" w:rsidRDefault="005108AC" w:rsidP="00090837">
            <w:pPr>
              <w:jc w:val="center"/>
              <w:rPr>
                <w:color w:val="000000"/>
                <w:sz w:val="21"/>
                <w:szCs w:val="21"/>
              </w:rPr>
            </w:pPr>
          </w:p>
        </w:tc>
        <w:tc>
          <w:tcPr>
            <w:tcW w:w="992" w:type="dxa"/>
            <w:vMerge/>
            <w:tcBorders>
              <w:top w:val="nil"/>
              <w:left w:val="single" w:sz="4" w:space="0" w:color="auto"/>
              <w:bottom w:val="single" w:sz="4" w:space="0" w:color="auto"/>
              <w:right w:val="single" w:sz="4" w:space="0" w:color="auto"/>
            </w:tcBorders>
            <w:vAlign w:val="center"/>
          </w:tcPr>
          <w:p w:rsidR="005108AC" w:rsidRDefault="005108AC" w:rsidP="00090837">
            <w:pPr>
              <w:jc w:val="center"/>
              <w:rPr>
                <w:color w:val="000000"/>
                <w:sz w:val="21"/>
                <w:szCs w:val="21"/>
              </w:rPr>
            </w:pPr>
          </w:p>
        </w:tc>
        <w:tc>
          <w:tcPr>
            <w:tcW w:w="1408" w:type="dxa"/>
            <w:tcBorders>
              <w:top w:val="nil"/>
              <w:left w:val="nil"/>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color w:val="000000"/>
                <w:sz w:val="21"/>
                <w:szCs w:val="21"/>
              </w:rPr>
              <w:t>2.81</w:t>
            </w:r>
          </w:p>
        </w:tc>
        <w:tc>
          <w:tcPr>
            <w:tcW w:w="1408" w:type="dxa"/>
            <w:tcBorders>
              <w:top w:val="nil"/>
              <w:left w:val="nil"/>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color w:val="000000"/>
                <w:sz w:val="21"/>
                <w:szCs w:val="21"/>
              </w:rPr>
              <w:t>1.41</w:t>
            </w:r>
          </w:p>
        </w:tc>
        <w:tc>
          <w:tcPr>
            <w:tcW w:w="1409" w:type="dxa"/>
            <w:tcBorders>
              <w:top w:val="nil"/>
              <w:left w:val="nil"/>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color w:val="000000"/>
                <w:sz w:val="21"/>
                <w:szCs w:val="21"/>
              </w:rPr>
              <w:t>0</w:t>
            </w:r>
          </w:p>
        </w:tc>
        <w:tc>
          <w:tcPr>
            <w:tcW w:w="1408" w:type="dxa"/>
            <w:tcBorders>
              <w:top w:val="nil"/>
              <w:left w:val="nil"/>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color w:val="000000"/>
                <w:sz w:val="21"/>
                <w:szCs w:val="21"/>
              </w:rPr>
              <w:t>-1.11</w:t>
            </w:r>
          </w:p>
        </w:tc>
        <w:tc>
          <w:tcPr>
            <w:tcW w:w="1409" w:type="dxa"/>
            <w:tcBorders>
              <w:top w:val="nil"/>
              <w:left w:val="nil"/>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color w:val="000000"/>
                <w:sz w:val="21"/>
                <w:szCs w:val="21"/>
              </w:rPr>
              <w:t>-2.21</w:t>
            </w:r>
          </w:p>
        </w:tc>
      </w:tr>
      <w:tr w:rsidR="005108AC" w:rsidTr="00090837">
        <w:trPr>
          <w:trHeight w:val="288"/>
          <w:jc w:val="center"/>
        </w:trPr>
        <w:tc>
          <w:tcPr>
            <w:tcW w:w="1233" w:type="dxa"/>
            <w:tcBorders>
              <w:top w:val="nil"/>
              <w:left w:val="single" w:sz="4" w:space="0" w:color="auto"/>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color w:val="000000"/>
                <w:sz w:val="21"/>
                <w:szCs w:val="21"/>
              </w:rPr>
              <w:t>合计</w:t>
            </w:r>
          </w:p>
        </w:tc>
        <w:tc>
          <w:tcPr>
            <w:tcW w:w="992" w:type="dxa"/>
            <w:tcBorders>
              <w:top w:val="nil"/>
              <w:left w:val="nil"/>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color w:val="000000"/>
                <w:sz w:val="21"/>
                <w:szCs w:val="21"/>
              </w:rPr>
              <w:t>1</w:t>
            </w:r>
          </w:p>
        </w:tc>
        <w:tc>
          <w:tcPr>
            <w:tcW w:w="1408" w:type="dxa"/>
            <w:tcBorders>
              <w:top w:val="nil"/>
              <w:left w:val="nil"/>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color w:val="000000"/>
                <w:sz w:val="21"/>
                <w:szCs w:val="21"/>
              </w:rPr>
              <w:t>15.26</w:t>
            </w:r>
          </w:p>
        </w:tc>
        <w:tc>
          <w:tcPr>
            <w:tcW w:w="1408" w:type="dxa"/>
            <w:tcBorders>
              <w:top w:val="nil"/>
              <w:left w:val="nil"/>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color w:val="000000"/>
                <w:sz w:val="21"/>
                <w:szCs w:val="21"/>
              </w:rPr>
              <w:t>7.68</w:t>
            </w:r>
          </w:p>
        </w:tc>
        <w:tc>
          <w:tcPr>
            <w:tcW w:w="1409" w:type="dxa"/>
            <w:tcBorders>
              <w:top w:val="nil"/>
              <w:left w:val="nil"/>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color w:val="000000"/>
                <w:sz w:val="21"/>
                <w:szCs w:val="21"/>
              </w:rPr>
              <w:t>0</w:t>
            </w:r>
          </w:p>
        </w:tc>
        <w:tc>
          <w:tcPr>
            <w:tcW w:w="1408" w:type="dxa"/>
            <w:tcBorders>
              <w:top w:val="nil"/>
              <w:left w:val="nil"/>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color w:val="000000"/>
                <w:sz w:val="21"/>
                <w:szCs w:val="21"/>
              </w:rPr>
              <w:t>-6.04</w:t>
            </w:r>
          </w:p>
        </w:tc>
        <w:tc>
          <w:tcPr>
            <w:tcW w:w="1409" w:type="dxa"/>
            <w:tcBorders>
              <w:top w:val="nil"/>
              <w:left w:val="nil"/>
              <w:bottom w:val="single" w:sz="4" w:space="0" w:color="auto"/>
              <w:right w:val="single" w:sz="4" w:space="0" w:color="auto"/>
            </w:tcBorders>
            <w:shd w:val="clear" w:color="auto" w:fill="auto"/>
            <w:noWrap/>
            <w:vAlign w:val="center"/>
          </w:tcPr>
          <w:p w:rsidR="005108AC" w:rsidRDefault="005108AC" w:rsidP="00090837">
            <w:pPr>
              <w:jc w:val="center"/>
              <w:rPr>
                <w:color w:val="000000"/>
                <w:sz w:val="21"/>
                <w:szCs w:val="21"/>
              </w:rPr>
            </w:pPr>
            <w:r>
              <w:rPr>
                <w:color w:val="000000"/>
                <w:sz w:val="21"/>
                <w:szCs w:val="21"/>
              </w:rPr>
              <w:t>-12.02</w:t>
            </w:r>
          </w:p>
        </w:tc>
      </w:tr>
    </w:tbl>
    <w:p w:rsidR="00172F14" w:rsidRDefault="00172F14" w:rsidP="00090837">
      <w:pPr>
        <w:widowControl/>
        <w:numPr>
          <w:ilvl w:val="0"/>
          <w:numId w:val="4"/>
        </w:numPr>
        <w:spacing w:line="560" w:lineRule="exact"/>
        <w:ind w:left="0" w:firstLine="0"/>
        <w:jc w:val="center"/>
        <w:outlineLvl w:val="7"/>
        <w:rPr>
          <w:b/>
          <w:bCs/>
          <w:spacing w:val="6"/>
          <w:kern w:val="28"/>
          <w:sz w:val="28"/>
          <w:szCs w:val="28"/>
        </w:rPr>
        <w:sectPr w:rsidR="00172F14">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pPr>
    </w:p>
    <w:p w:rsidR="007139B2" w:rsidRPr="00EA6CEB" w:rsidRDefault="006A202F" w:rsidP="00090837">
      <w:pPr>
        <w:widowControl/>
        <w:numPr>
          <w:ilvl w:val="0"/>
          <w:numId w:val="4"/>
        </w:numPr>
        <w:spacing w:line="560" w:lineRule="exact"/>
        <w:ind w:left="0" w:firstLine="0"/>
        <w:jc w:val="center"/>
        <w:outlineLvl w:val="7"/>
        <w:rPr>
          <w:b/>
          <w:bCs/>
          <w:spacing w:val="6"/>
          <w:kern w:val="28"/>
          <w:sz w:val="28"/>
          <w:szCs w:val="28"/>
        </w:rPr>
      </w:pPr>
      <w:r>
        <w:rPr>
          <w:rFonts w:hint="eastAsia"/>
          <w:b/>
          <w:bCs/>
          <w:spacing w:val="6"/>
          <w:kern w:val="28"/>
          <w:sz w:val="28"/>
          <w:szCs w:val="28"/>
        </w:rPr>
        <w:lastRenderedPageBreak/>
        <w:t>五</w:t>
      </w:r>
      <w:r w:rsidR="007139B2" w:rsidRPr="00EA6CEB">
        <w:rPr>
          <w:b/>
          <w:bCs/>
          <w:spacing w:val="6"/>
          <w:kern w:val="28"/>
          <w:sz w:val="28"/>
          <w:szCs w:val="28"/>
        </w:rPr>
        <w:t>级</w:t>
      </w:r>
      <w:r w:rsidRPr="00A8356A">
        <w:rPr>
          <w:b/>
          <w:bCs/>
          <w:spacing w:val="6"/>
          <w:kern w:val="28"/>
          <w:sz w:val="28"/>
          <w:szCs w:val="28"/>
        </w:rPr>
        <w:t>商服用地标定地价修正因素说明与系数对照表</w:t>
      </w:r>
    </w:p>
    <w:tbl>
      <w:tblPr>
        <w:tblW w:w="9267" w:type="dxa"/>
        <w:jc w:val="center"/>
        <w:tblLayout w:type="fixed"/>
        <w:tblLook w:val="04A0" w:firstRow="1" w:lastRow="0" w:firstColumn="1" w:lastColumn="0" w:noHBand="0" w:noVBand="1"/>
      </w:tblPr>
      <w:tblGrid>
        <w:gridCol w:w="1233"/>
        <w:gridCol w:w="992"/>
        <w:gridCol w:w="1408"/>
        <w:gridCol w:w="1408"/>
        <w:gridCol w:w="1409"/>
        <w:gridCol w:w="1408"/>
        <w:gridCol w:w="1409"/>
      </w:tblGrid>
      <w:tr w:rsidR="006A202F" w:rsidRPr="0061657E" w:rsidTr="00A8351F">
        <w:trPr>
          <w:trHeight w:val="276"/>
          <w:tblHeader/>
          <w:jc w:val="center"/>
        </w:trPr>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02F" w:rsidRPr="0061657E" w:rsidRDefault="006A202F" w:rsidP="00A8351F">
            <w:pPr>
              <w:jc w:val="center"/>
              <w:rPr>
                <w:b/>
                <w:bCs/>
                <w:color w:val="000000"/>
                <w:sz w:val="21"/>
                <w:szCs w:val="21"/>
              </w:rPr>
            </w:pPr>
            <w:r w:rsidRPr="0061657E">
              <w:rPr>
                <w:b/>
                <w:bCs/>
                <w:color w:val="000000"/>
                <w:sz w:val="21"/>
                <w:szCs w:val="21"/>
              </w:rPr>
              <w:t>影响因素</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A202F" w:rsidRPr="0061657E" w:rsidRDefault="006A202F" w:rsidP="00A8351F">
            <w:pPr>
              <w:jc w:val="center"/>
              <w:rPr>
                <w:b/>
                <w:bCs/>
                <w:color w:val="000000"/>
                <w:sz w:val="21"/>
                <w:szCs w:val="21"/>
              </w:rPr>
            </w:pPr>
            <w:r w:rsidRPr="0061657E">
              <w:rPr>
                <w:b/>
                <w:bCs/>
                <w:color w:val="000000"/>
                <w:sz w:val="21"/>
                <w:szCs w:val="21"/>
              </w:rPr>
              <w:t>因素权重值</w:t>
            </w: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rsidR="006A202F" w:rsidRPr="0061657E" w:rsidRDefault="006A202F" w:rsidP="00A8351F">
            <w:pPr>
              <w:jc w:val="center"/>
              <w:rPr>
                <w:b/>
                <w:bCs/>
                <w:color w:val="000000"/>
                <w:sz w:val="21"/>
                <w:szCs w:val="21"/>
              </w:rPr>
            </w:pPr>
            <w:r w:rsidRPr="0061657E">
              <w:rPr>
                <w:b/>
                <w:bCs/>
                <w:color w:val="000000"/>
                <w:sz w:val="21"/>
                <w:szCs w:val="21"/>
              </w:rPr>
              <w:t>优（</w:t>
            </w:r>
            <w:r w:rsidRPr="0061657E">
              <w:rPr>
                <w:b/>
                <w:bCs/>
                <w:color w:val="000000"/>
                <w:sz w:val="21"/>
                <w:szCs w:val="21"/>
              </w:rPr>
              <w:t>%</w:t>
            </w:r>
            <w:r w:rsidRPr="0061657E">
              <w:rPr>
                <w:b/>
                <w:bCs/>
                <w:color w:val="000000"/>
                <w:sz w:val="21"/>
                <w:szCs w:val="21"/>
              </w:rPr>
              <w:t>）</w:t>
            </w: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rsidR="006A202F" w:rsidRPr="0061657E" w:rsidRDefault="006A202F" w:rsidP="00A8351F">
            <w:pPr>
              <w:jc w:val="center"/>
              <w:rPr>
                <w:b/>
                <w:bCs/>
                <w:color w:val="000000"/>
                <w:sz w:val="21"/>
                <w:szCs w:val="21"/>
              </w:rPr>
            </w:pPr>
            <w:r w:rsidRPr="0061657E">
              <w:rPr>
                <w:b/>
                <w:bCs/>
                <w:color w:val="000000"/>
                <w:sz w:val="21"/>
                <w:szCs w:val="21"/>
              </w:rPr>
              <w:t>较优（</w:t>
            </w:r>
            <w:r w:rsidRPr="0061657E">
              <w:rPr>
                <w:b/>
                <w:bCs/>
                <w:color w:val="000000"/>
                <w:sz w:val="21"/>
                <w:szCs w:val="21"/>
              </w:rPr>
              <w:t>%</w:t>
            </w:r>
            <w:r w:rsidRPr="0061657E">
              <w:rPr>
                <w:b/>
                <w:bCs/>
                <w:color w:val="000000"/>
                <w:sz w:val="21"/>
                <w:szCs w:val="21"/>
              </w:rPr>
              <w:t>）</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rsidR="006A202F" w:rsidRPr="0061657E" w:rsidRDefault="006A202F" w:rsidP="00A8351F">
            <w:pPr>
              <w:jc w:val="center"/>
              <w:rPr>
                <w:b/>
                <w:bCs/>
                <w:color w:val="000000"/>
                <w:sz w:val="21"/>
                <w:szCs w:val="21"/>
              </w:rPr>
            </w:pPr>
            <w:r w:rsidRPr="0061657E">
              <w:rPr>
                <w:b/>
                <w:bCs/>
                <w:color w:val="000000"/>
                <w:sz w:val="21"/>
                <w:szCs w:val="21"/>
              </w:rPr>
              <w:t>一般（</w:t>
            </w:r>
            <w:r w:rsidRPr="0061657E">
              <w:rPr>
                <w:b/>
                <w:bCs/>
                <w:color w:val="000000"/>
                <w:sz w:val="21"/>
                <w:szCs w:val="21"/>
              </w:rPr>
              <w:t>%</w:t>
            </w:r>
            <w:r w:rsidRPr="0061657E">
              <w:rPr>
                <w:b/>
                <w:bCs/>
                <w:color w:val="000000"/>
                <w:sz w:val="21"/>
                <w:szCs w:val="21"/>
              </w:rPr>
              <w:t>）</w:t>
            </w: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rsidR="006A202F" w:rsidRPr="0061657E" w:rsidRDefault="006A202F" w:rsidP="00A8351F">
            <w:pPr>
              <w:jc w:val="center"/>
              <w:rPr>
                <w:b/>
                <w:bCs/>
                <w:color w:val="000000"/>
                <w:sz w:val="21"/>
                <w:szCs w:val="21"/>
              </w:rPr>
            </w:pPr>
            <w:r w:rsidRPr="0061657E">
              <w:rPr>
                <w:b/>
                <w:bCs/>
                <w:color w:val="000000"/>
                <w:sz w:val="21"/>
                <w:szCs w:val="21"/>
              </w:rPr>
              <w:t>较劣（</w:t>
            </w:r>
            <w:r w:rsidRPr="0061657E">
              <w:rPr>
                <w:b/>
                <w:bCs/>
                <w:color w:val="000000"/>
                <w:sz w:val="21"/>
                <w:szCs w:val="21"/>
              </w:rPr>
              <w:t>%</w:t>
            </w:r>
            <w:r w:rsidRPr="0061657E">
              <w:rPr>
                <w:b/>
                <w:bCs/>
                <w:color w:val="000000"/>
                <w:sz w:val="21"/>
                <w:szCs w:val="21"/>
              </w:rPr>
              <w:t>）</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rsidR="006A202F" w:rsidRPr="0061657E" w:rsidRDefault="006A202F" w:rsidP="00A8351F">
            <w:pPr>
              <w:jc w:val="center"/>
              <w:rPr>
                <w:b/>
                <w:bCs/>
                <w:color w:val="000000"/>
                <w:sz w:val="21"/>
                <w:szCs w:val="21"/>
              </w:rPr>
            </w:pPr>
            <w:r w:rsidRPr="0061657E">
              <w:rPr>
                <w:b/>
                <w:bCs/>
                <w:color w:val="000000"/>
                <w:sz w:val="21"/>
                <w:szCs w:val="21"/>
              </w:rPr>
              <w:t>劣（</w:t>
            </w:r>
            <w:r w:rsidRPr="0061657E">
              <w:rPr>
                <w:b/>
                <w:bCs/>
                <w:color w:val="000000"/>
                <w:sz w:val="21"/>
                <w:szCs w:val="21"/>
              </w:rPr>
              <w:t>%</w:t>
            </w:r>
            <w:r w:rsidRPr="0061657E">
              <w:rPr>
                <w:b/>
                <w:bCs/>
                <w:color w:val="000000"/>
                <w:sz w:val="21"/>
                <w:szCs w:val="21"/>
              </w:rPr>
              <w:t>）</w:t>
            </w:r>
          </w:p>
        </w:tc>
      </w:tr>
      <w:tr w:rsidR="006A202F" w:rsidRPr="0061657E" w:rsidTr="00A8351F">
        <w:trPr>
          <w:trHeight w:val="576"/>
          <w:jc w:val="center"/>
        </w:trPr>
        <w:tc>
          <w:tcPr>
            <w:tcW w:w="12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02F" w:rsidRPr="0061657E" w:rsidRDefault="006A202F" w:rsidP="00A8351F">
            <w:pPr>
              <w:jc w:val="center"/>
              <w:rPr>
                <w:color w:val="000000"/>
                <w:sz w:val="21"/>
                <w:szCs w:val="21"/>
              </w:rPr>
            </w:pPr>
            <w:r w:rsidRPr="00E33332">
              <w:rPr>
                <w:color w:val="000000"/>
                <w:sz w:val="21"/>
                <w:szCs w:val="21"/>
              </w:rPr>
              <w:t>距最近商</w:t>
            </w:r>
            <w:proofErr w:type="gramStart"/>
            <w:r w:rsidRPr="00E33332">
              <w:rPr>
                <w:color w:val="000000"/>
                <w:sz w:val="21"/>
                <w:szCs w:val="21"/>
              </w:rPr>
              <w:t>服中心</w:t>
            </w:r>
            <w:proofErr w:type="gramEnd"/>
            <w:r w:rsidRPr="00E33332">
              <w:rPr>
                <w:rFonts w:hint="eastAsia"/>
                <w:color w:val="000000"/>
                <w:sz w:val="21"/>
                <w:szCs w:val="21"/>
              </w:rPr>
              <w:t>范围半径</w:t>
            </w:r>
            <w:r w:rsidRPr="0061657E">
              <w:rPr>
                <w:color w:val="000000"/>
                <w:sz w:val="21"/>
                <w:szCs w:val="21"/>
              </w:rPr>
              <w:t>（</w:t>
            </w:r>
            <w:r w:rsidRPr="0061657E">
              <w:rPr>
                <w:color w:val="000000"/>
                <w:sz w:val="21"/>
                <w:szCs w:val="21"/>
              </w:rPr>
              <w:t>m</w:t>
            </w:r>
            <w:r w:rsidRPr="0061657E">
              <w:rPr>
                <w:color w:val="000000"/>
                <w:sz w:val="21"/>
                <w:szCs w:val="21"/>
              </w:rPr>
              <w:t>）</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02F" w:rsidRPr="0061657E" w:rsidRDefault="006A202F" w:rsidP="00A8351F">
            <w:pPr>
              <w:jc w:val="center"/>
              <w:rPr>
                <w:color w:val="000000"/>
                <w:sz w:val="21"/>
                <w:szCs w:val="21"/>
              </w:rPr>
            </w:pPr>
            <w:r w:rsidRPr="00E33332">
              <w:rPr>
                <w:rFonts w:hint="eastAsia"/>
                <w:color w:val="000000"/>
                <w:sz w:val="21"/>
                <w:szCs w:val="21"/>
              </w:rPr>
              <w:t>0.2689</w:t>
            </w:r>
          </w:p>
        </w:tc>
        <w:tc>
          <w:tcPr>
            <w:tcW w:w="1408" w:type="dxa"/>
            <w:tcBorders>
              <w:top w:val="nil"/>
              <w:left w:val="nil"/>
              <w:bottom w:val="single" w:sz="4" w:space="0" w:color="auto"/>
              <w:right w:val="single" w:sz="4" w:space="0" w:color="auto"/>
            </w:tcBorders>
            <w:shd w:val="clear" w:color="auto" w:fill="auto"/>
            <w:vAlign w:val="center"/>
            <w:hideMark/>
          </w:tcPr>
          <w:p w:rsidR="006A202F" w:rsidRPr="000251D3" w:rsidRDefault="006A202F" w:rsidP="00A8351F">
            <w:pPr>
              <w:jc w:val="center"/>
              <w:rPr>
                <w:color w:val="000000"/>
                <w:sz w:val="21"/>
                <w:szCs w:val="21"/>
              </w:rPr>
            </w:pPr>
            <w:r w:rsidRPr="000251D3">
              <w:rPr>
                <w:color w:val="000000"/>
                <w:sz w:val="21"/>
                <w:szCs w:val="21"/>
              </w:rPr>
              <w:t>[ 0,400</w:t>
            </w:r>
            <w:r w:rsidRPr="000251D3">
              <w:rPr>
                <w:color w:val="000000"/>
                <w:sz w:val="21"/>
                <w:szCs w:val="21"/>
              </w:rPr>
              <w:t>）</w:t>
            </w:r>
          </w:p>
        </w:tc>
        <w:tc>
          <w:tcPr>
            <w:tcW w:w="1408" w:type="dxa"/>
            <w:tcBorders>
              <w:top w:val="nil"/>
              <w:left w:val="nil"/>
              <w:bottom w:val="single" w:sz="4" w:space="0" w:color="auto"/>
              <w:right w:val="single" w:sz="4" w:space="0" w:color="auto"/>
            </w:tcBorders>
            <w:shd w:val="clear" w:color="auto" w:fill="auto"/>
            <w:vAlign w:val="center"/>
            <w:hideMark/>
          </w:tcPr>
          <w:p w:rsidR="006A202F" w:rsidRPr="000251D3" w:rsidRDefault="006A202F" w:rsidP="00A8351F">
            <w:pPr>
              <w:jc w:val="center"/>
              <w:rPr>
                <w:color w:val="000000"/>
                <w:sz w:val="21"/>
                <w:szCs w:val="21"/>
              </w:rPr>
            </w:pPr>
            <w:r w:rsidRPr="000251D3">
              <w:rPr>
                <w:color w:val="000000"/>
                <w:sz w:val="21"/>
                <w:szCs w:val="21"/>
              </w:rPr>
              <w:t>[400,600</w:t>
            </w:r>
            <w:r w:rsidRPr="000251D3">
              <w:rPr>
                <w:color w:val="000000"/>
                <w:sz w:val="21"/>
                <w:szCs w:val="21"/>
              </w:rPr>
              <w:t>）</w:t>
            </w:r>
          </w:p>
        </w:tc>
        <w:tc>
          <w:tcPr>
            <w:tcW w:w="1409" w:type="dxa"/>
            <w:tcBorders>
              <w:top w:val="nil"/>
              <w:left w:val="nil"/>
              <w:bottom w:val="single" w:sz="4" w:space="0" w:color="auto"/>
              <w:right w:val="single" w:sz="4" w:space="0" w:color="auto"/>
            </w:tcBorders>
            <w:shd w:val="clear" w:color="auto" w:fill="auto"/>
            <w:vAlign w:val="center"/>
            <w:hideMark/>
          </w:tcPr>
          <w:p w:rsidR="006A202F" w:rsidRPr="000251D3" w:rsidRDefault="006A202F" w:rsidP="00A8351F">
            <w:pPr>
              <w:jc w:val="center"/>
              <w:rPr>
                <w:color w:val="000000"/>
                <w:sz w:val="21"/>
                <w:szCs w:val="21"/>
              </w:rPr>
            </w:pPr>
            <w:r w:rsidRPr="000251D3">
              <w:rPr>
                <w:color w:val="000000"/>
                <w:sz w:val="21"/>
                <w:szCs w:val="21"/>
              </w:rPr>
              <w:t>[ 600,800</w:t>
            </w:r>
            <w:r w:rsidRPr="000251D3">
              <w:rPr>
                <w:color w:val="000000"/>
                <w:sz w:val="21"/>
                <w:szCs w:val="21"/>
              </w:rPr>
              <w:t>）</w:t>
            </w:r>
          </w:p>
        </w:tc>
        <w:tc>
          <w:tcPr>
            <w:tcW w:w="1408" w:type="dxa"/>
            <w:tcBorders>
              <w:top w:val="nil"/>
              <w:left w:val="nil"/>
              <w:bottom w:val="single" w:sz="4" w:space="0" w:color="auto"/>
              <w:right w:val="single" w:sz="4" w:space="0" w:color="auto"/>
            </w:tcBorders>
            <w:shd w:val="clear" w:color="auto" w:fill="auto"/>
            <w:vAlign w:val="center"/>
            <w:hideMark/>
          </w:tcPr>
          <w:p w:rsidR="006A202F" w:rsidRPr="000251D3" w:rsidRDefault="006A202F" w:rsidP="00A8351F">
            <w:pPr>
              <w:jc w:val="center"/>
              <w:rPr>
                <w:color w:val="000000"/>
                <w:sz w:val="21"/>
                <w:szCs w:val="21"/>
              </w:rPr>
            </w:pPr>
            <w:r w:rsidRPr="000251D3">
              <w:rPr>
                <w:color w:val="000000"/>
                <w:sz w:val="21"/>
                <w:szCs w:val="21"/>
              </w:rPr>
              <w:t>[ 800,1000</w:t>
            </w:r>
            <w:r w:rsidRPr="000251D3">
              <w:rPr>
                <w:color w:val="000000"/>
                <w:sz w:val="21"/>
                <w:szCs w:val="21"/>
              </w:rPr>
              <w:t>）</w:t>
            </w:r>
          </w:p>
        </w:tc>
        <w:tc>
          <w:tcPr>
            <w:tcW w:w="1409" w:type="dxa"/>
            <w:tcBorders>
              <w:top w:val="nil"/>
              <w:left w:val="nil"/>
              <w:bottom w:val="single" w:sz="4" w:space="0" w:color="auto"/>
              <w:right w:val="single" w:sz="4" w:space="0" w:color="auto"/>
            </w:tcBorders>
            <w:shd w:val="clear" w:color="auto" w:fill="auto"/>
            <w:vAlign w:val="center"/>
            <w:hideMark/>
          </w:tcPr>
          <w:p w:rsidR="006A202F" w:rsidRPr="000251D3" w:rsidRDefault="006A202F" w:rsidP="00A8351F">
            <w:pPr>
              <w:jc w:val="center"/>
              <w:rPr>
                <w:color w:val="000000"/>
                <w:sz w:val="21"/>
                <w:szCs w:val="21"/>
              </w:rPr>
            </w:pPr>
            <w:r w:rsidRPr="000251D3">
              <w:rPr>
                <w:color w:val="000000"/>
                <w:sz w:val="21"/>
                <w:szCs w:val="21"/>
              </w:rPr>
              <w:t>[ 1000,∞</w:t>
            </w:r>
            <w:r w:rsidRPr="000251D3">
              <w:rPr>
                <w:color w:val="000000"/>
                <w:sz w:val="21"/>
                <w:szCs w:val="21"/>
              </w:rPr>
              <w:t>）</w:t>
            </w:r>
          </w:p>
        </w:tc>
      </w:tr>
      <w:tr w:rsidR="006A202F" w:rsidRPr="0061657E" w:rsidTr="006A202F">
        <w:trPr>
          <w:trHeight w:val="448"/>
          <w:jc w:val="center"/>
        </w:trPr>
        <w:tc>
          <w:tcPr>
            <w:tcW w:w="1233" w:type="dxa"/>
            <w:vMerge/>
            <w:tcBorders>
              <w:top w:val="nil"/>
              <w:left w:val="single" w:sz="4" w:space="0" w:color="auto"/>
              <w:bottom w:val="single" w:sz="4" w:space="0" w:color="auto"/>
              <w:right w:val="single" w:sz="4" w:space="0" w:color="auto"/>
            </w:tcBorders>
            <w:vAlign w:val="center"/>
            <w:hideMark/>
          </w:tcPr>
          <w:p w:rsidR="006A202F" w:rsidRPr="0061657E" w:rsidRDefault="006A202F" w:rsidP="00A8351F">
            <w:pPr>
              <w:jc w:val="center"/>
              <w:rPr>
                <w:color w:val="00000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6A202F" w:rsidRPr="0061657E" w:rsidRDefault="006A202F" w:rsidP="00A8351F">
            <w:pPr>
              <w:jc w:val="center"/>
              <w:rPr>
                <w:color w:val="000000"/>
                <w:sz w:val="21"/>
                <w:szCs w:val="21"/>
              </w:rPr>
            </w:pP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0251D3" w:rsidRDefault="006A202F" w:rsidP="00A8351F">
            <w:pPr>
              <w:jc w:val="center"/>
              <w:rPr>
                <w:color w:val="000000"/>
                <w:sz w:val="21"/>
                <w:szCs w:val="21"/>
              </w:rPr>
            </w:pPr>
            <w:r w:rsidRPr="000251D3">
              <w:rPr>
                <w:rFonts w:hint="eastAsia"/>
                <w:color w:val="000000"/>
                <w:sz w:val="21"/>
                <w:szCs w:val="21"/>
              </w:rPr>
              <w:t>4.22</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0251D3" w:rsidRDefault="006A202F" w:rsidP="00A8351F">
            <w:pPr>
              <w:jc w:val="center"/>
              <w:rPr>
                <w:color w:val="000000"/>
                <w:sz w:val="21"/>
                <w:szCs w:val="21"/>
              </w:rPr>
            </w:pPr>
            <w:r w:rsidRPr="000251D3">
              <w:rPr>
                <w:rFonts w:hint="eastAsia"/>
                <w:color w:val="000000"/>
                <w:sz w:val="21"/>
                <w:szCs w:val="21"/>
              </w:rPr>
              <w:t>2.12</w:t>
            </w:r>
          </w:p>
        </w:tc>
        <w:tc>
          <w:tcPr>
            <w:tcW w:w="1409" w:type="dxa"/>
            <w:tcBorders>
              <w:top w:val="nil"/>
              <w:left w:val="nil"/>
              <w:bottom w:val="single" w:sz="4" w:space="0" w:color="auto"/>
              <w:right w:val="single" w:sz="4" w:space="0" w:color="auto"/>
            </w:tcBorders>
            <w:shd w:val="clear" w:color="auto" w:fill="auto"/>
            <w:noWrap/>
            <w:vAlign w:val="center"/>
            <w:hideMark/>
          </w:tcPr>
          <w:p w:rsidR="006A202F" w:rsidRPr="000251D3" w:rsidRDefault="006A202F" w:rsidP="00A8351F">
            <w:pPr>
              <w:jc w:val="center"/>
              <w:rPr>
                <w:color w:val="000000"/>
                <w:sz w:val="21"/>
                <w:szCs w:val="21"/>
              </w:rPr>
            </w:pPr>
            <w:r w:rsidRPr="000251D3">
              <w:rPr>
                <w:rFonts w:hint="eastAsia"/>
                <w:color w:val="000000"/>
                <w:sz w:val="21"/>
                <w:szCs w:val="21"/>
              </w:rPr>
              <w:t>0</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0251D3" w:rsidRDefault="006A202F" w:rsidP="00A8351F">
            <w:pPr>
              <w:jc w:val="center"/>
              <w:rPr>
                <w:color w:val="000000"/>
                <w:sz w:val="21"/>
                <w:szCs w:val="21"/>
              </w:rPr>
            </w:pPr>
            <w:r w:rsidRPr="000251D3">
              <w:rPr>
                <w:rFonts w:hint="eastAsia"/>
                <w:color w:val="000000"/>
                <w:sz w:val="21"/>
                <w:szCs w:val="21"/>
              </w:rPr>
              <w:t>-1.61</w:t>
            </w:r>
          </w:p>
        </w:tc>
        <w:tc>
          <w:tcPr>
            <w:tcW w:w="1409" w:type="dxa"/>
            <w:tcBorders>
              <w:top w:val="nil"/>
              <w:left w:val="nil"/>
              <w:bottom w:val="single" w:sz="4" w:space="0" w:color="auto"/>
              <w:right w:val="single" w:sz="4" w:space="0" w:color="auto"/>
            </w:tcBorders>
            <w:shd w:val="clear" w:color="auto" w:fill="auto"/>
            <w:noWrap/>
            <w:vAlign w:val="center"/>
            <w:hideMark/>
          </w:tcPr>
          <w:p w:rsidR="006A202F" w:rsidRPr="000251D3" w:rsidRDefault="006A202F" w:rsidP="00A8351F">
            <w:pPr>
              <w:jc w:val="center"/>
              <w:rPr>
                <w:color w:val="000000"/>
                <w:sz w:val="21"/>
                <w:szCs w:val="21"/>
              </w:rPr>
            </w:pPr>
            <w:r w:rsidRPr="000251D3">
              <w:rPr>
                <w:rFonts w:hint="eastAsia"/>
                <w:color w:val="000000"/>
                <w:sz w:val="21"/>
                <w:szCs w:val="21"/>
              </w:rPr>
              <w:t>-3.19</w:t>
            </w:r>
          </w:p>
        </w:tc>
      </w:tr>
      <w:tr w:rsidR="006A202F" w:rsidRPr="0061657E" w:rsidTr="00A8351F">
        <w:trPr>
          <w:trHeight w:val="426"/>
          <w:jc w:val="center"/>
        </w:trPr>
        <w:tc>
          <w:tcPr>
            <w:tcW w:w="12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02F" w:rsidRPr="0061657E" w:rsidRDefault="006A202F" w:rsidP="00A8351F">
            <w:pPr>
              <w:jc w:val="center"/>
              <w:rPr>
                <w:color w:val="000000"/>
                <w:sz w:val="21"/>
                <w:szCs w:val="21"/>
              </w:rPr>
            </w:pPr>
            <w:r w:rsidRPr="00E33332">
              <w:rPr>
                <w:color w:val="000000"/>
                <w:sz w:val="21"/>
                <w:szCs w:val="21"/>
              </w:rPr>
              <w:t>区域商服繁华程度</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02F" w:rsidRPr="0061657E" w:rsidRDefault="006A202F" w:rsidP="00A8351F">
            <w:pPr>
              <w:jc w:val="center"/>
              <w:rPr>
                <w:color w:val="000000"/>
                <w:sz w:val="21"/>
                <w:szCs w:val="21"/>
              </w:rPr>
            </w:pPr>
            <w:r w:rsidRPr="00E33332">
              <w:rPr>
                <w:rFonts w:hint="eastAsia"/>
                <w:color w:val="000000"/>
                <w:sz w:val="21"/>
                <w:szCs w:val="21"/>
              </w:rPr>
              <w:t>0.4065</w:t>
            </w:r>
          </w:p>
        </w:tc>
        <w:tc>
          <w:tcPr>
            <w:tcW w:w="1408"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区域内有大量商场、酒店、宾馆、专卖店、农贸市场等，商</w:t>
            </w:r>
            <w:proofErr w:type="gramStart"/>
            <w:r w:rsidRPr="00A260F4">
              <w:rPr>
                <w:color w:val="000000"/>
                <w:sz w:val="21"/>
                <w:szCs w:val="21"/>
              </w:rPr>
              <w:t>服设施</w:t>
            </w:r>
            <w:proofErr w:type="gramEnd"/>
            <w:r w:rsidRPr="00A260F4">
              <w:rPr>
                <w:color w:val="000000"/>
                <w:sz w:val="21"/>
                <w:szCs w:val="21"/>
              </w:rPr>
              <w:t>聚集成规模</w:t>
            </w:r>
          </w:p>
        </w:tc>
        <w:tc>
          <w:tcPr>
            <w:tcW w:w="1408"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区域内有</w:t>
            </w:r>
            <w:proofErr w:type="gramStart"/>
            <w:r w:rsidRPr="00A260F4">
              <w:rPr>
                <w:color w:val="000000"/>
                <w:sz w:val="21"/>
                <w:szCs w:val="21"/>
              </w:rPr>
              <w:t>较多商</w:t>
            </w:r>
            <w:proofErr w:type="gramEnd"/>
            <w:r w:rsidRPr="00A260F4">
              <w:rPr>
                <w:color w:val="000000"/>
                <w:sz w:val="21"/>
                <w:szCs w:val="21"/>
              </w:rPr>
              <w:t>服设施，聚集较成规模</w:t>
            </w:r>
          </w:p>
        </w:tc>
        <w:tc>
          <w:tcPr>
            <w:tcW w:w="1409"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区域内有一</w:t>
            </w:r>
            <w:proofErr w:type="gramStart"/>
            <w:r w:rsidRPr="00A260F4">
              <w:rPr>
                <w:color w:val="000000"/>
                <w:sz w:val="21"/>
                <w:szCs w:val="21"/>
              </w:rPr>
              <w:t>定量商</w:t>
            </w:r>
            <w:proofErr w:type="gramEnd"/>
            <w:r w:rsidRPr="00A260F4">
              <w:rPr>
                <w:color w:val="000000"/>
                <w:sz w:val="21"/>
                <w:szCs w:val="21"/>
              </w:rPr>
              <w:t>服设施，功能齐全</w:t>
            </w:r>
          </w:p>
        </w:tc>
        <w:tc>
          <w:tcPr>
            <w:tcW w:w="1408"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区域内有商服设施，分布较分散</w:t>
            </w:r>
          </w:p>
        </w:tc>
        <w:tc>
          <w:tcPr>
            <w:tcW w:w="1409"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color w:val="000000"/>
                <w:sz w:val="21"/>
                <w:szCs w:val="21"/>
              </w:rPr>
              <w:t>区域内有零星的商</w:t>
            </w:r>
            <w:proofErr w:type="gramStart"/>
            <w:r w:rsidRPr="00A260F4">
              <w:rPr>
                <w:color w:val="000000"/>
                <w:sz w:val="21"/>
                <w:szCs w:val="21"/>
              </w:rPr>
              <w:t>服设施</w:t>
            </w:r>
            <w:proofErr w:type="gramEnd"/>
          </w:p>
        </w:tc>
      </w:tr>
      <w:tr w:rsidR="006A202F" w:rsidRPr="0061657E" w:rsidTr="00A8351F">
        <w:trPr>
          <w:trHeight w:val="426"/>
          <w:jc w:val="center"/>
        </w:trPr>
        <w:tc>
          <w:tcPr>
            <w:tcW w:w="1233" w:type="dxa"/>
            <w:vMerge/>
            <w:tcBorders>
              <w:top w:val="nil"/>
              <w:left w:val="single" w:sz="4" w:space="0" w:color="auto"/>
              <w:bottom w:val="single" w:sz="4" w:space="0" w:color="auto"/>
              <w:right w:val="single" w:sz="4" w:space="0" w:color="auto"/>
            </w:tcBorders>
            <w:vAlign w:val="center"/>
            <w:hideMark/>
          </w:tcPr>
          <w:p w:rsidR="006A202F" w:rsidRPr="0061657E" w:rsidRDefault="006A202F" w:rsidP="00A8351F">
            <w:pPr>
              <w:jc w:val="center"/>
              <w:rPr>
                <w:color w:val="00000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6A202F" w:rsidRPr="0061657E" w:rsidRDefault="006A202F" w:rsidP="00A8351F">
            <w:pPr>
              <w:jc w:val="center"/>
              <w:rPr>
                <w:color w:val="000000"/>
                <w:sz w:val="21"/>
                <w:szCs w:val="21"/>
              </w:rPr>
            </w:pP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0251D3" w:rsidRDefault="006A202F" w:rsidP="00A8351F">
            <w:pPr>
              <w:jc w:val="center"/>
              <w:rPr>
                <w:color w:val="000000"/>
                <w:sz w:val="21"/>
                <w:szCs w:val="21"/>
              </w:rPr>
            </w:pPr>
            <w:r w:rsidRPr="000251D3">
              <w:rPr>
                <w:rFonts w:hint="eastAsia"/>
                <w:color w:val="000000"/>
                <w:sz w:val="21"/>
                <w:szCs w:val="21"/>
              </w:rPr>
              <w:t>6.37</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0251D3" w:rsidRDefault="006A202F" w:rsidP="00A8351F">
            <w:pPr>
              <w:jc w:val="center"/>
              <w:rPr>
                <w:color w:val="000000"/>
                <w:sz w:val="21"/>
                <w:szCs w:val="21"/>
              </w:rPr>
            </w:pPr>
            <w:r w:rsidRPr="000251D3">
              <w:rPr>
                <w:rFonts w:hint="eastAsia"/>
                <w:color w:val="000000"/>
                <w:sz w:val="21"/>
                <w:szCs w:val="21"/>
              </w:rPr>
              <w:t>3.21</w:t>
            </w:r>
          </w:p>
        </w:tc>
        <w:tc>
          <w:tcPr>
            <w:tcW w:w="1409" w:type="dxa"/>
            <w:tcBorders>
              <w:top w:val="nil"/>
              <w:left w:val="nil"/>
              <w:bottom w:val="single" w:sz="4" w:space="0" w:color="auto"/>
              <w:right w:val="single" w:sz="4" w:space="0" w:color="auto"/>
            </w:tcBorders>
            <w:shd w:val="clear" w:color="auto" w:fill="auto"/>
            <w:noWrap/>
            <w:vAlign w:val="center"/>
            <w:hideMark/>
          </w:tcPr>
          <w:p w:rsidR="006A202F" w:rsidRPr="000251D3" w:rsidRDefault="006A202F" w:rsidP="00A8351F">
            <w:pPr>
              <w:jc w:val="center"/>
              <w:rPr>
                <w:color w:val="000000"/>
                <w:sz w:val="21"/>
                <w:szCs w:val="21"/>
              </w:rPr>
            </w:pPr>
            <w:r w:rsidRPr="000251D3">
              <w:rPr>
                <w:rFonts w:hint="eastAsia"/>
                <w:color w:val="000000"/>
                <w:sz w:val="21"/>
                <w:szCs w:val="21"/>
              </w:rPr>
              <w:t>0</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0251D3" w:rsidRDefault="006A202F" w:rsidP="00A8351F">
            <w:pPr>
              <w:jc w:val="center"/>
              <w:rPr>
                <w:color w:val="000000"/>
                <w:sz w:val="21"/>
                <w:szCs w:val="21"/>
              </w:rPr>
            </w:pPr>
            <w:r w:rsidRPr="000251D3">
              <w:rPr>
                <w:rFonts w:hint="eastAsia"/>
                <w:color w:val="000000"/>
                <w:sz w:val="21"/>
                <w:szCs w:val="21"/>
              </w:rPr>
              <w:t>-2.43</w:t>
            </w:r>
          </w:p>
        </w:tc>
        <w:tc>
          <w:tcPr>
            <w:tcW w:w="1409" w:type="dxa"/>
            <w:tcBorders>
              <w:top w:val="nil"/>
              <w:left w:val="nil"/>
              <w:bottom w:val="single" w:sz="4" w:space="0" w:color="auto"/>
              <w:right w:val="single" w:sz="4" w:space="0" w:color="auto"/>
            </w:tcBorders>
            <w:shd w:val="clear" w:color="auto" w:fill="auto"/>
            <w:noWrap/>
            <w:vAlign w:val="center"/>
            <w:hideMark/>
          </w:tcPr>
          <w:p w:rsidR="006A202F" w:rsidRPr="000251D3" w:rsidRDefault="006A202F" w:rsidP="00A8351F">
            <w:pPr>
              <w:jc w:val="center"/>
              <w:rPr>
                <w:color w:val="000000"/>
                <w:sz w:val="21"/>
                <w:szCs w:val="21"/>
              </w:rPr>
            </w:pPr>
            <w:r w:rsidRPr="000251D3">
              <w:rPr>
                <w:rFonts w:hint="eastAsia"/>
                <w:color w:val="000000"/>
                <w:sz w:val="21"/>
                <w:szCs w:val="21"/>
              </w:rPr>
              <w:t>-4.82</w:t>
            </w:r>
          </w:p>
        </w:tc>
      </w:tr>
      <w:tr w:rsidR="006A202F" w:rsidRPr="0061657E" w:rsidTr="00A8351F">
        <w:trPr>
          <w:trHeight w:val="1380"/>
          <w:jc w:val="center"/>
        </w:trPr>
        <w:tc>
          <w:tcPr>
            <w:tcW w:w="12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02F" w:rsidRPr="0061657E" w:rsidRDefault="006A202F" w:rsidP="00A8351F">
            <w:pPr>
              <w:jc w:val="center"/>
              <w:rPr>
                <w:color w:val="000000"/>
                <w:sz w:val="21"/>
                <w:szCs w:val="21"/>
              </w:rPr>
            </w:pPr>
            <w:r w:rsidRPr="00E33332">
              <w:rPr>
                <w:color w:val="000000"/>
                <w:sz w:val="21"/>
                <w:szCs w:val="21"/>
              </w:rPr>
              <w:t>公交便捷度</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02F" w:rsidRPr="0061657E" w:rsidRDefault="006A202F" w:rsidP="00A8351F">
            <w:pPr>
              <w:jc w:val="center"/>
              <w:rPr>
                <w:color w:val="000000"/>
                <w:sz w:val="21"/>
                <w:szCs w:val="21"/>
              </w:rPr>
            </w:pPr>
            <w:r w:rsidRPr="00E33332">
              <w:rPr>
                <w:rFonts w:hint="eastAsia"/>
                <w:color w:val="000000"/>
                <w:sz w:val="21"/>
                <w:szCs w:val="21"/>
              </w:rPr>
              <w:t>0.1407</w:t>
            </w:r>
          </w:p>
        </w:tc>
        <w:tc>
          <w:tcPr>
            <w:tcW w:w="1408" w:type="dxa"/>
            <w:tcBorders>
              <w:top w:val="nil"/>
              <w:left w:val="nil"/>
              <w:bottom w:val="single" w:sz="4" w:space="0" w:color="auto"/>
              <w:right w:val="single" w:sz="4" w:space="0" w:color="auto"/>
            </w:tcBorders>
            <w:shd w:val="clear" w:color="auto" w:fill="auto"/>
            <w:vAlign w:val="center"/>
            <w:hideMark/>
          </w:tcPr>
          <w:p w:rsidR="006A202F" w:rsidRPr="000251D3" w:rsidRDefault="006A202F" w:rsidP="00A8351F">
            <w:pPr>
              <w:jc w:val="center"/>
              <w:rPr>
                <w:color w:val="000000"/>
                <w:sz w:val="21"/>
                <w:szCs w:val="21"/>
              </w:rPr>
            </w:pPr>
            <w:r w:rsidRPr="000251D3">
              <w:rPr>
                <w:color w:val="000000"/>
                <w:sz w:val="21"/>
                <w:szCs w:val="21"/>
              </w:rPr>
              <w:t>距站点</w:t>
            </w:r>
            <w:r w:rsidRPr="000251D3">
              <w:rPr>
                <w:rFonts w:hint="eastAsia"/>
                <w:color w:val="000000"/>
                <w:sz w:val="21"/>
                <w:szCs w:val="21"/>
              </w:rPr>
              <w:t>范围半径</w:t>
            </w:r>
            <w:r w:rsidRPr="000251D3">
              <w:rPr>
                <w:color w:val="000000"/>
                <w:sz w:val="21"/>
                <w:szCs w:val="21"/>
              </w:rPr>
              <w:t>R</w:t>
            </w:r>
            <w:r w:rsidRPr="000251D3">
              <w:rPr>
                <w:color w:val="000000"/>
                <w:sz w:val="21"/>
                <w:szCs w:val="21"/>
              </w:rPr>
              <w:t>＜</w:t>
            </w:r>
            <w:r w:rsidRPr="000251D3">
              <w:rPr>
                <w:color w:val="000000"/>
                <w:sz w:val="21"/>
                <w:szCs w:val="21"/>
              </w:rPr>
              <w:t>400 m</w:t>
            </w:r>
          </w:p>
        </w:tc>
        <w:tc>
          <w:tcPr>
            <w:tcW w:w="1408" w:type="dxa"/>
            <w:tcBorders>
              <w:top w:val="nil"/>
              <w:left w:val="nil"/>
              <w:bottom w:val="single" w:sz="4" w:space="0" w:color="auto"/>
              <w:right w:val="single" w:sz="4" w:space="0" w:color="auto"/>
            </w:tcBorders>
            <w:shd w:val="clear" w:color="auto" w:fill="auto"/>
            <w:vAlign w:val="center"/>
            <w:hideMark/>
          </w:tcPr>
          <w:p w:rsidR="006A202F" w:rsidRPr="000251D3" w:rsidRDefault="006A202F" w:rsidP="00A8351F">
            <w:pPr>
              <w:jc w:val="center"/>
              <w:rPr>
                <w:color w:val="000000"/>
                <w:sz w:val="21"/>
                <w:szCs w:val="21"/>
              </w:rPr>
            </w:pPr>
            <w:r w:rsidRPr="000251D3">
              <w:rPr>
                <w:color w:val="000000"/>
                <w:sz w:val="21"/>
                <w:szCs w:val="21"/>
              </w:rPr>
              <w:t>距站点</w:t>
            </w:r>
            <w:r w:rsidRPr="000251D3">
              <w:rPr>
                <w:rFonts w:hint="eastAsia"/>
                <w:color w:val="000000"/>
                <w:sz w:val="21"/>
                <w:szCs w:val="21"/>
              </w:rPr>
              <w:t>范围半径</w:t>
            </w:r>
            <w:r w:rsidRPr="000251D3">
              <w:rPr>
                <w:color w:val="000000"/>
                <w:sz w:val="21"/>
                <w:szCs w:val="21"/>
              </w:rPr>
              <w:t>400≤R&lt;500 m</w:t>
            </w:r>
          </w:p>
        </w:tc>
        <w:tc>
          <w:tcPr>
            <w:tcW w:w="1409" w:type="dxa"/>
            <w:tcBorders>
              <w:top w:val="nil"/>
              <w:left w:val="nil"/>
              <w:bottom w:val="single" w:sz="4" w:space="0" w:color="auto"/>
              <w:right w:val="single" w:sz="4" w:space="0" w:color="auto"/>
            </w:tcBorders>
            <w:shd w:val="clear" w:color="auto" w:fill="auto"/>
            <w:vAlign w:val="center"/>
            <w:hideMark/>
          </w:tcPr>
          <w:p w:rsidR="006A202F" w:rsidRPr="000251D3" w:rsidRDefault="006A202F" w:rsidP="00A8351F">
            <w:pPr>
              <w:jc w:val="center"/>
              <w:rPr>
                <w:color w:val="000000"/>
                <w:sz w:val="21"/>
                <w:szCs w:val="21"/>
              </w:rPr>
            </w:pPr>
            <w:r w:rsidRPr="000251D3">
              <w:rPr>
                <w:color w:val="000000"/>
                <w:sz w:val="21"/>
                <w:szCs w:val="21"/>
              </w:rPr>
              <w:t>距站点</w:t>
            </w:r>
            <w:r w:rsidRPr="000251D3">
              <w:rPr>
                <w:rFonts w:hint="eastAsia"/>
                <w:color w:val="000000"/>
                <w:sz w:val="21"/>
                <w:szCs w:val="21"/>
              </w:rPr>
              <w:t>范围半径</w:t>
            </w:r>
            <w:r w:rsidRPr="000251D3">
              <w:rPr>
                <w:color w:val="000000"/>
                <w:sz w:val="21"/>
                <w:szCs w:val="21"/>
              </w:rPr>
              <w:t>500≤R&lt;600 m</w:t>
            </w:r>
          </w:p>
        </w:tc>
        <w:tc>
          <w:tcPr>
            <w:tcW w:w="1408" w:type="dxa"/>
            <w:tcBorders>
              <w:top w:val="nil"/>
              <w:left w:val="nil"/>
              <w:bottom w:val="single" w:sz="4" w:space="0" w:color="auto"/>
              <w:right w:val="single" w:sz="4" w:space="0" w:color="auto"/>
            </w:tcBorders>
            <w:shd w:val="clear" w:color="auto" w:fill="auto"/>
            <w:vAlign w:val="center"/>
            <w:hideMark/>
          </w:tcPr>
          <w:p w:rsidR="006A202F" w:rsidRPr="000251D3" w:rsidRDefault="006A202F" w:rsidP="00A8351F">
            <w:pPr>
              <w:jc w:val="center"/>
              <w:rPr>
                <w:color w:val="000000"/>
                <w:sz w:val="21"/>
                <w:szCs w:val="21"/>
              </w:rPr>
            </w:pPr>
            <w:r w:rsidRPr="000251D3">
              <w:rPr>
                <w:color w:val="000000"/>
                <w:sz w:val="21"/>
                <w:szCs w:val="21"/>
              </w:rPr>
              <w:t>距站点</w:t>
            </w:r>
            <w:r w:rsidRPr="000251D3">
              <w:rPr>
                <w:rFonts w:hint="eastAsia"/>
                <w:color w:val="000000"/>
                <w:sz w:val="21"/>
                <w:szCs w:val="21"/>
              </w:rPr>
              <w:t>范围半径</w:t>
            </w:r>
            <w:r w:rsidRPr="000251D3">
              <w:rPr>
                <w:color w:val="000000"/>
                <w:sz w:val="21"/>
                <w:szCs w:val="21"/>
              </w:rPr>
              <w:t>600≤R&lt;800 m</w:t>
            </w:r>
          </w:p>
        </w:tc>
        <w:tc>
          <w:tcPr>
            <w:tcW w:w="1409" w:type="dxa"/>
            <w:tcBorders>
              <w:top w:val="nil"/>
              <w:left w:val="nil"/>
              <w:bottom w:val="single" w:sz="4" w:space="0" w:color="auto"/>
              <w:right w:val="single" w:sz="4" w:space="0" w:color="auto"/>
            </w:tcBorders>
            <w:shd w:val="clear" w:color="auto" w:fill="auto"/>
            <w:vAlign w:val="center"/>
            <w:hideMark/>
          </w:tcPr>
          <w:p w:rsidR="006A202F" w:rsidRPr="000251D3" w:rsidRDefault="006A202F" w:rsidP="00A8351F">
            <w:pPr>
              <w:jc w:val="center"/>
              <w:rPr>
                <w:color w:val="000000"/>
                <w:sz w:val="21"/>
                <w:szCs w:val="21"/>
              </w:rPr>
            </w:pPr>
            <w:r w:rsidRPr="000251D3">
              <w:rPr>
                <w:color w:val="000000"/>
                <w:sz w:val="21"/>
                <w:szCs w:val="21"/>
              </w:rPr>
              <w:t>距站点</w:t>
            </w:r>
            <w:r w:rsidRPr="000251D3">
              <w:rPr>
                <w:rFonts w:hint="eastAsia"/>
                <w:color w:val="000000"/>
                <w:sz w:val="21"/>
                <w:szCs w:val="21"/>
              </w:rPr>
              <w:t>范围半径</w:t>
            </w:r>
            <w:r w:rsidRPr="000251D3">
              <w:rPr>
                <w:color w:val="000000"/>
                <w:sz w:val="21"/>
                <w:szCs w:val="21"/>
              </w:rPr>
              <w:t>R≥800 m</w:t>
            </w:r>
          </w:p>
        </w:tc>
      </w:tr>
      <w:tr w:rsidR="006A202F" w:rsidRPr="0061657E" w:rsidTr="006A202F">
        <w:trPr>
          <w:trHeight w:val="469"/>
          <w:jc w:val="center"/>
        </w:trPr>
        <w:tc>
          <w:tcPr>
            <w:tcW w:w="1233" w:type="dxa"/>
            <w:vMerge/>
            <w:tcBorders>
              <w:top w:val="nil"/>
              <w:left w:val="single" w:sz="4" w:space="0" w:color="auto"/>
              <w:bottom w:val="single" w:sz="4" w:space="0" w:color="auto"/>
              <w:right w:val="single" w:sz="4" w:space="0" w:color="auto"/>
            </w:tcBorders>
            <w:vAlign w:val="center"/>
            <w:hideMark/>
          </w:tcPr>
          <w:p w:rsidR="006A202F" w:rsidRPr="0061657E" w:rsidRDefault="006A202F" w:rsidP="00A8351F">
            <w:pPr>
              <w:jc w:val="center"/>
              <w:rPr>
                <w:color w:val="00000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6A202F" w:rsidRPr="0061657E" w:rsidRDefault="006A202F" w:rsidP="00A8351F">
            <w:pPr>
              <w:jc w:val="center"/>
              <w:rPr>
                <w:color w:val="000000"/>
                <w:sz w:val="21"/>
                <w:szCs w:val="21"/>
              </w:rPr>
            </w:pP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0251D3" w:rsidRDefault="006A202F" w:rsidP="00A8351F">
            <w:pPr>
              <w:jc w:val="center"/>
              <w:rPr>
                <w:color w:val="000000"/>
                <w:sz w:val="21"/>
                <w:szCs w:val="21"/>
              </w:rPr>
            </w:pPr>
            <w:r w:rsidRPr="000251D3">
              <w:rPr>
                <w:rFonts w:hint="eastAsia"/>
                <w:color w:val="000000"/>
                <w:sz w:val="21"/>
                <w:szCs w:val="21"/>
              </w:rPr>
              <w:t>2.21</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0251D3" w:rsidRDefault="006A202F" w:rsidP="00A8351F">
            <w:pPr>
              <w:jc w:val="center"/>
              <w:rPr>
                <w:color w:val="000000"/>
                <w:sz w:val="21"/>
                <w:szCs w:val="21"/>
              </w:rPr>
            </w:pPr>
            <w:r w:rsidRPr="000251D3">
              <w:rPr>
                <w:rFonts w:hint="eastAsia"/>
                <w:color w:val="000000"/>
                <w:sz w:val="21"/>
                <w:szCs w:val="21"/>
              </w:rPr>
              <w:t>1.11</w:t>
            </w:r>
          </w:p>
        </w:tc>
        <w:tc>
          <w:tcPr>
            <w:tcW w:w="1409" w:type="dxa"/>
            <w:tcBorders>
              <w:top w:val="nil"/>
              <w:left w:val="nil"/>
              <w:bottom w:val="single" w:sz="4" w:space="0" w:color="auto"/>
              <w:right w:val="single" w:sz="4" w:space="0" w:color="auto"/>
            </w:tcBorders>
            <w:shd w:val="clear" w:color="auto" w:fill="auto"/>
            <w:noWrap/>
            <w:vAlign w:val="center"/>
            <w:hideMark/>
          </w:tcPr>
          <w:p w:rsidR="006A202F" w:rsidRPr="000251D3" w:rsidRDefault="006A202F" w:rsidP="00A8351F">
            <w:pPr>
              <w:jc w:val="center"/>
              <w:rPr>
                <w:color w:val="000000"/>
                <w:sz w:val="21"/>
                <w:szCs w:val="21"/>
              </w:rPr>
            </w:pPr>
            <w:r w:rsidRPr="000251D3">
              <w:rPr>
                <w:rFonts w:hint="eastAsia"/>
                <w:color w:val="000000"/>
                <w:sz w:val="21"/>
                <w:szCs w:val="21"/>
              </w:rPr>
              <w:t>0</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0251D3" w:rsidRDefault="006A202F" w:rsidP="00A8351F">
            <w:pPr>
              <w:jc w:val="center"/>
              <w:rPr>
                <w:color w:val="000000"/>
                <w:sz w:val="21"/>
                <w:szCs w:val="21"/>
              </w:rPr>
            </w:pPr>
            <w:r w:rsidRPr="000251D3">
              <w:rPr>
                <w:rFonts w:hint="eastAsia"/>
                <w:color w:val="000000"/>
                <w:sz w:val="21"/>
                <w:szCs w:val="21"/>
              </w:rPr>
              <w:t>-0.84</w:t>
            </w:r>
          </w:p>
        </w:tc>
        <w:tc>
          <w:tcPr>
            <w:tcW w:w="1409" w:type="dxa"/>
            <w:tcBorders>
              <w:top w:val="nil"/>
              <w:left w:val="nil"/>
              <w:bottom w:val="single" w:sz="4" w:space="0" w:color="auto"/>
              <w:right w:val="single" w:sz="4" w:space="0" w:color="auto"/>
            </w:tcBorders>
            <w:shd w:val="clear" w:color="auto" w:fill="auto"/>
            <w:noWrap/>
            <w:vAlign w:val="center"/>
            <w:hideMark/>
          </w:tcPr>
          <w:p w:rsidR="006A202F" w:rsidRPr="000251D3" w:rsidRDefault="006A202F" w:rsidP="00A8351F">
            <w:pPr>
              <w:jc w:val="center"/>
              <w:rPr>
                <w:color w:val="000000"/>
                <w:sz w:val="21"/>
                <w:szCs w:val="21"/>
              </w:rPr>
            </w:pPr>
            <w:r w:rsidRPr="000251D3">
              <w:rPr>
                <w:rFonts w:hint="eastAsia"/>
                <w:color w:val="000000"/>
                <w:sz w:val="21"/>
                <w:szCs w:val="21"/>
              </w:rPr>
              <w:t>-1.67</w:t>
            </w:r>
          </w:p>
        </w:tc>
      </w:tr>
      <w:tr w:rsidR="006A202F" w:rsidRPr="0061657E" w:rsidTr="00A8351F">
        <w:trPr>
          <w:trHeight w:val="1452"/>
          <w:jc w:val="center"/>
        </w:trPr>
        <w:tc>
          <w:tcPr>
            <w:tcW w:w="12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02F" w:rsidRPr="0061657E" w:rsidRDefault="006A202F" w:rsidP="00A8351F">
            <w:pPr>
              <w:jc w:val="center"/>
              <w:rPr>
                <w:color w:val="000000"/>
                <w:sz w:val="21"/>
                <w:szCs w:val="21"/>
              </w:rPr>
            </w:pPr>
            <w:r w:rsidRPr="00E33332">
              <w:rPr>
                <w:rFonts w:hint="eastAsia"/>
                <w:color w:val="000000"/>
                <w:sz w:val="21"/>
                <w:szCs w:val="21"/>
              </w:rPr>
              <w:t>公用设施完备度</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02F" w:rsidRPr="0061657E" w:rsidRDefault="006A202F" w:rsidP="00A8351F">
            <w:pPr>
              <w:jc w:val="center"/>
              <w:rPr>
                <w:color w:val="000000"/>
                <w:sz w:val="21"/>
                <w:szCs w:val="21"/>
              </w:rPr>
            </w:pPr>
            <w:r w:rsidRPr="00E33332">
              <w:rPr>
                <w:rFonts w:hint="eastAsia"/>
                <w:color w:val="000000"/>
                <w:sz w:val="21"/>
                <w:szCs w:val="21"/>
              </w:rPr>
              <w:t>0.1839</w:t>
            </w:r>
          </w:p>
        </w:tc>
        <w:tc>
          <w:tcPr>
            <w:tcW w:w="1408"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区城内有大量银行、学校、邮局等，公用设施完善</w:t>
            </w:r>
          </w:p>
        </w:tc>
        <w:tc>
          <w:tcPr>
            <w:tcW w:w="1408"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区城内有较多银行、学校、邮局等，公用设施较完善</w:t>
            </w:r>
          </w:p>
        </w:tc>
        <w:tc>
          <w:tcPr>
            <w:tcW w:w="1409"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区城内有一定量银行、学校、邮局等，公用设施完善尚可</w:t>
            </w:r>
          </w:p>
        </w:tc>
        <w:tc>
          <w:tcPr>
            <w:tcW w:w="1408"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区城内有较少银行、学校、邮局等，公用设施较缺乏</w:t>
            </w:r>
          </w:p>
        </w:tc>
        <w:tc>
          <w:tcPr>
            <w:tcW w:w="1409" w:type="dxa"/>
            <w:tcBorders>
              <w:top w:val="nil"/>
              <w:left w:val="nil"/>
              <w:bottom w:val="single" w:sz="4" w:space="0" w:color="auto"/>
              <w:right w:val="single" w:sz="4" w:space="0" w:color="auto"/>
            </w:tcBorders>
            <w:shd w:val="clear" w:color="auto" w:fill="auto"/>
            <w:vAlign w:val="center"/>
            <w:hideMark/>
          </w:tcPr>
          <w:p w:rsidR="006A202F" w:rsidRPr="00A260F4" w:rsidRDefault="006A202F" w:rsidP="00A8351F">
            <w:pPr>
              <w:jc w:val="center"/>
              <w:rPr>
                <w:color w:val="000000"/>
                <w:sz w:val="21"/>
                <w:szCs w:val="21"/>
              </w:rPr>
            </w:pPr>
            <w:r w:rsidRPr="00A260F4">
              <w:rPr>
                <w:rFonts w:hint="eastAsia"/>
                <w:color w:val="000000"/>
                <w:sz w:val="21"/>
                <w:szCs w:val="21"/>
              </w:rPr>
              <w:t>区城内有少量银行、学校、邮局等，公用设施缺乏</w:t>
            </w:r>
          </w:p>
        </w:tc>
      </w:tr>
      <w:tr w:rsidR="006A202F" w:rsidRPr="0061657E" w:rsidTr="006A202F">
        <w:trPr>
          <w:trHeight w:val="424"/>
          <w:jc w:val="center"/>
        </w:trPr>
        <w:tc>
          <w:tcPr>
            <w:tcW w:w="1233" w:type="dxa"/>
            <w:vMerge/>
            <w:tcBorders>
              <w:top w:val="nil"/>
              <w:left w:val="single" w:sz="4" w:space="0" w:color="auto"/>
              <w:bottom w:val="single" w:sz="4" w:space="0" w:color="auto"/>
              <w:right w:val="single" w:sz="4" w:space="0" w:color="auto"/>
            </w:tcBorders>
            <w:vAlign w:val="center"/>
            <w:hideMark/>
          </w:tcPr>
          <w:p w:rsidR="006A202F" w:rsidRPr="0061657E" w:rsidRDefault="006A202F" w:rsidP="00A8351F">
            <w:pPr>
              <w:jc w:val="center"/>
              <w:rPr>
                <w:color w:val="00000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6A202F" w:rsidRPr="0061657E" w:rsidRDefault="006A202F" w:rsidP="00A8351F">
            <w:pPr>
              <w:jc w:val="center"/>
              <w:rPr>
                <w:color w:val="000000"/>
                <w:sz w:val="21"/>
                <w:szCs w:val="21"/>
              </w:rPr>
            </w:pP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0251D3" w:rsidRDefault="006A202F" w:rsidP="00A8351F">
            <w:pPr>
              <w:jc w:val="center"/>
              <w:rPr>
                <w:color w:val="000000"/>
                <w:sz w:val="21"/>
                <w:szCs w:val="21"/>
              </w:rPr>
            </w:pPr>
            <w:r w:rsidRPr="000251D3">
              <w:rPr>
                <w:rFonts w:hint="eastAsia"/>
                <w:color w:val="000000"/>
                <w:sz w:val="21"/>
                <w:szCs w:val="21"/>
              </w:rPr>
              <w:t>2.88</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0251D3" w:rsidRDefault="006A202F" w:rsidP="00A8351F">
            <w:pPr>
              <w:jc w:val="center"/>
              <w:rPr>
                <w:color w:val="000000"/>
                <w:sz w:val="21"/>
                <w:szCs w:val="21"/>
              </w:rPr>
            </w:pPr>
            <w:r w:rsidRPr="000251D3">
              <w:rPr>
                <w:rFonts w:hint="eastAsia"/>
                <w:color w:val="000000"/>
                <w:sz w:val="21"/>
                <w:szCs w:val="21"/>
              </w:rPr>
              <w:t>1.45</w:t>
            </w:r>
          </w:p>
        </w:tc>
        <w:tc>
          <w:tcPr>
            <w:tcW w:w="1409" w:type="dxa"/>
            <w:tcBorders>
              <w:top w:val="nil"/>
              <w:left w:val="nil"/>
              <w:bottom w:val="single" w:sz="4" w:space="0" w:color="auto"/>
              <w:right w:val="single" w:sz="4" w:space="0" w:color="auto"/>
            </w:tcBorders>
            <w:shd w:val="clear" w:color="auto" w:fill="auto"/>
            <w:noWrap/>
            <w:vAlign w:val="center"/>
            <w:hideMark/>
          </w:tcPr>
          <w:p w:rsidR="006A202F" w:rsidRPr="000251D3" w:rsidRDefault="006A202F" w:rsidP="00A8351F">
            <w:pPr>
              <w:jc w:val="center"/>
              <w:rPr>
                <w:color w:val="000000"/>
                <w:sz w:val="21"/>
                <w:szCs w:val="21"/>
              </w:rPr>
            </w:pPr>
            <w:r w:rsidRPr="000251D3">
              <w:rPr>
                <w:rFonts w:hint="eastAsia"/>
                <w:color w:val="000000"/>
                <w:sz w:val="21"/>
                <w:szCs w:val="21"/>
              </w:rPr>
              <w:t>0</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0251D3" w:rsidRDefault="006A202F" w:rsidP="00A8351F">
            <w:pPr>
              <w:jc w:val="center"/>
              <w:rPr>
                <w:color w:val="000000"/>
                <w:sz w:val="21"/>
                <w:szCs w:val="21"/>
              </w:rPr>
            </w:pPr>
            <w:r w:rsidRPr="000251D3">
              <w:rPr>
                <w:rFonts w:hint="eastAsia"/>
                <w:color w:val="000000"/>
                <w:sz w:val="21"/>
                <w:szCs w:val="21"/>
              </w:rPr>
              <w:t>-1.1</w:t>
            </w:r>
          </w:p>
        </w:tc>
        <w:tc>
          <w:tcPr>
            <w:tcW w:w="1409" w:type="dxa"/>
            <w:tcBorders>
              <w:top w:val="nil"/>
              <w:left w:val="nil"/>
              <w:bottom w:val="single" w:sz="4" w:space="0" w:color="auto"/>
              <w:right w:val="single" w:sz="4" w:space="0" w:color="auto"/>
            </w:tcBorders>
            <w:shd w:val="clear" w:color="auto" w:fill="auto"/>
            <w:noWrap/>
            <w:vAlign w:val="center"/>
            <w:hideMark/>
          </w:tcPr>
          <w:p w:rsidR="006A202F" w:rsidRPr="000251D3" w:rsidRDefault="006A202F" w:rsidP="00A8351F">
            <w:pPr>
              <w:jc w:val="center"/>
              <w:rPr>
                <w:color w:val="000000"/>
                <w:sz w:val="21"/>
                <w:szCs w:val="21"/>
              </w:rPr>
            </w:pPr>
            <w:r w:rsidRPr="000251D3">
              <w:rPr>
                <w:rFonts w:hint="eastAsia"/>
                <w:color w:val="000000"/>
                <w:sz w:val="21"/>
                <w:szCs w:val="21"/>
              </w:rPr>
              <w:t>-2.18</w:t>
            </w:r>
          </w:p>
        </w:tc>
      </w:tr>
      <w:tr w:rsidR="006A202F" w:rsidRPr="0061657E" w:rsidTr="006A202F">
        <w:trPr>
          <w:trHeight w:val="515"/>
          <w:jc w:val="center"/>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6A202F" w:rsidRPr="0061657E" w:rsidRDefault="006A202F" w:rsidP="00A8351F">
            <w:pPr>
              <w:jc w:val="center"/>
              <w:rPr>
                <w:color w:val="000000"/>
                <w:sz w:val="21"/>
                <w:szCs w:val="21"/>
              </w:rPr>
            </w:pPr>
            <w:r w:rsidRPr="0061657E">
              <w:rPr>
                <w:color w:val="000000"/>
                <w:sz w:val="21"/>
                <w:szCs w:val="21"/>
              </w:rPr>
              <w:t>合计</w:t>
            </w:r>
          </w:p>
        </w:tc>
        <w:tc>
          <w:tcPr>
            <w:tcW w:w="992" w:type="dxa"/>
            <w:tcBorders>
              <w:top w:val="nil"/>
              <w:left w:val="nil"/>
              <w:bottom w:val="single" w:sz="4" w:space="0" w:color="auto"/>
              <w:right w:val="single" w:sz="4" w:space="0" w:color="auto"/>
            </w:tcBorders>
            <w:shd w:val="clear" w:color="auto" w:fill="auto"/>
            <w:noWrap/>
            <w:vAlign w:val="center"/>
            <w:hideMark/>
          </w:tcPr>
          <w:p w:rsidR="006A202F" w:rsidRPr="0061657E" w:rsidRDefault="006A202F" w:rsidP="00A8351F">
            <w:pPr>
              <w:jc w:val="center"/>
              <w:rPr>
                <w:color w:val="000000"/>
                <w:sz w:val="21"/>
                <w:szCs w:val="21"/>
              </w:rPr>
            </w:pPr>
            <w:r w:rsidRPr="0061657E">
              <w:rPr>
                <w:color w:val="000000"/>
                <w:sz w:val="21"/>
                <w:szCs w:val="21"/>
              </w:rPr>
              <w:t>1</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0251D3" w:rsidRDefault="006A202F" w:rsidP="00A8351F">
            <w:pPr>
              <w:jc w:val="center"/>
              <w:rPr>
                <w:color w:val="000000"/>
                <w:sz w:val="21"/>
                <w:szCs w:val="21"/>
              </w:rPr>
            </w:pPr>
            <w:r w:rsidRPr="000251D3">
              <w:rPr>
                <w:rFonts w:hint="eastAsia"/>
                <w:color w:val="000000"/>
                <w:sz w:val="21"/>
                <w:szCs w:val="21"/>
              </w:rPr>
              <w:t>15.68</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0251D3" w:rsidRDefault="006A202F" w:rsidP="00A8351F">
            <w:pPr>
              <w:jc w:val="center"/>
              <w:rPr>
                <w:color w:val="000000"/>
                <w:sz w:val="21"/>
                <w:szCs w:val="21"/>
              </w:rPr>
            </w:pPr>
            <w:r w:rsidRPr="000251D3">
              <w:rPr>
                <w:rFonts w:hint="eastAsia"/>
                <w:color w:val="000000"/>
                <w:sz w:val="21"/>
                <w:szCs w:val="21"/>
              </w:rPr>
              <w:t>7.89</w:t>
            </w:r>
          </w:p>
        </w:tc>
        <w:tc>
          <w:tcPr>
            <w:tcW w:w="1409" w:type="dxa"/>
            <w:tcBorders>
              <w:top w:val="nil"/>
              <w:left w:val="nil"/>
              <w:bottom w:val="single" w:sz="4" w:space="0" w:color="auto"/>
              <w:right w:val="single" w:sz="4" w:space="0" w:color="auto"/>
            </w:tcBorders>
            <w:shd w:val="clear" w:color="auto" w:fill="auto"/>
            <w:noWrap/>
            <w:vAlign w:val="center"/>
            <w:hideMark/>
          </w:tcPr>
          <w:p w:rsidR="006A202F" w:rsidRPr="000251D3" w:rsidRDefault="006A202F" w:rsidP="00A8351F">
            <w:pPr>
              <w:jc w:val="center"/>
              <w:rPr>
                <w:color w:val="000000"/>
                <w:sz w:val="21"/>
                <w:szCs w:val="21"/>
              </w:rPr>
            </w:pPr>
            <w:r w:rsidRPr="000251D3">
              <w:rPr>
                <w:rFonts w:hint="eastAsia"/>
                <w:color w:val="000000"/>
                <w:sz w:val="21"/>
                <w:szCs w:val="21"/>
              </w:rPr>
              <w:t>0</w:t>
            </w:r>
          </w:p>
        </w:tc>
        <w:tc>
          <w:tcPr>
            <w:tcW w:w="1408" w:type="dxa"/>
            <w:tcBorders>
              <w:top w:val="nil"/>
              <w:left w:val="nil"/>
              <w:bottom w:val="single" w:sz="4" w:space="0" w:color="auto"/>
              <w:right w:val="single" w:sz="4" w:space="0" w:color="auto"/>
            </w:tcBorders>
            <w:shd w:val="clear" w:color="auto" w:fill="auto"/>
            <w:noWrap/>
            <w:vAlign w:val="center"/>
            <w:hideMark/>
          </w:tcPr>
          <w:p w:rsidR="006A202F" w:rsidRPr="000251D3" w:rsidRDefault="006A202F" w:rsidP="00A8351F">
            <w:pPr>
              <w:jc w:val="center"/>
              <w:rPr>
                <w:color w:val="000000"/>
                <w:sz w:val="21"/>
                <w:szCs w:val="21"/>
              </w:rPr>
            </w:pPr>
            <w:r w:rsidRPr="000251D3">
              <w:rPr>
                <w:rFonts w:hint="eastAsia"/>
                <w:color w:val="000000"/>
                <w:sz w:val="21"/>
                <w:szCs w:val="21"/>
              </w:rPr>
              <w:t>-5.98</w:t>
            </w:r>
          </w:p>
        </w:tc>
        <w:tc>
          <w:tcPr>
            <w:tcW w:w="1409" w:type="dxa"/>
            <w:tcBorders>
              <w:top w:val="nil"/>
              <w:left w:val="nil"/>
              <w:bottom w:val="single" w:sz="4" w:space="0" w:color="auto"/>
              <w:right w:val="single" w:sz="4" w:space="0" w:color="auto"/>
            </w:tcBorders>
            <w:shd w:val="clear" w:color="auto" w:fill="auto"/>
            <w:noWrap/>
            <w:vAlign w:val="center"/>
            <w:hideMark/>
          </w:tcPr>
          <w:p w:rsidR="006A202F" w:rsidRPr="000251D3" w:rsidRDefault="006A202F" w:rsidP="00A8351F">
            <w:pPr>
              <w:jc w:val="center"/>
              <w:rPr>
                <w:color w:val="000000"/>
                <w:sz w:val="21"/>
                <w:szCs w:val="21"/>
              </w:rPr>
            </w:pPr>
            <w:r w:rsidRPr="000251D3">
              <w:rPr>
                <w:rFonts w:hint="eastAsia"/>
                <w:color w:val="000000"/>
                <w:sz w:val="21"/>
                <w:szCs w:val="21"/>
              </w:rPr>
              <w:t>-11.86</w:t>
            </w:r>
          </w:p>
        </w:tc>
      </w:tr>
    </w:tbl>
    <w:p w:rsidR="007139B2" w:rsidRPr="00EA6CEB" w:rsidRDefault="007139B2" w:rsidP="00EA6CEB">
      <w:pPr>
        <w:keepNext/>
        <w:autoSpaceDE w:val="0"/>
        <w:autoSpaceDN w:val="0"/>
        <w:adjustRightInd w:val="0"/>
        <w:spacing w:line="560" w:lineRule="exact"/>
        <w:ind w:firstLine="482"/>
        <w:outlineLvl w:val="3"/>
        <w:rPr>
          <w:b/>
          <w:kern w:val="28"/>
          <w:sz w:val="28"/>
          <w:szCs w:val="28"/>
          <w:lang w:val="zh-CN"/>
        </w:rPr>
      </w:pPr>
      <w:r w:rsidRPr="00EA6CEB">
        <w:rPr>
          <w:b/>
          <w:kern w:val="28"/>
          <w:sz w:val="28"/>
          <w:szCs w:val="28"/>
          <w:lang w:val="zh-CN"/>
        </w:rPr>
        <w:t>2.</w:t>
      </w:r>
      <w:r w:rsidRPr="00EA6CEB">
        <w:rPr>
          <w:b/>
          <w:kern w:val="28"/>
          <w:sz w:val="28"/>
          <w:szCs w:val="28"/>
          <w:lang w:val="zh-CN"/>
        </w:rPr>
        <w:t>楼层修正系数编制</w:t>
      </w:r>
    </w:p>
    <w:p w:rsidR="007139B2" w:rsidRPr="00EA6CEB" w:rsidRDefault="00A8351F" w:rsidP="00090837">
      <w:pPr>
        <w:widowControl/>
        <w:numPr>
          <w:ilvl w:val="0"/>
          <w:numId w:val="4"/>
        </w:numPr>
        <w:spacing w:line="560" w:lineRule="exact"/>
        <w:ind w:left="0" w:firstLine="0"/>
        <w:jc w:val="center"/>
        <w:outlineLvl w:val="7"/>
        <w:rPr>
          <w:b/>
          <w:bCs/>
          <w:spacing w:val="6"/>
          <w:kern w:val="28"/>
          <w:sz w:val="28"/>
          <w:szCs w:val="28"/>
        </w:rPr>
      </w:pPr>
      <w:r>
        <w:rPr>
          <w:rFonts w:hint="eastAsia"/>
          <w:b/>
          <w:bCs/>
          <w:spacing w:val="6"/>
          <w:kern w:val="28"/>
          <w:sz w:val="28"/>
          <w:szCs w:val="28"/>
        </w:rPr>
        <w:t>吴川</w:t>
      </w:r>
      <w:r w:rsidR="007139B2" w:rsidRPr="00EA6CEB">
        <w:rPr>
          <w:b/>
          <w:bCs/>
          <w:spacing w:val="6"/>
          <w:kern w:val="28"/>
          <w:sz w:val="28"/>
          <w:szCs w:val="28"/>
        </w:rPr>
        <w:t>市城区商服用地楼层修正系数表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706"/>
        <w:gridCol w:w="1542"/>
        <w:gridCol w:w="1800"/>
        <w:gridCol w:w="1767"/>
      </w:tblGrid>
      <w:tr w:rsidR="00771BCE" w:rsidTr="00123035">
        <w:trPr>
          <w:trHeight w:val="340"/>
          <w:jc w:val="center"/>
        </w:trPr>
        <w:tc>
          <w:tcPr>
            <w:tcW w:w="2002" w:type="pct"/>
            <w:gridSpan w:val="2"/>
            <w:vAlign w:val="center"/>
          </w:tcPr>
          <w:p w:rsidR="00771BCE" w:rsidRDefault="00771BCE" w:rsidP="00123035">
            <w:pPr>
              <w:adjustRightInd w:val="0"/>
              <w:snapToGrid w:val="0"/>
              <w:jc w:val="center"/>
              <w:rPr>
                <w:b/>
                <w:sz w:val="21"/>
                <w:szCs w:val="21"/>
              </w:rPr>
            </w:pPr>
            <w:r>
              <w:rPr>
                <w:rFonts w:hint="eastAsia"/>
                <w:b/>
                <w:sz w:val="21"/>
                <w:szCs w:val="21"/>
              </w:rPr>
              <w:t>楼层</w:t>
            </w:r>
          </w:p>
        </w:tc>
        <w:tc>
          <w:tcPr>
            <w:tcW w:w="905" w:type="pct"/>
            <w:shd w:val="clear" w:color="auto" w:fill="auto"/>
            <w:vAlign w:val="center"/>
          </w:tcPr>
          <w:p w:rsidR="00771BCE" w:rsidRDefault="00771BCE" w:rsidP="00123035">
            <w:pPr>
              <w:adjustRightInd w:val="0"/>
              <w:snapToGrid w:val="0"/>
              <w:jc w:val="center"/>
              <w:rPr>
                <w:b/>
                <w:sz w:val="21"/>
                <w:szCs w:val="21"/>
              </w:rPr>
            </w:pPr>
            <w:r>
              <w:rPr>
                <w:rFonts w:hint="eastAsia"/>
                <w:b/>
                <w:sz w:val="21"/>
                <w:szCs w:val="21"/>
              </w:rPr>
              <w:t>首层</w:t>
            </w:r>
          </w:p>
        </w:tc>
        <w:tc>
          <w:tcPr>
            <w:tcW w:w="1056" w:type="pct"/>
            <w:shd w:val="clear" w:color="auto" w:fill="auto"/>
            <w:vAlign w:val="center"/>
          </w:tcPr>
          <w:p w:rsidR="00771BCE" w:rsidRDefault="00771BCE" w:rsidP="00123035">
            <w:pPr>
              <w:adjustRightInd w:val="0"/>
              <w:snapToGrid w:val="0"/>
              <w:jc w:val="center"/>
              <w:rPr>
                <w:b/>
                <w:sz w:val="21"/>
                <w:szCs w:val="21"/>
              </w:rPr>
            </w:pPr>
            <w:r>
              <w:rPr>
                <w:rFonts w:hint="eastAsia"/>
                <w:b/>
                <w:sz w:val="21"/>
                <w:szCs w:val="21"/>
              </w:rPr>
              <w:t>第二层、</w:t>
            </w:r>
            <w:proofErr w:type="gramStart"/>
            <w:r>
              <w:rPr>
                <w:rFonts w:hint="eastAsia"/>
                <w:b/>
                <w:sz w:val="21"/>
                <w:szCs w:val="21"/>
              </w:rPr>
              <w:t>地下负</w:t>
            </w:r>
            <w:proofErr w:type="gramEnd"/>
            <w:r>
              <w:rPr>
                <w:rFonts w:hint="eastAsia"/>
                <w:b/>
                <w:sz w:val="21"/>
                <w:szCs w:val="21"/>
              </w:rPr>
              <w:t>一层</w:t>
            </w:r>
          </w:p>
        </w:tc>
        <w:tc>
          <w:tcPr>
            <w:tcW w:w="1037" w:type="pct"/>
            <w:shd w:val="clear" w:color="auto" w:fill="auto"/>
            <w:vAlign w:val="center"/>
          </w:tcPr>
          <w:p w:rsidR="00771BCE" w:rsidRDefault="00771BCE" w:rsidP="00123035">
            <w:pPr>
              <w:adjustRightInd w:val="0"/>
              <w:snapToGrid w:val="0"/>
              <w:jc w:val="center"/>
              <w:rPr>
                <w:b/>
                <w:sz w:val="21"/>
                <w:szCs w:val="21"/>
              </w:rPr>
            </w:pPr>
            <w:r>
              <w:rPr>
                <w:rFonts w:hint="eastAsia"/>
                <w:b/>
                <w:sz w:val="21"/>
                <w:szCs w:val="21"/>
              </w:rPr>
              <w:t>第三层及以上、</w:t>
            </w:r>
            <w:proofErr w:type="gramStart"/>
            <w:r>
              <w:rPr>
                <w:rFonts w:hint="eastAsia"/>
                <w:b/>
                <w:sz w:val="21"/>
                <w:szCs w:val="21"/>
              </w:rPr>
              <w:t>地下负</w:t>
            </w:r>
            <w:proofErr w:type="gramEnd"/>
            <w:r>
              <w:rPr>
                <w:rFonts w:hint="eastAsia"/>
                <w:b/>
                <w:sz w:val="21"/>
                <w:szCs w:val="21"/>
              </w:rPr>
              <w:t>二层及以下</w:t>
            </w:r>
          </w:p>
        </w:tc>
      </w:tr>
      <w:tr w:rsidR="00771BCE" w:rsidTr="00123035">
        <w:trPr>
          <w:trHeight w:val="340"/>
          <w:jc w:val="center"/>
        </w:trPr>
        <w:tc>
          <w:tcPr>
            <w:tcW w:w="1001" w:type="pct"/>
            <w:vMerge w:val="restart"/>
            <w:vAlign w:val="center"/>
          </w:tcPr>
          <w:p w:rsidR="00771BCE" w:rsidRDefault="00771BCE" w:rsidP="00123035">
            <w:pPr>
              <w:adjustRightInd w:val="0"/>
              <w:snapToGrid w:val="0"/>
              <w:jc w:val="center"/>
              <w:rPr>
                <w:sz w:val="21"/>
                <w:szCs w:val="21"/>
              </w:rPr>
            </w:pPr>
            <w:r>
              <w:rPr>
                <w:rFonts w:hint="eastAsia"/>
                <w:sz w:val="21"/>
                <w:szCs w:val="21"/>
              </w:rPr>
              <w:t>修正系数</w:t>
            </w:r>
          </w:p>
        </w:tc>
        <w:tc>
          <w:tcPr>
            <w:tcW w:w="1001" w:type="pct"/>
            <w:vAlign w:val="center"/>
          </w:tcPr>
          <w:p w:rsidR="00771BCE" w:rsidRDefault="00771BCE" w:rsidP="00123035">
            <w:pPr>
              <w:adjustRightInd w:val="0"/>
              <w:snapToGrid w:val="0"/>
              <w:jc w:val="center"/>
              <w:rPr>
                <w:sz w:val="21"/>
                <w:szCs w:val="21"/>
              </w:rPr>
            </w:pPr>
            <w:r>
              <w:rPr>
                <w:rFonts w:hint="eastAsia"/>
                <w:sz w:val="21"/>
                <w:szCs w:val="21"/>
              </w:rPr>
              <w:t>平均值</w:t>
            </w:r>
          </w:p>
        </w:tc>
        <w:tc>
          <w:tcPr>
            <w:tcW w:w="905" w:type="pct"/>
            <w:shd w:val="clear" w:color="auto" w:fill="auto"/>
            <w:vAlign w:val="center"/>
          </w:tcPr>
          <w:p w:rsidR="00771BCE" w:rsidRDefault="00771BCE" w:rsidP="00123035">
            <w:pPr>
              <w:adjustRightInd w:val="0"/>
              <w:snapToGrid w:val="0"/>
              <w:jc w:val="center"/>
              <w:rPr>
                <w:sz w:val="21"/>
                <w:szCs w:val="21"/>
              </w:rPr>
            </w:pPr>
            <w:r>
              <w:rPr>
                <w:rFonts w:hint="eastAsia"/>
                <w:sz w:val="21"/>
                <w:szCs w:val="21"/>
              </w:rPr>
              <w:t>1</w:t>
            </w:r>
            <w:r>
              <w:rPr>
                <w:sz w:val="21"/>
                <w:szCs w:val="21"/>
              </w:rPr>
              <w:t>.0</w:t>
            </w:r>
          </w:p>
        </w:tc>
        <w:tc>
          <w:tcPr>
            <w:tcW w:w="1056" w:type="pct"/>
            <w:shd w:val="clear" w:color="auto" w:fill="auto"/>
            <w:vAlign w:val="center"/>
          </w:tcPr>
          <w:p w:rsidR="00771BCE" w:rsidRDefault="00771BCE" w:rsidP="00123035">
            <w:pPr>
              <w:adjustRightInd w:val="0"/>
              <w:snapToGrid w:val="0"/>
              <w:jc w:val="center"/>
              <w:rPr>
                <w:sz w:val="21"/>
                <w:szCs w:val="21"/>
              </w:rPr>
            </w:pPr>
            <w:r>
              <w:rPr>
                <w:sz w:val="21"/>
                <w:szCs w:val="21"/>
              </w:rPr>
              <w:t>0.6</w:t>
            </w:r>
          </w:p>
        </w:tc>
        <w:tc>
          <w:tcPr>
            <w:tcW w:w="1037" w:type="pct"/>
            <w:shd w:val="clear" w:color="auto" w:fill="auto"/>
            <w:vAlign w:val="center"/>
          </w:tcPr>
          <w:p w:rsidR="00771BCE" w:rsidRDefault="00771BCE" w:rsidP="00123035">
            <w:pPr>
              <w:adjustRightInd w:val="0"/>
              <w:snapToGrid w:val="0"/>
              <w:jc w:val="center"/>
              <w:rPr>
                <w:sz w:val="21"/>
                <w:szCs w:val="21"/>
              </w:rPr>
            </w:pPr>
            <w:r>
              <w:rPr>
                <w:sz w:val="21"/>
                <w:szCs w:val="21"/>
              </w:rPr>
              <w:t>0.35</w:t>
            </w:r>
          </w:p>
        </w:tc>
      </w:tr>
      <w:tr w:rsidR="00771BCE" w:rsidTr="00123035">
        <w:trPr>
          <w:trHeight w:val="340"/>
          <w:jc w:val="center"/>
        </w:trPr>
        <w:tc>
          <w:tcPr>
            <w:tcW w:w="1001" w:type="pct"/>
            <w:vMerge/>
            <w:vAlign w:val="center"/>
          </w:tcPr>
          <w:p w:rsidR="00771BCE" w:rsidRDefault="00771BCE" w:rsidP="00123035">
            <w:pPr>
              <w:adjustRightInd w:val="0"/>
              <w:snapToGrid w:val="0"/>
              <w:jc w:val="center"/>
              <w:rPr>
                <w:sz w:val="21"/>
                <w:szCs w:val="21"/>
              </w:rPr>
            </w:pPr>
          </w:p>
        </w:tc>
        <w:tc>
          <w:tcPr>
            <w:tcW w:w="1001" w:type="pct"/>
            <w:vAlign w:val="center"/>
          </w:tcPr>
          <w:p w:rsidR="00771BCE" w:rsidRDefault="00771BCE" w:rsidP="00123035">
            <w:pPr>
              <w:adjustRightInd w:val="0"/>
              <w:snapToGrid w:val="0"/>
              <w:jc w:val="center"/>
              <w:rPr>
                <w:sz w:val="21"/>
                <w:szCs w:val="21"/>
              </w:rPr>
            </w:pPr>
            <w:r>
              <w:rPr>
                <w:rFonts w:hint="eastAsia"/>
                <w:sz w:val="21"/>
                <w:szCs w:val="21"/>
              </w:rPr>
              <w:t>修正</w:t>
            </w:r>
            <w:r>
              <w:rPr>
                <w:sz w:val="21"/>
                <w:szCs w:val="21"/>
              </w:rPr>
              <w:t>范围</w:t>
            </w:r>
          </w:p>
        </w:tc>
        <w:tc>
          <w:tcPr>
            <w:tcW w:w="905" w:type="pct"/>
            <w:shd w:val="clear" w:color="auto" w:fill="auto"/>
            <w:vAlign w:val="center"/>
          </w:tcPr>
          <w:p w:rsidR="00771BCE" w:rsidRDefault="00771BCE" w:rsidP="00123035">
            <w:pPr>
              <w:adjustRightInd w:val="0"/>
              <w:snapToGrid w:val="0"/>
              <w:jc w:val="center"/>
              <w:rPr>
                <w:sz w:val="21"/>
                <w:szCs w:val="21"/>
              </w:rPr>
            </w:pPr>
            <w:r>
              <w:rPr>
                <w:rFonts w:hint="eastAsia"/>
                <w:sz w:val="21"/>
                <w:szCs w:val="21"/>
              </w:rPr>
              <w:t>1</w:t>
            </w:r>
            <w:r>
              <w:rPr>
                <w:sz w:val="21"/>
                <w:szCs w:val="21"/>
              </w:rPr>
              <w:t>.0</w:t>
            </w:r>
          </w:p>
        </w:tc>
        <w:tc>
          <w:tcPr>
            <w:tcW w:w="1056" w:type="pct"/>
            <w:shd w:val="clear" w:color="auto" w:fill="auto"/>
            <w:vAlign w:val="center"/>
          </w:tcPr>
          <w:p w:rsidR="00771BCE" w:rsidRDefault="00771BCE" w:rsidP="00123035">
            <w:pPr>
              <w:adjustRightInd w:val="0"/>
              <w:snapToGrid w:val="0"/>
              <w:jc w:val="center"/>
              <w:rPr>
                <w:sz w:val="21"/>
                <w:szCs w:val="21"/>
              </w:rPr>
            </w:pPr>
            <w:r>
              <w:rPr>
                <w:sz w:val="21"/>
                <w:szCs w:val="21"/>
              </w:rPr>
              <w:t>0.40-0.80</w:t>
            </w:r>
          </w:p>
        </w:tc>
        <w:tc>
          <w:tcPr>
            <w:tcW w:w="1037" w:type="pct"/>
            <w:shd w:val="clear" w:color="auto" w:fill="auto"/>
            <w:vAlign w:val="center"/>
          </w:tcPr>
          <w:p w:rsidR="00771BCE" w:rsidRDefault="00771BCE" w:rsidP="00123035">
            <w:pPr>
              <w:adjustRightInd w:val="0"/>
              <w:snapToGrid w:val="0"/>
              <w:jc w:val="center"/>
              <w:rPr>
                <w:sz w:val="21"/>
                <w:szCs w:val="21"/>
              </w:rPr>
            </w:pPr>
            <w:r>
              <w:rPr>
                <w:sz w:val="21"/>
                <w:szCs w:val="21"/>
              </w:rPr>
              <w:t>0.25-0.45</w:t>
            </w:r>
          </w:p>
        </w:tc>
      </w:tr>
    </w:tbl>
    <w:p w:rsidR="00172F14" w:rsidRDefault="007139B2" w:rsidP="00EA6CEB">
      <w:pPr>
        <w:ind w:firstLineChars="200" w:firstLine="420"/>
        <w:jc w:val="left"/>
        <w:rPr>
          <w:sz w:val="21"/>
          <w:szCs w:val="21"/>
        </w:rPr>
        <w:sectPr w:rsidR="00172F14">
          <w:pgSz w:w="11906" w:h="16838"/>
          <w:pgMar w:top="1440" w:right="1800" w:bottom="1440" w:left="1800" w:header="851" w:footer="992" w:gutter="0"/>
          <w:cols w:space="425"/>
          <w:docGrid w:type="lines" w:linePitch="312"/>
        </w:sectPr>
      </w:pPr>
      <w:r w:rsidRPr="00EA6CEB">
        <w:rPr>
          <w:sz w:val="21"/>
          <w:szCs w:val="21"/>
        </w:rPr>
        <w:t>注：评估待开发项目能得知楼层数优选采用楼层修正，</w:t>
      </w:r>
      <w:proofErr w:type="gramStart"/>
      <w:r w:rsidRPr="00EA6CEB">
        <w:rPr>
          <w:sz w:val="21"/>
          <w:szCs w:val="21"/>
        </w:rPr>
        <w:t>当规划</w:t>
      </w:r>
      <w:proofErr w:type="gramEnd"/>
      <w:r w:rsidRPr="00EA6CEB">
        <w:rPr>
          <w:sz w:val="21"/>
          <w:szCs w:val="21"/>
        </w:rPr>
        <w:t>指标无法确定建筑物楼层时，才使用容积率修正，修正后得到的是对应容积率下的平均楼面地价。</w:t>
      </w:r>
    </w:p>
    <w:p w:rsidR="007139B2" w:rsidRPr="00EA6CEB" w:rsidRDefault="007139B2" w:rsidP="00EA6CEB">
      <w:pPr>
        <w:adjustRightInd w:val="0"/>
        <w:spacing w:line="560" w:lineRule="exact"/>
        <w:ind w:firstLine="482"/>
        <w:outlineLvl w:val="3"/>
        <w:rPr>
          <w:b/>
          <w:sz w:val="28"/>
          <w:szCs w:val="28"/>
        </w:rPr>
      </w:pPr>
      <w:r w:rsidRPr="00EA6CEB">
        <w:rPr>
          <w:b/>
          <w:sz w:val="28"/>
          <w:szCs w:val="28"/>
        </w:rPr>
        <w:lastRenderedPageBreak/>
        <w:t>3.</w:t>
      </w:r>
      <w:r w:rsidRPr="00EA6CEB">
        <w:rPr>
          <w:b/>
          <w:sz w:val="28"/>
          <w:szCs w:val="28"/>
        </w:rPr>
        <w:t>其他个别因素修正</w:t>
      </w:r>
    </w:p>
    <w:p w:rsidR="007139B2" w:rsidRPr="00090837" w:rsidRDefault="007139B2" w:rsidP="00090837">
      <w:pPr>
        <w:widowControl/>
        <w:numPr>
          <w:ilvl w:val="0"/>
          <w:numId w:val="4"/>
        </w:numPr>
        <w:spacing w:line="560" w:lineRule="exact"/>
        <w:ind w:left="0" w:firstLine="0"/>
        <w:jc w:val="center"/>
        <w:outlineLvl w:val="7"/>
        <w:rPr>
          <w:b/>
          <w:bCs/>
          <w:spacing w:val="6"/>
          <w:kern w:val="28"/>
          <w:sz w:val="28"/>
          <w:szCs w:val="28"/>
        </w:rPr>
      </w:pPr>
      <w:r w:rsidRPr="00EA6CEB">
        <w:rPr>
          <w:b/>
          <w:bCs/>
          <w:spacing w:val="6"/>
          <w:kern w:val="28"/>
          <w:sz w:val="28"/>
          <w:szCs w:val="28"/>
        </w:rPr>
        <w:t>商服用地其他个别因素修正系数表</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332"/>
        <w:gridCol w:w="1092"/>
        <w:gridCol w:w="1277"/>
        <w:gridCol w:w="1276"/>
        <w:gridCol w:w="1332"/>
        <w:gridCol w:w="1211"/>
      </w:tblGrid>
      <w:tr w:rsidR="00771BCE" w:rsidTr="00123035">
        <w:trPr>
          <w:trHeight w:val="20"/>
          <w:tblHeader/>
          <w:jc w:val="center"/>
        </w:trPr>
        <w:tc>
          <w:tcPr>
            <w:tcW w:w="2306" w:type="dxa"/>
            <w:gridSpan w:val="2"/>
            <w:vAlign w:val="center"/>
          </w:tcPr>
          <w:p w:rsidR="00771BCE" w:rsidRDefault="00771BCE" w:rsidP="00123035">
            <w:pPr>
              <w:adjustRightInd w:val="0"/>
              <w:snapToGrid w:val="0"/>
              <w:jc w:val="center"/>
              <w:rPr>
                <w:b/>
                <w:sz w:val="21"/>
                <w:szCs w:val="21"/>
              </w:rPr>
            </w:pPr>
            <w:r>
              <w:rPr>
                <w:rFonts w:hint="eastAsia"/>
                <w:b/>
                <w:sz w:val="21"/>
                <w:szCs w:val="21"/>
              </w:rPr>
              <w:t>指标标准</w:t>
            </w:r>
          </w:p>
        </w:tc>
        <w:tc>
          <w:tcPr>
            <w:tcW w:w="1092" w:type="dxa"/>
            <w:vAlign w:val="center"/>
          </w:tcPr>
          <w:p w:rsidR="00771BCE" w:rsidRDefault="00771BCE" w:rsidP="00123035">
            <w:pPr>
              <w:adjustRightInd w:val="0"/>
              <w:snapToGrid w:val="0"/>
              <w:jc w:val="center"/>
              <w:rPr>
                <w:b/>
                <w:sz w:val="21"/>
                <w:szCs w:val="21"/>
              </w:rPr>
            </w:pPr>
            <w:r>
              <w:rPr>
                <w:rFonts w:hint="eastAsia"/>
                <w:b/>
                <w:sz w:val="21"/>
                <w:szCs w:val="21"/>
              </w:rPr>
              <w:t>优（</w:t>
            </w:r>
            <w:r>
              <w:rPr>
                <w:b/>
                <w:sz w:val="21"/>
                <w:szCs w:val="21"/>
              </w:rPr>
              <w:t>%</w:t>
            </w:r>
            <w:r>
              <w:rPr>
                <w:rFonts w:hint="eastAsia"/>
                <w:b/>
                <w:sz w:val="21"/>
                <w:szCs w:val="21"/>
              </w:rPr>
              <w:t>）</w:t>
            </w:r>
          </w:p>
        </w:tc>
        <w:tc>
          <w:tcPr>
            <w:tcW w:w="1277" w:type="dxa"/>
            <w:vAlign w:val="center"/>
          </w:tcPr>
          <w:p w:rsidR="00771BCE" w:rsidRDefault="00771BCE" w:rsidP="00123035">
            <w:pPr>
              <w:adjustRightInd w:val="0"/>
              <w:snapToGrid w:val="0"/>
              <w:jc w:val="center"/>
              <w:rPr>
                <w:b/>
                <w:sz w:val="21"/>
                <w:szCs w:val="21"/>
              </w:rPr>
            </w:pPr>
            <w:r>
              <w:rPr>
                <w:rFonts w:hint="eastAsia"/>
                <w:b/>
                <w:sz w:val="21"/>
                <w:szCs w:val="21"/>
              </w:rPr>
              <w:t>较优（</w:t>
            </w:r>
            <w:r>
              <w:rPr>
                <w:b/>
                <w:sz w:val="21"/>
                <w:szCs w:val="21"/>
              </w:rPr>
              <w:t>%</w:t>
            </w:r>
            <w:r>
              <w:rPr>
                <w:rFonts w:hint="eastAsia"/>
                <w:b/>
                <w:sz w:val="21"/>
                <w:szCs w:val="21"/>
              </w:rPr>
              <w:t>）</w:t>
            </w:r>
          </w:p>
        </w:tc>
        <w:tc>
          <w:tcPr>
            <w:tcW w:w="1276" w:type="dxa"/>
            <w:vAlign w:val="center"/>
          </w:tcPr>
          <w:p w:rsidR="00771BCE" w:rsidRDefault="00771BCE" w:rsidP="00123035">
            <w:pPr>
              <w:adjustRightInd w:val="0"/>
              <w:snapToGrid w:val="0"/>
              <w:jc w:val="center"/>
              <w:rPr>
                <w:b/>
                <w:sz w:val="21"/>
                <w:szCs w:val="21"/>
              </w:rPr>
            </w:pPr>
            <w:r>
              <w:rPr>
                <w:rFonts w:hint="eastAsia"/>
                <w:b/>
                <w:sz w:val="21"/>
                <w:szCs w:val="21"/>
              </w:rPr>
              <w:t>一般（</w:t>
            </w:r>
            <w:r>
              <w:rPr>
                <w:b/>
                <w:sz w:val="21"/>
                <w:szCs w:val="21"/>
              </w:rPr>
              <w:t>%</w:t>
            </w:r>
            <w:r>
              <w:rPr>
                <w:rFonts w:hint="eastAsia"/>
                <w:b/>
                <w:sz w:val="21"/>
                <w:szCs w:val="21"/>
              </w:rPr>
              <w:t>）</w:t>
            </w:r>
          </w:p>
        </w:tc>
        <w:tc>
          <w:tcPr>
            <w:tcW w:w="1332" w:type="dxa"/>
            <w:vAlign w:val="center"/>
          </w:tcPr>
          <w:p w:rsidR="00771BCE" w:rsidRDefault="00771BCE" w:rsidP="00123035">
            <w:pPr>
              <w:adjustRightInd w:val="0"/>
              <w:snapToGrid w:val="0"/>
              <w:jc w:val="center"/>
              <w:rPr>
                <w:b/>
                <w:sz w:val="21"/>
                <w:szCs w:val="21"/>
              </w:rPr>
            </w:pPr>
            <w:r>
              <w:rPr>
                <w:rFonts w:hint="eastAsia"/>
                <w:b/>
                <w:sz w:val="21"/>
                <w:szCs w:val="21"/>
              </w:rPr>
              <w:t>较劣（</w:t>
            </w:r>
            <w:r>
              <w:rPr>
                <w:b/>
                <w:sz w:val="21"/>
                <w:szCs w:val="21"/>
              </w:rPr>
              <w:t>%</w:t>
            </w:r>
            <w:r>
              <w:rPr>
                <w:rFonts w:hint="eastAsia"/>
                <w:b/>
                <w:sz w:val="21"/>
                <w:szCs w:val="21"/>
              </w:rPr>
              <w:t>）</w:t>
            </w:r>
          </w:p>
        </w:tc>
        <w:tc>
          <w:tcPr>
            <w:tcW w:w="1211" w:type="dxa"/>
            <w:vAlign w:val="center"/>
          </w:tcPr>
          <w:p w:rsidR="00771BCE" w:rsidRDefault="00771BCE" w:rsidP="00123035">
            <w:pPr>
              <w:adjustRightInd w:val="0"/>
              <w:snapToGrid w:val="0"/>
              <w:jc w:val="center"/>
              <w:rPr>
                <w:b/>
                <w:sz w:val="21"/>
                <w:szCs w:val="21"/>
              </w:rPr>
            </w:pPr>
            <w:r>
              <w:rPr>
                <w:rFonts w:hint="eastAsia"/>
                <w:b/>
                <w:sz w:val="21"/>
                <w:szCs w:val="21"/>
              </w:rPr>
              <w:t>劣（</w:t>
            </w:r>
            <w:r>
              <w:rPr>
                <w:b/>
                <w:sz w:val="21"/>
                <w:szCs w:val="21"/>
              </w:rPr>
              <w:t>%</w:t>
            </w:r>
            <w:r>
              <w:rPr>
                <w:rFonts w:hint="eastAsia"/>
                <w:b/>
                <w:sz w:val="21"/>
                <w:szCs w:val="21"/>
              </w:rPr>
              <w:t>）</w:t>
            </w:r>
          </w:p>
        </w:tc>
      </w:tr>
      <w:tr w:rsidR="00771BCE" w:rsidTr="00123035">
        <w:trPr>
          <w:trHeight w:val="20"/>
          <w:jc w:val="center"/>
        </w:trPr>
        <w:tc>
          <w:tcPr>
            <w:tcW w:w="974" w:type="dxa"/>
            <w:vMerge w:val="restart"/>
            <w:vAlign w:val="center"/>
          </w:tcPr>
          <w:p w:rsidR="00771BCE" w:rsidRDefault="00771BCE" w:rsidP="00123035">
            <w:pPr>
              <w:adjustRightInd w:val="0"/>
              <w:snapToGrid w:val="0"/>
              <w:jc w:val="center"/>
              <w:rPr>
                <w:b/>
                <w:sz w:val="21"/>
                <w:szCs w:val="21"/>
              </w:rPr>
            </w:pPr>
            <w:r>
              <w:rPr>
                <w:rFonts w:hint="eastAsia"/>
                <w:b/>
                <w:sz w:val="21"/>
                <w:szCs w:val="21"/>
              </w:rPr>
              <w:t>宗地形状</w:t>
            </w:r>
          </w:p>
        </w:tc>
        <w:tc>
          <w:tcPr>
            <w:tcW w:w="1332" w:type="dxa"/>
            <w:vAlign w:val="center"/>
          </w:tcPr>
          <w:p w:rsidR="00771BCE" w:rsidRDefault="00771BCE" w:rsidP="00123035">
            <w:pPr>
              <w:adjustRightInd w:val="0"/>
              <w:snapToGrid w:val="0"/>
              <w:jc w:val="center"/>
              <w:rPr>
                <w:b/>
                <w:sz w:val="21"/>
                <w:szCs w:val="21"/>
              </w:rPr>
            </w:pPr>
            <w:r>
              <w:rPr>
                <w:rFonts w:hint="eastAsia"/>
                <w:b/>
                <w:sz w:val="21"/>
                <w:szCs w:val="21"/>
              </w:rPr>
              <w:t>指标说明</w:t>
            </w:r>
          </w:p>
        </w:tc>
        <w:tc>
          <w:tcPr>
            <w:tcW w:w="1092" w:type="dxa"/>
            <w:vAlign w:val="center"/>
          </w:tcPr>
          <w:p w:rsidR="00771BCE" w:rsidRDefault="00771BCE" w:rsidP="00123035">
            <w:pPr>
              <w:adjustRightInd w:val="0"/>
              <w:snapToGrid w:val="0"/>
              <w:jc w:val="center"/>
              <w:rPr>
                <w:sz w:val="21"/>
                <w:szCs w:val="21"/>
              </w:rPr>
            </w:pPr>
            <w:r>
              <w:rPr>
                <w:rFonts w:hint="eastAsia"/>
                <w:sz w:val="21"/>
                <w:szCs w:val="21"/>
              </w:rPr>
              <w:t>形状规则，对土地利用极为有利</w:t>
            </w:r>
          </w:p>
        </w:tc>
        <w:tc>
          <w:tcPr>
            <w:tcW w:w="1277" w:type="dxa"/>
            <w:vAlign w:val="center"/>
          </w:tcPr>
          <w:p w:rsidR="00771BCE" w:rsidRDefault="00771BCE" w:rsidP="00123035">
            <w:pPr>
              <w:adjustRightInd w:val="0"/>
              <w:snapToGrid w:val="0"/>
              <w:jc w:val="center"/>
              <w:rPr>
                <w:sz w:val="21"/>
                <w:szCs w:val="21"/>
              </w:rPr>
            </w:pPr>
            <w:r>
              <w:rPr>
                <w:rFonts w:hint="eastAsia"/>
                <w:sz w:val="21"/>
                <w:szCs w:val="21"/>
              </w:rPr>
              <w:t>形状较规则，对土地利用较为有利</w:t>
            </w:r>
          </w:p>
        </w:tc>
        <w:tc>
          <w:tcPr>
            <w:tcW w:w="1276" w:type="dxa"/>
            <w:vAlign w:val="center"/>
          </w:tcPr>
          <w:p w:rsidR="00771BCE" w:rsidRDefault="00771BCE" w:rsidP="00123035">
            <w:pPr>
              <w:adjustRightInd w:val="0"/>
              <w:snapToGrid w:val="0"/>
              <w:jc w:val="center"/>
              <w:rPr>
                <w:sz w:val="21"/>
                <w:szCs w:val="21"/>
              </w:rPr>
            </w:pPr>
            <w:r>
              <w:rPr>
                <w:rFonts w:hint="eastAsia"/>
                <w:sz w:val="21"/>
                <w:szCs w:val="21"/>
              </w:rPr>
              <w:t>形状基本规则，对土地利用无不良影响</w:t>
            </w:r>
          </w:p>
        </w:tc>
        <w:tc>
          <w:tcPr>
            <w:tcW w:w="1332" w:type="dxa"/>
            <w:vAlign w:val="center"/>
          </w:tcPr>
          <w:p w:rsidR="00771BCE" w:rsidRDefault="00771BCE" w:rsidP="00123035">
            <w:pPr>
              <w:adjustRightInd w:val="0"/>
              <w:snapToGrid w:val="0"/>
              <w:jc w:val="center"/>
              <w:rPr>
                <w:sz w:val="21"/>
                <w:szCs w:val="21"/>
              </w:rPr>
            </w:pPr>
            <w:r>
              <w:rPr>
                <w:rFonts w:hint="eastAsia"/>
                <w:sz w:val="21"/>
                <w:szCs w:val="21"/>
              </w:rPr>
              <w:t>形状较不规则，对土地利用有一定影响</w:t>
            </w:r>
          </w:p>
        </w:tc>
        <w:tc>
          <w:tcPr>
            <w:tcW w:w="1211" w:type="dxa"/>
            <w:vAlign w:val="center"/>
          </w:tcPr>
          <w:p w:rsidR="00771BCE" w:rsidRDefault="00771BCE" w:rsidP="00123035">
            <w:pPr>
              <w:adjustRightInd w:val="0"/>
              <w:snapToGrid w:val="0"/>
              <w:jc w:val="center"/>
              <w:rPr>
                <w:sz w:val="21"/>
                <w:szCs w:val="21"/>
              </w:rPr>
            </w:pPr>
            <w:r>
              <w:rPr>
                <w:rFonts w:hint="eastAsia"/>
                <w:sz w:val="21"/>
                <w:szCs w:val="21"/>
              </w:rPr>
              <w:t>形状不规则，对土地利用产生严重影响</w:t>
            </w:r>
          </w:p>
        </w:tc>
      </w:tr>
      <w:tr w:rsidR="00771BCE" w:rsidTr="00123035">
        <w:trPr>
          <w:trHeight w:val="20"/>
          <w:jc w:val="center"/>
        </w:trPr>
        <w:tc>
          <w:tcPr>
            <w:tcW w:w="974" w:type="dxa"/>
            <w:vMerge/>
            <w:vAlign w:val="center"/>
          </w:tcPr>
          <w:p w:rsidR="00771BCE" w:rsidRDefault="00771BCE" w:rsidP="00123035">
            <w:pPr>
              <w:adjustRightInd w:val="0"/>
              <w:snapToGrid w:val="0"/>
              <w:jc w:val="center"/>
              <w:rPr>
                <w:b/>
                <w:sz w:val="21"/>
                <w:szCs w:val="21"/>
              </w:rPr>
            </w:pPr>
          </w:p>
        </w:tc>
        <w:tc>
          <w:tcPr>
            <w:tcW w:w="1332" w:type="dxa"/>
            <w:vAlign w:val="center"/>
          </w:tcPr>
          <w:p w:rsidR="00771BCE" w:rsidRDefault="00771BCE" w:rsidP="00123035">
            <w:pPr>
              <w:autoSpaceDE w:val="0"/>
              <w:autoSpaceDN w:val="0"/>
              <w:adjustRightInd w:val="0"/>
              <w:snapToGrid w:val="0"/>
              <w:jc w:val="center"/>
              <w:rPr>
                <w:b/>
                <w:sz w:val="21"/>
                <w:szCs w:val="21"/>
              </w:rPr>
            </w:pPr>
            <w:r>
              <w:rPr>
                <w:rFonts w:hint="eastAsia"/>
                <w:b/>
                <w:sz w:val="21"/>
                <w:szCs w:val="21"/>
              </w:rPr>
              <w:t>修正系数（</w:t>
            </w:r>
            <w:r>
              <w:rPr>
                <w:b/>
                <w:sz w:val="21"/>
                <w:szCs w:val="21"/>
              </w:rPr>
              <w:t>%</w:t>
            </w:r>
            <w:r>
              <w:rPr>
                <w:rFonts w:hint="eastAsia"/>
                <w:b/>
                <w:sz w:val="21"/>
                <w:szCs w:val="21"/>
              </w:rPr>
              <w:t>）</w:t>
            </w:r>
          </w:p>
        </w:tc>
        <w:tc>
          <w:tcPr>
            <w:tcW w:w="1092" w:type="dxa"/>
            <w:vAlign w:val="center"/>
          </w:tcPr>
          <w:p w:rsidR="00771BCE" w:rsidRDefault="00771BCE" w:rsidP="00123035">
            <w:pPr>
              <w:autoSpaceDE w:val="0"/>
              <w:autoSpaceDN w:val="0"/>
              <w:adjustRightInd w:val="0"/>
              <w:snapToGrid w:val="0"/>
              <w:jc w:val="center"/>
              <w:rPr>
                <w:sz w:val="21"/>
                <w:szCs w:val="21"/>
              </w:rPr>
            </w:pPr>
            <w:r>
              <w:rPr>
                <w:sz w:val="21"/>
                <w:szCs w:val="21"/>
              </w:rPr>
              <w:t>3.0</w:t>
            </w:r>
          </w:p>
        </w:tc>
        <w:tc>
          <w:tcPr>
            <w:tcW w:w="1277" w:type="dxa"/>
            <w:vAlign w:val="center"/>
          </w:tcPr>
          <w:p w:rsidR="00771BCE" w:rsidRDefault="00771BCE" w:rsidP="00123035">
            <w:pPr>
              <w:autoSpaceDE w:val="0"/>
              <w:autoSpaceDN w:val="0"/>
              <w:adjustRightInd w:val="0"/>
              <w:snapToGrid w:val="0"/>
              <w:jc w:val="center"/>
              <w:rPr>
                <w:sz w:val="21"/>
                <w:szCs w:val="21"/>
              </w:rPr>
            </w:pPr>
            <w:r>
              <w:rPr>
                <w:sz w:val="21"/>
                <w:szCs w:val="21"/>
              </w:rPr>
              <w:t>1.5</w:t>
            </w:r>
          </w:p>
        </w:tc>
        <w:tc>
          <w:tcPr>
            <w:tcW w:w="1276" w:type="dxa"/>
            <w:vAlign w:val="center"/>
          </w:tcPr>
          <w:p w:rsidR="00771BCE" w:rsidRDefault="00771BCE" w:rsidP="00123035">
            <w:pPr>
              <w:autoSpaceDE w:val="0"/>
              <w:autoSpaceDN w:val="0"/>
              <w:adjustRightInd w:val="0"/>
              <w:snapToGrid w:val="0"/>
              <w:jc w:val="center"/>
              <w:rPr>
                <w:sz w:val="21"/>
                <w:szCs w:val="21"/>
              </w:rPr>
            </w:pPr>
            <w:r>
              <w:rPr>
                <w:sz w:val="21"/>
                <w:szCs w:val="21"/>
              </w:rPr>
              <w:t>0</w:t>
            </w:r>
          </w:p>
        </w:tc>
        <w:tc>
          <w:tcPr>
            <w:tcW w:w="1332" w:type="dxa"/>
            <w:vAlign w:val="center"/>
          </w:tcPr>
          <w:p w:rsidR="00771BCE" w:rsidRDefault="00771BCE" w:rsidP="00123035">
            <w:pPr>
              <w:autoSpaceDE w:val="0"/>
              <w:autoSpaceDN w:val="0"/>
              <w:adjustRightInd w:val="0"/>
              <w:snapToGrid w:val="0"/>
              <w:jc w:val="center"/>
              <w:rPr>
                <w:sz w:val="21"/>
                <w:szCs w:val="21"/>
              </w:rPr>
            </w:pPr>
            <w:r>
              <w:rPr>
                <w:sz w:val="21"/>
                <w:szCs w:val="21"/>
              </w:rPr>
              <w:t>-1.5</w:t>
            </w:r>
          </w:p>
        </w:tc>
        <w:tc>
          <w:tcPr>
            <w:tcW w:w="1211" w:type="dxa"/>
            <w:vAlign w:val="center"/>
          </w:tcPr>
          <w:p w:rsidR="00771BCE" w:rsidRDefault="00771BCE" w:rsidP="00123035">
            <w:pPr>
              <w:autoSpaceDE w:val="0"/>
              <w:autoSpaceDN w:val="0"/>
              <w:adjustRightInd w:val="0"/>
              <w:snapToGrid w:val="0"/>
              <w:jc w:val="center"/>
              <w:rPr>
                <w:sz w:val="21"/>
                <w:szCs w:val="21"/>
              </w:rPr>
            </w:pPr>
            <w:r>
              <w:rPr>
                <w:sz w:val="21"/>
                <w:szCs w:val="21"/>
              </w:rPr>
              <w:t>-3.0</w:t>
            </w:r>
          </w:p>
        </w:tc>
      </w:tr>
      <w:tr w:rsidR="00771BCE" w:rsidTr="00123035">
        <w:trPr>
          <w:cantSplit/>
          <w:trHeight w:val="20"/>
          <w:jc w:val="center"/>
        </w:trPr>
        <w:tc>
          <w:tcPr>
            <w:tcW w:w="974" w:type="dxa"/>
            <w:vMerge w:val="restart"/>
            <w:vAlign w:val="center"/>
          </w:tcPr>
          <w:p w:rsidR="00771BCE" w:rsidRDefault="00771BCE" w:rsidP="00123035">
            <w:pPr>
              <w:adjustRightInd w:val="0"/>
              <w:snapToGrid w:val="0"/>
              <w:jc w:val="center"/>
              <w:rPr>
                <w:b/>
                <w:sz w:val="21"/>
                <w:szCs w:val="21"/>
              </w:rPr>
            </w:pPr>
            <w:r>
              <w:rPr>
                <w:rFonts w:hint="eastAsia"/>
                <w:b/>
                <w:sz w:val="21"/>
                <w:szCs w:val="21"/>
              </w:rPr>
              <w:t>宗地大小</w:t>
            </w:r>
          </w:p>
        </w:tc>
        <w:tc>
          <w:tcPr>
            <w:tcW w:w="1332" w:type="dxa"/>
            <w:vAlign w:val="center"/>
          </w:tcPr>
          <w:p w:rsidR="00771BCE" w:rsidRDefault="00771BCE" w:rsidP="00123035">
            <w:pPr>
              <w:adjustRightInd w:val="0"/>
              <w:snapToGrid w:val="0"/>
              <w:jc w:val="center"/>
              <w:rPr>
                <w:b/>
                <w:sz w:val="21"/>
                <w:szCs w:val="21"/>
              </w:rPr>
            </w:pPr>
            <w:r>
              <w:rPr>
                <w:rFonts w:hint="eastAsia"/>
                <w:b/>
                <w:sz w:val="21"/>
                <w:szCs w:val="21"/>
              </w:rPr>
              <w:t>指标说明</w:t>
            </w:r>
          </w:p>
        </w:tc>
        <w:tc>
          <w:tcPr>
            <w:tcW w:w="1092" w:type="dxa"/>
            <w:vAlign w:val="center"/>
          </w:tcPr>
          <w:p w:rsidR="00771BCE" w:rsidRDefault="00771BCE" w:rsidP="00123035">
            <w:pPr>
              <w:adjustRightInd w:val="0"/>
              <w:snapToGrid w:val="0"/>
              <w:jc w:val="center"/>
              <w:rPr>
                <w:sz w:val="21"/>
                <w:szCs w:val="21"/>
              </w:rPr>
            </w:pPr>
            <w:r>
              <w:rPr>
                <w:rFonts w:hint="eastAsia"/>
                <w:sz w:val="21"/>
                <w:szCs w:val="21"/>
              </w:rPr>
              <w:t>宗地面积大，利于开发利用</w:t>
            </w:r>
          </w:p>
        </w:tc>
        <w:tc>
          <w:tcPr>
            <w:tcW w:w="1277" w:type="dxa"/>
            <w:vAlign w:val="center"/>
          </w:tcPr>
          <w:p w:rsidR="00771BCE" w:rsidRDefault="00771BCE" w:rsidP="00123035">
            <w:pPr>
              <w:adjustRightInd w:val="0"/>
              <w:snapToGrid w:val="0"/>
              <w:jc w:val="center"/>
              <w:rPr>
                <w:sz w:val="21"/>
                <w:szCs w:val="21"/>
              </w:rPr>
            </w:pPr>
            <w:r>
              <w:rPr>
                <w:rFonts w:hint="eastAsia"/>
                <w:sz w:val="21"/>
                <w:szCs w:val="21"/>
              </w:rPr>
              <w:t>宗地面积较大，较利于开发利用</w:t>
            </w:r>
          </w:p>
        </w:tc>
        <w:tc>
          <w:tcPr>
            <w:tcW w:w="1276" w:type="dxa"/>
            <w:vAlign w:val="center"/>
          </w:tcPr>
          <w:p w:rsidR="00771BCE" w:rsidRDefault="00771BCE" w:rsidP="00123035">
            <w:pPr>
              <w:adjustRightInd w:val="0"/>
              <w:snapToGrid w:val="0"/>
              <w:jc w:val="center"/>
              <w:rPr>
                <w:sz w:val="21"/>
                <w:szCs w:val="21"/>
              </w:rPr>
            </w:pPr>
            <w:r>
              <w:rPr>
                <w:rFonts w:hint="eastAsia"/>
                <w:sz w:val="21"/>
                <w:szCs w:val="21"/>
              </w:rPr>
              <w:t>宗地面积适中，开发利用情况一般</w:t>
            </w:r>
          </w:p>
        </w:tc>
        <w:tc>
          <w:tcPr>
            <w:tcW w:w="1332" w:type="dxa"/>
            <w:vAlign w:val="center"/>
          </w:tcPr>
          <w:p w:rsidR="00771BCE" w:rsidRDefault="00771BCE" w:rsidP="00123035">
            <w:pPr>
              <w:adjustRightInd w:val="0"/>
              <w:snapToGrid w:val="0"/>
              <w:jc w:val="center"/>
              <w:rPr>
                <w:sz w:val="21"/>
                <w:szCs w:val="21"/>
              </w:rPr>
            </w:pPr>
            <w:r>
              <w:rPr>
                <w:rFonts w:hint="eastAsia"/>
                <w:sz w:val="21"/>
                <w:szCs w:val="21"/>
              </w:rPr>
              <w:t>宗地面积偏小，较不利于开发利用</w:t>
            </w:r>
          </w:p>
        </w:tc>
        <w:tc>
          <w:tcPr>
            <w:tcW w:w="1211" w:type="dxa"/>
            <w:vAlign w:val="center"/>
          </w:tcPr>
          <w:p w:rsidR="00771BCE" w:rsidRDefault="00771BCE" w:rsidP="00123035">
            <w:pPr>
              <w:adjustRightInd w:val="0"/>
              <w:snapToGrid w:val="0"/>
              <w:jc w:val="center"/>
              <w:rPr>
                <w:sz w:val="21"/>
                <w:szCs w:val="21"/>
              </w:rPr>
            </w:pPr>
            <w:r>
              <w:rPr>
                <w:rFonts w:hint="eastAsia"/>
                <w:sz w:val="21"/>
                <w:szCs w:val="21"/>
              </w:rPr>
              <w:t>宗地面积过小，不利于开发利用</w:t>
            </w:r>
          </w:p>
        </w:tc>
      </w:tr>
      <w:tr w:rsidR="00771BCE" w:rsidTr="00123035">
        <w:trPr>
          <w:trHeight w:val="20"/>
          <w:jc w:val="center"/>
        </w:trPr>
        <w:tc>
          <w:tcPr>
            <w:tcW w:w="974" w:type="dxa"/>
            <w:vMerge/>
            <w:vAlign w:val="center"/>
          </w:tcPr>
          <w:p w:rsidR="00771BCE" w:rsidRDefault="00771BCE" w:rsidP="00123035">
            <w:pPr>
              <w:adjustRightInd w:val="0"/>
              <w:snapToGrid w:val="0"/>
              <w:jc w:val="center"/>
              <w:rPr>
                <w:b/>
                <w:sz w:val="21"/>
                <w:szCs w:val="21"/>
              </w:rPr>
            </w:pPr>
          </w:p>
        </w:tc>
        <w:tc>
          <w:tcPr>
            <w:tcW w:w="1332" w:type="dxa"/>
            <w:vAlign w:val="center"/>
          </w:tcPr>
          <w:p w:rsidR="00771BCE" w:rsidRDefault="00771BCE" w:rsidP="00123035">
            <w:pPr>
              <w:autoSpaceDE w:val="0"/>
              <w:autoSpaceDN w:val="0"/>
              <w:adjustRightInd w:val="0"/>
              <w:snapToGrid w:val="0"/>
              <w:jc w:val="center"/>
              <w:rPr>
                <w:b/>
                <w:sz w:val="21"/>
                <w:szCs w:val="21"/>
              </w:rPr>
            </w:pPr>
            <w:r>
              <w:rPr>
                <w:rFonts w:hint="eastAsia"/>
                <w:b/>
                <w:sz w:val="21"/>
                <w:szCs w:val="21"/>
              </w:rPr>
              <w:t>修正系数（</w:t>
            </w:r>
            <w:r>
              <w:rPr>
                <w:b/>
                <w:sz w:val="21"/>
                <w:szCs w:val="21"/>
              </w:rPr>
              <w:t>%</w:t>
            </w:r>
            <w:r>
              <w:rPr>
                <w:rFonts w:hint="eastAsia"/>
                <w:b/>
                <w:sz w:val="21"/>
                <w:szCs w:val="21"/>
              </w:rPr>
              <w:t>）</w:t>
            </w:r>
          </w:p>
        </w:tc>
        <w:tc>
          <w:tcPr>
            <w:tcW w:w="1092" w:type="dxa"/>
            <w:vAlign w:val="center"/>
          </w:tcPr>
          <w:p w:rsidR="00771BCE" w:rsidRDefault="00771BCE" w:rsidP="00123035">
            <w:pPr>
              <w:autoSpaceDE w:val="0"/>
              <w:autoSpaceDN w:val="0"/>
              <w:adjustRightInd w:val="0"/>
              <w:snapToGrid w:val="0"/>
              <w:jc w:val="center"/>
              <w:rPr>
                <w:sz w:val="21"/>
                <w:szCs w:val="21"/>
              </w:rPr>
            </w:pPr>
            <w:r>
              <w:rPr>
                <w:sz w:val="21"/>
                <w:szCs w:val="21"/>
              </w:rPr>
              <w:t>2.0</w:t>
            </w:r>
          </w:p>
        </w:tc>
        <w:tc>
          <w:tcPr>
            <w:tcW w:w="1277" w:type="dxa"/>
            <w:vAlign w:val="center"/>
          </w:tcPr>
          <w:p w:rsidR="00771BCE" w:rsidRDefault="00771BCE" w:rsidP="00123035">
            <w:pPr>
              <w:autoSpaceDE w:val="0"/>
              <w:autoSpaceDN w:val="0"/>
              <w:adjustRightInd w:val="0"/>
              <w:snapToGrid w:val="0"/>
              <w:jc w:val="center"/>
              <w:rPr>
                <w:sz w:val="21"/>
                <w:szCs w:val="21"/>
              </w:rPr>
            </w:pPr>
            <w:r>
              <w:rPr>
                <w:sz w:val="21"/>
                <w:szCs w:val="21"/>
              </w:rPr>
              <w:t>1.0</w:t>
            </w:r>
          </w:p>
        </w:tc>
        <w:tc>
          <w:tcPr>
            <w:tcW w:w="1276" w:type="dxa"/>
            <w:vAlign w:val="center"/>
          </w:tcPr>
          <w:p w:rsidR="00771BCE" w:rsidRDefault="00771BCE" w:rsidP="00123035">
            <w:pPr>
              <w:autoSpaceDE w:val="0"/>
              <w:autoSpaceDN w:val="0"/>
              <w:adjustRightInd w:val="0"/>
              <w:snapToGrid w:val="0"/>
              <w:jc w:val="center"/>
              <w:rPr>
                <w:sz w:val="21"/>
                <w:szCs w:val="21"/>
              </w:rPr>
            </w:pPr>
            <w:r>
              <w:rPr>
                <w:sz w:val="21"/>
                <w:szCs w:val="21"/>
              </w:rPr>
              <w:t>0</w:t>
            </w:r>
          </w:p>
        </w:tc>
        <w:tc>
          <w:tcPr>
            <w:tcW w:w="1332" w:type="dxa"/>
            <w:vAlign w:val="center"/>
          </w:tcPr>
          <w:p w:rsidR="00771BCE" w:rsidRDefault="00771BCE" w:rsidP="00123035">
            <w:pPr>
              <w:autoSpaceDE w:val="0"/>
              <w:autoSpaceDN w:val="0"/>
              <w:adjustRightInd w:val="0"/>
              <w:snapToGrid w:val="0"/>
              <w:jc w:val="center"/>
              <w:rPr>
                <w:sz w:val="21"/>
                <w:szCs w:val="21"/>
              </w:rPr>
            </w:pPr>
            <w:r>
              <w:rPr>
                <w:sz w:val="21"/>
                <w:szCs w:val="21"/>
              </w:rPr>
              <w:t>-1.0</w:t>
            </w:r>
          </w:p>
        </w:tc>
        <w:tc>
          <w:tcPr>
            <w:tcW w:w="1211" w:type="dxa"/>
            <w:vAlign w:val="center"/>
          </w:tcPr>
          <w:p w:rsidR="00771BCE" w:rsidRDefault="00771BCE" w:rsidP="00123035">
            <w:pPr>
              <w:autoSpaceDE w:val="0"/>
              <w:autoSpaceDN w:val="0"/>
              <w:adjustRightInd w:val="0"/>
              <w:snapToGrid w:val="0"/>
              <w:jc w:val="center"/>
              <w:rPr>
                <w:sz w:val="21"/>
                <w:szCs w:val="21"/>
              </w:rPr>
            </w:pPr>
            <w:r>
              <w:rPr>
                <w:sz w:val="21"/>
                <w:szCs w:val="21"/>
              </w:rPr>
              <w:t>-2.0</w:t>
            </w:r>
          </w:p>
        </w:tc>
      </w:tr>
    </w:tbl>
    <w:p w:rsidR="007139B2" w:rsidRPr="00EA6CEB" w:rsidRDefault="007139B2" w:rsidP="00172F14">
      <w:pPr>
        <w:adjustRightInd w:val="0"/>
        <w:spacing w:line="460" w:lineRule="exact"/>
        <w:ind w:firstLine="482"/>
        <w:outlineLvl w:val="3"/>
        <w:rPr>
          <w:b/>
          <w:sz w:val="28"/>
          <w:szCs w:val="28"/>
        </w:rPr>
      </w:pPr>
      <w:r w:rsidRPr="00EA6CEB">
        <w:rPr>
          <w:b/>
          <w:sz w:val="28"/>
          <w:szCs w:val="28"/>
        </w:rPr>
        <w:t>4.</w:t>
      </w:r>
      <w:r w:rsidRPr="00EA6CEB">
        <w:rPr>
          <w:b/>
          <w:sz w:val="28"/>
          <w:szCs w:val="28"/>
        </w:rPr>
        <w:t>期日修正系数编制</w:t>
      </w:r>
    </w:p>
    <w:p w:rsidR="007139B2" w:rsidRDefault="007139B2" w:rsidP="00172F14">
      <w:pPr>
        <w:spacing w:line="460" w:lineRule="exact"/>
        <w:ind w:firstLine="480"/>
        <w:rPr>
          <w:sz w:val="28"/>
          <w:szCs w:val="28"/>
          <w:lang w:val="zh-CN"/>
        </w:rPr>
      </w:pPr>
      <w:proofErr w:type="gramStart"/>
      <w:r w:rsidRPr="00EA6CEB">
        <w:rPr>
          <w:sz w:val="28"/>
          <w:szCs w:val="28"/>
          <w:lang w:val="zh-CN"/>
        </w:rPr>
        <w:t>待估宗</w:t>
      </w:r>
      <w:proofErr w:type="gramEnd"/>
      <w:r w:rsidRPr="00EA6CEB">
        <w:rPr>
          <w:sz w:val="28"/>
          <w:szCs w:val="28"/>
          <w:lang w:val="zh-CN"/>
        </w:rPr>
        <w:t>地的估价期日与标定地价设定的估价期日如不一致时，需根据政府发布的地价指数或市场状况进行期日修正。</w:t>
      </w:r>
    </w:p>
    <w:p w:rsidR="00771BCE" w:rsidRDefault="00771BCE" w:rsidP="00172F14">
      <w:pPr>
        <w:adjustRightInd w:val="0"/>
        <w:spacing w:line="460" w:lineRule="exact"/>
        <w:ind w:firstLine="482"/>
        <w:outlineLvl w:val="3"/>
        <w:rPr>
          <w:b/>
          <w:sz w:val="28"/>
          <w:szCs w:val="28"/>
        </w:rPr>
      </w:pPr>
      <w:r w:rsidRPr="00771BCE">
        <w:rPr>
          <w:rFonts w:hint="eastAsia"/>
          <w:b/>
          <w:sz w:val="28"/>
          <w:szCs w:val="28"/>
        </w:rPr>
        <w:t>5.</w:t>
      </w:r>
      <w:r w:rsidRPr="00771BCE">
        <w:rPr>
          <w:b/>
          <w:sz w:val="28"/>
          <w:szCs w:val="28"/>
        </w:rPr>
        <w:t>道路修正</w:t>
      </w:r>
    </w:p>
    <w:p w:rsidR="00771BCE" w:rsidRPr="00090837" w:rsidRDefault="00771BCE" w:rsidP="00090837">
      <w:pPr>
        <w:widowControl/>
        <w:numPr>
          <w:ilvl w:val="0"/>
          <w:numId w:val="4"/>
        </w:numPr>
        <w:spacing w:line="560" w:lineRule="exact"/>
        <w:ind w:left="0" w:firstLine="0"/>
        <w:jc w:val="center"/>
        <w:outlineLvl w:val="7"/>
        <w:rPr>
          <w:b/>
          <w:bCs/>
          <w:spacing w:val="6"/>
          <w:kern w:val="28"/>
          <w:sz w:val="28"/>
          <w:szCs w:val="28"/>
        </w:rPr>
      </w:pPr>
      <w:r w:rsidRPr="00090837">
        <w:rPr>
          <w:b/>
          <w:bCs/>
          <w:spacing w:val="6"/>
          <w:kern w:val="28"/>
          <w:sz w:val="28"/>
          <w:szCs w:val="28"/>
        </w:rPr>
        <w:t>道路修正系数表</w:t>
      </w:r>
    </w:p>
    <w:tbl>
      <w:tblPr>
        <w:tblW w:w="50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485"/>
        <w:gridCol w:w="1485"/>
        <w:gridCol w:w="1486"/>
        <w:gridCol w:w="1486"/>
        <w:gridCol w:w="1486"/>
      </w:tblGrid>
      <w:tr w:rsidR="00771BCE" w:rsidTr="00123035">
        <w:trPr>
          <w:cantSplit/>
          <w:trHeight w:val="387"/>
          <w:jc w:val="center"/>
        </w:trPr>
        <w:tc>
          <w:tcPr>
            <w:tcW w:w="697" w:type="pct"/>
            <w:tcBorders>
              <w:top w:val="single" w:sz="4" w:space="0" w:color="auto"/>
              <w:left w:val="single" w:sz="4" w:space="0" w:color="auto"/>
              <w:bottom w:val="single" w:sz="4" w:space="0" w:color="auto"/>
              <w:right w:val="single" w:sz="4" w:space="0" w:color="auto"/>
            </w:tcBorders>
            <w:vAlign w:val="center"/>
          </w:tcPr>
          <w:p w:rsidR="00771BCE" w:rsidRPr="00525E1E" w:rsidRDefault="00771BCE" w:rsidP="00123035">
            <w:pPr>
              <w:keepNext/>
              <w:snapToGrid w:val="0"/>
              <w:spacing w:before="60" w:after="60"/>
              <w:jc w:val="center"/>
              <w:rPr>
                <w:b/>
                <w:bCs/>
                <w:sz w:val="21"/>
                <w:szCs w:val="21"/>
              </w:rPr>
            </w:pPr>
            <w:r w:rsidRPr="00525E1E">
              <w:rPr>
                <w:rFonts w:hint="eastAsia"/>
                <w:b/>
                <w:bCs/>
                <w:sz w:val="21"/>
                <w:szCs w:val="21"/>
              </w:rPr>
              <w:t>指标标准</w:t>
            </w:r>
          </w:p>
        </w:tc>
        <w:tc>
          <w:tcPr>
            <w:tcW w:w="819" w:type="pct"/>
            <w:tcBorders>
              <w:top w:val="single" w:sz="4" w:space="0" w:color="auto"/>
              <w:left w:val="single" w:sz="4" w:space="0" w:color="auto"/>
              <w:bottom w:val="single" w:sz="4" w:space="0" w:color="auto"/>
              <w:right w:val="single" w:sz="4" w:space="0" w:color="auto"/>
            </w:tcBorders>
            <w:vAlign w:val="center"/>
          </w:tcPr>
          <w:p w:rsidR="00771BCE" w:rsidRPr="00525E1E" w:rsidRDefault="00771BCE" w:rsidP="00123035">
            <w:pPr>
              <w:keepNext/>
              <w:snapToGrid w:val="0"/>
              <w:spacing w:before="60" w:after="60"/>
              <w:jc w:val="center"/>
              <w:rPr>
                <w:b/>
                <w:bCs/>
                <w:sz w:val="21"/>
                <w:szCs w:val="21"/>
              </w:rPr>
            </w:pPr>
            <w:r w:rsidRPr="00525E1E">
              <w:rPr>
                <w:rFonts w:hint="eastAsia"/>
                <w:b/>
                <w:bCs/>
                <w:sz w:val="21"/>
                <w:szCs w:val="21"/>
              </w:rPr>
              <w:t>优</w:t>
            </w:r>
          </w:p>
        </w:tc>
        <w:tc>
          <w:tcPr>
            <w:tcW w:w="819" w:type="pct"/>
            <w:tcBorders>
              <w:top w:val="single" w:sz="4" w:space="0" w:color="auto"/>
              <w:left w:val="single" w:sz="4" w:space="0" w:color="auto"/>
              <w:bottom w:val="single" w:sz="4" w:space="0" w:color="auto"/>
              <w:right w:val="single" w:sz="4" w:space="0" w:color="auto"/>
            </w:tcBorders>
            <w:vAlign w:val="center"/>
          </w:tcPr>
          <w:p w:rsidR="00771BCE" w:rsidRPr="00525E1E" w:rsidRDefault="00771BCE" w:rsidP="00123035">
            <w:pPr>
              <w:keepNext/>
              <w:snapToGrid w:val="0"/>
              <w:spacing w:before="60" w:after="60"/>
              <w:jc w:val="center"/>
              <w:rPr>
                <w:b/>
                <w:bCs/>
                <w:sz w:val="21"/>
                <w:szCs w:val="21"/>
              </w:rPr>
            </w:pPr>
            <w:r w:rsidRPr="00525E1E">
              <w:rPr>
                <w:rFonts w:hint="eastAsia"/>
                <w:b/>
                <w:bCs/>
                <w:sz w:val="21"/>
                <w:szCs w:val="21"/>
              </w:rPr>
              <w:t>较优</w:t>
            </w:r>
          </w:p>
        </w:tc>
        <w:tc>
          <w:tcPr>
            <w:tcW w:w="819" w:type="pct"/>
            <w:tcBorders>
              <w:top w:val="single" w:sz="4" w:space="0" w:color="auto"/>
              <w:left w:val="single" w:sz="4" w:space="0" w:color="auto"/>
              <w:bottom w:val="single" w:sz="4" w:space="0" w:color="auto"/>
              <w:right w:val="single" w:sz="4" w:space="0" w:color="auto"/>
            </w:tcBorders>
            <w:vAlign w:val="center"/>
          </w:tcPr>
          <w:p w:rsidR="00771BCE" w:rsidRPr="00525E1E" w:rsidRDefault="00771BCE" w:rsidP="00123035">
            <w:pPr>
              <w:keepNext/>
              <w:snapToGrid w:val="0"/>
              <w:spacing w:before="60" w:after="60"/>
              <w:jc w:val="center"/>
              <w:rPr>
                <w:b/>
                <w:bCs/>
                <w:sz w:val="21"/>
                <w:szCs w:val="21"/>
              </w:rPr>
            </w:pPr>
            <w:r w:rsidRPr="00525E1E">
              <w:rPr>
                <w:rFonts w:hint="eastAsia"/>
                <w:b/>
                <w:bCs/>
                <w:sz w:val="21"/>
                <w:szCs w:val="21"/>
              </w:rPr>
              <w:t>一般</w:t>
            </w:r>
          </w:p>
        </w:tc>
        <w:tc>
          <w:tcPr>
            <w:tcW w:w="819" w:type="pct"/>
            <w:tcBorders>
              <w:top w:val="single" w:sz="4" w:space="0" w:color="auto"/>
              <w:left w:val="single" w:sz="4" w:space="0" w:color="auto"/>
              <w:bottom w:val="single" w:sz="4" w:space="0" w:color="auto"/>
              <w:right w:val="single" w:sz="4" w:space="0" w:color="auto"/>
            </w:tcBorders>
            <w:vAlign w:val="center"/>
          </w:tcPr>
          <w:p w:rsidR="00771BCE" w:rsidRPr="00525E1E" w:rsidRDefault="00771BCE" w:rsidP="00123035">
            <w:pPr>
              <w:keepNext/>
              <w:snapToGrid w:val="0"/>
              <w:spacing w:before="60" w:after="60"/>
              <w:jc w:val="center"/>
              <w:rPr>
                <w:b/>
                <w:bCs/>
                <w:sz w:val="21"/>
                <w:szCs w:val="21"/>
              </w:rPr>
            </w:pPr>
            <w:r w:rsidRPr="00525E1E">
              <w:rPr>
                <w:rFonts w:hint="eastAsia"/>
                <w:b/>
                <w:bCs/>
                <w:sz w:val="21"/>
                <w:szCs w:val="21"/>
              </w:rPr>
              <w:t>较劣</w:t>
            </w:r>
          </w:p>
        </w:tc>
        <w:tc>
          <w:tcPr>
            <w:tcW w:w="819" w:type="pct"/>
            <w:tcBorders>
              <w:top w:val="single" w:sz="4" w:space="0" w:color="auto"/>
              <w:left w:val="single" w:sz="4" w:space="0" w:color="auto"/>
              <w:bottom w:val="single" w:sz="4" w:space="0" w:color="auto"/>
              <w:right w:val="single" w:sz="4" w:space="0" w:color="auto"/>
            </w:tcBorders>
            <w:vAlign w:val="center"/>
          </w:tcPr>
          <w:p w:rsidR="00771BCE" w:rsidRPr="00525E1E" w:rsidRDefault="00771BCE" w:rsidP="00123035">
            <w:pPr>
              <w:keepNext/>
              <w:snapToGrid w:val="0"/>
              <w:spacing w:before="60" w:after="60"/>
              <w:jc w:val="center"/>
              <w:rPr>
                <w:b/>
                <w:bCs/>
                <w:sz w:val="21"/>
                <w:szCs w:val="21"/>
              </w:rPr>
            </w:pPr>
            <w:r w:rsidRPr="00525E1E">
              <w:rPr>
                <w:rFonts w:hint="eastAsia"/>
                <w:b/>
                <w:bCs/>
                <w:sz w:val="21"/>
                <w:szCs w:val="21"/>
              </w:rPr>
              <w:t>劣</w:t>
            </w:r>
          </w:p>
        </w:tc>
      </w:tr>
      <w:tr w:rsidR="00771BCE" w:rsidTr="00123035">
        <w:trPr>
          <w:cantSplit/>
          <w:trHeight w:val="387"/>
          <w:jc w:val="center"/>
        </w:trPr>
        <w:tc>
          <w:tcPr>
            <w:tcW w:w="697" w:type="pct"/>
            <w:tcBorders>
              <w:top w:val="single" w:sz="4" w:space="0" w:color="auto"/>
              <w:left w:val="single" w:sz="4" w:space="0" w:color="auto"/>
              <w:bottom w:val="single" w:sz="4" w:space="0" w:color="auto"/>
              <w:right w:val="single" w:sz="4" w:space="0" w:color="auto"/>
            </w:tcBorders>
            <w:vAlign w:val="center"/>
          </w:tcPr>
          <w:p w:rsidR="00771BCE" w:rsidRPr="00525E1E" w:rsidRDefault="00771BCE" w:rsidP="00123035">
            <w:pPr>
              <w:keepNext/>
              <w:snapToGrid w:val="0"/>
              <w:spacing w:before="60" w:after="60"/>
              <w:jc w:val="center"/>
              <w:rPr>
                <w:b/>
                <w:bCs/>
                <w:sz w:val="21"/>
                <w:szCs w:val="21"/>
              </w:rPr>
            </w:pPr>
            <w:r w:rsidRPr="00525E1E">
              <w:rPr>
                <w:rFonts w:hint="eastAsia"/>
                <w:b/>
                <w:bCs/>
                <w:sz w:val="21"/>
                <w:szCs w:val="21"/>
              </w:rPr>
              <w:t>指标说明</w:t>
            </w:r>
          </w:p>
        </w:tc>
        <w:tc>
          <w:tcPr>
            <w:tcW w:w="819" w:type="pct"/>
            <w:tcBorders>
              <w:top w:val="single" w:sz="4" w:space="0" w:color="auto"/>
              <w:left w:val="single" w:sz="4" w:space="0" w:color="auto"/>
              <w:bottom w:val="single" w:sz="4" w:space="0" w:color="auto"/>
              <w:right w:val="single" w:sz="4" w:space="0" w:color="auto"/>
            </w:tcBorders>
            <w:vAlign w:val="center"/>
          </w:tcPr>
          <w:p w:rsidR="00771BCE" w:rsidRPr="00525E1E" w:rsidRDefault="00771BCE" w:rsidP="00123035">
            <w:pPr>
              <w:keepNext/>
              <w:snapToGrid w:val="0"/>
              <w:spacing w:before="60" w:after="60"/>
              <w:jc w:val="center"/>
              <w:rPr>
                <w:sz w:val="21"/>
                <w:szCs w:val="21"/>
              </w:rPr>
            </w:pPr>
            <w:r w:rsidRPr="00525E1E">
              <w:rPr>
                <w:rFonts w:hint="eastAsia"/>
                <w:sz w:val="21"/>
                <w:szCs w:val="21"/>
              </w:rPr>
              <w:t>宗地邻近或所在的道路客流量大，商业经营条件好</w:t>
            </w:r>
          </w:p>
        </w:tc>
        <w:tc>
          <w:tcPr>
            <w:tcW w:w="819" w:type="pct"/>
            <w:tcBorders>
              <w:top w:val="single" w:sz="4" w:space="0" w:color="auto"/>
              <w:left w:val="single" w:sz="4" w:space="0" w:color="auto"/>
              <w:bottom w:val="single" w:sz="4" w:space="0" w:color="auto"/>
              <w:right w:val="single" w:sz="4" w:space="0" w:color="auto"/>
            </w:tcBorders>
            <w:vAlign w:val="center"/>
          </w:tcPr>
          <w:p w:rsidR="00771BCE" w:rsidRPr="00525E1E" w:rsidRDefault="00771BCE" w:rsidP="00123035">
            <w:pPr>
              <w:keepNext/>
              <w:snapToGrid w:val="0"/>
              <w:spacing w:before="60" w:after="60"/>
              <w:jc w:val="center"/>
              <w:rPr>
                <w:sz w:val="21"/>
                <w:szCs w:val="21"/>
              </w:rPr>
            </w:pPr>
            <w:r w:rsidRPr="00525E1E">
              <w:rPr>
                <w:rFonts w:hint="eastAsia"/>
                <w:sz w:val="21"/>
                <w:szCs w:val="21"/>
              </w:rPr>
              <w:t>宗地邻近或所在的道路客流量较大，商业经营条件较好</w:t>
            </w:r>
          </w:p>
        </w:tc>
        <w:tc>
          <w:tcPr>
            <w:tcW w:w="819" w:type="pct"/>
            <w:tcBorders>
              <w:top w:val="single" w:sz="4" w:space="0" w:color="auto"/>
              <w:left w:val="single" w:sz="4" w:space="0" w:color="auto"/>
              <w:bottom w:val="single" w:sz="4" w:space="0" w:color="auto"/>
              <w:right w:val="single" w:sz="4" w:space="0" w:color="auto"/>
            </w:tcBorders>
            <w:vAlign w:val="center"/>
          </w:tcPr>
          <w:p w:rsidR="00771BCE" w:rsidRPr="00525E1E" w:rsidRDefault="00771BCE" w:rsidP="00123035">
            <w:pPr>
              <w:keepNext/>
              <w:snapToGrid w:val="0"/>
              <w:spacing w:before="60" w:after="60"/>
              <w:jc w:val="center"/>
              <w:rPr>
                <w:sz w:val="21"/>
                <w:szCs w:val="21"/>
              </w:rPr>
            </w:pPr>
            <w:r w:rsidRPr="00525E1E">
              <w:rPr>
                <w:rFonts w:hint="eastAsia"/>
                <w:sz w:val="21"/>
                <w:szCs w:val="21"/>
              </w:rPr>
              <w:t>宗地邻近或所在的道路客流量一般，商业经营条件一般</w:t>
            </w:r>
          </w:p>
        </w:tc>
        <w:tc>
          <w:tcPr>
            <w:tcW w:w="819" w:type="pct"/>
            <w:tcBorders>
              <w:top w:val="single" w:sz="4" w:space="0" w:color="auto"/>
              <w:left w:val="single" w:sz="4" w:space="0" w:color="auto"/>
              <w:bottom w:val="single" w:sz="4" w:space="0" w:color="auto"/>
              <w:right w:val="single" w:sz="4" w:space="0" w:color="auto"/>
            </w:tcBorders>
            <w:vAlign w:val="center"/>
          </w:tcPr>
          <w:p w:rsidR="00771BCE" w:rsidRPr="00525E1E" w:rsidRDefault="00771BCE" w:rsidP="00123035">
            <w:pPr>
              <w:keepNext/>
              <w:snapToGrid w:val="0"/>
              <w:spacing w:before="60" w:after="60"/>
              <w:jc w:val="center"/>
              <w:rPr>
                <w:sz w:val="21"/>
                <w:szCs w:val="21"/>
              </w:rPr>
            </w:pPr>
            <w:r w:rsidRPr="00525E1E">
              <w:rPr>
                <w:rFonts w:hint="eastAsia"/>
                <w:sz w:val="21"/>
                <w:szCs w:val="21"/>
              </w:rPr>
              <w:t>宗地邻近或所在的道路客流量较差，商业经营条件较差</w:t>
            </w:r>
          </w:p>
        </w:tc>
        <w:tc>
          <w:tcPr>
            <w:tcW w:w="819" w:type="pct"/>
            <w:tcBorders>
              <w:top w:val="single" w:sz="4" w:space="0" w:color="auto"/>
              <w:left w:val="single" w:sz="4" w:space="0" w:color="auto"/>
              <w:bottom w:val="single" w:sz="4" w:space="0" w:color="auto"/>
              <w:right w:val="single" w:sz="4" w:space="0" w:color="auto"/>
            </w:tcBorders>
            <w:vAlign w:val="center"/>
          </w:tcPr>
          <w:p w:rsidR="00771BCE" w:rsidRPr="00525E1E" w:rsidRDefault="00771BCE" w:rsidP="00123035">
            <w:pPr>
              <w:keepNext/>
              <w:snapToGrid w:val="0"/>
              <w:spacing w:before="60" w:after="60"/>
              <w:jc w:val="center"/>
              <w:rPr>
                <w:sz w:val="21"/>
                <w:szCs w:val="21"/>
              </w:rPr>
            </w:pPr>
            <w:r w:rsidRPr="00525E1E">
              <w:rPr>
                <w:rFonts w:hint="eastAsia"/>
                <w:sz w:val="21"/>
                <w:szCs w:val="21"/>
              </w:rPr>
              <w:t>宗地不临现状道路，商业经营条件差</w:t>
            </w:r>
          </w:p>
        </w:tc>
      </w:tr>
      <w:tr w:rsidR="00771BCE" w:rsidTr="00123035">
        <w:trPr>
          <w:cantSplit/>
          <w:trHeight w:val="387"/>
          <w:jc w:val="center"/>
        </w:trPr>
        <w:tc>
          <w:tcPr>
            <w:tcW w:w="697" w:type="pct"/>
            <w:tcBorders>
              <w:top w:val="single" w:sz="4" w:space="0" w:color="auto"/>
              <w:left w:val="single" w:sz="4" w:space="0" w:color="auto"/>
              <w:bottom w:val="single" w:sz="4" w:space="0" w:color="auto"/>
              <w:right w:val="single" w:sz="4" w:space="0" w:color="auto"/>
            </w:tcBorders>
            <w:vAlign w:val="center"/>
          </w:tcPr>
          <w:p w:rsidR="00771BCE" w:rsidRPr="00525E1E" w:rsidRDefault="00771BCE" w:rsidP="00123035">
            <w:pPr>
              <w:keepNext/>
              <w:snapToGrid w:val="0"/>
              <w:spacing w:before="60" w:after="60"/>
              <w:jc w:val="center"/>
              <w:rPr>
                <w:b/>
                <w:bCs/>
                <w:sz w:val="21"/>
                <w:szCs w:val="21"/>
              </w:rPr>
            </w:pPr>
            <w:r w:rsidRPr="00525E1E">
              <w:rPr>
                <w:rFonts w:hint="eastAsia"/>
                <w:b/>
                <w:bCs/>
                <w:sz w:val="21"/>
                <w:szCs w:val="21"/>
              </w:rPr>
              <w:t>修正系数</w:t>
            </w:r>
          </w:p>
        </w:tc>
        <w:tc>
          <w:tcPr>
            <w:tcW w:w="819" w:type="pct"/>
            <w:tcBorders>
              <w:top w:val="single" w:sz="4" w:space="0" w:color="auto"/>
              <w:left w:val="single" w:sz="4" w:space="0" w:color="auto"/>
              <w:bottom w:val="single" w:sz="4" w:space="0" w:color="auto"/>
              <w:right w:val="single" w:sz="4" w:space="0" w:color="auto"/>
            </w:tcBorders>
            <w:vAlign w:val="center"/>
          </w:tcPr>
          <w:p w:rsidR="00771BCE" w:rsidRPr="00525E1E" w:rsidRDefault="00771BCE" w:rsidP="00123035">
            <w:pPr>
              <w:keepNext/>
              <w:snapToGrid w:val="0"/>
              <w:spacing w:before="60" w:after="60"/>
              <w:jc w:val="center"/>
              <w:rPr>
                <w:sz w:val="21"/>
                <w:szCs w:val="21"/>
              </w:rPr>
            </w:pPr>
            <w:r w:rsidRPr="00525E1E">
              <w:rPr>
                <w:sz w:val="21"/>
                <w:szCs w:val="21"/>
              </w:rPr>
              <w:t>1.1</w:t>
            </w:r>
            <w:r>
              <w:rPr>
                <w:rFonts w:hint="eastAsia"/>
                <w:sz w:val="21"/>
                <w:szCs w:val="21"/>
              </w:rPr>
              <w:t>5</w:t>
            </w:r>
          </w:p>
        </w:tc>
        <w:tc>
          <w:tcPr>
            <w:tcW w:w="819" w:type="pct"/>
            <w:tcBorders>
              <w:top w:val="single" w:sz="4" w:space="0" w:color="auto"/>
              <w:left w:val="single" w:sz="4" w:space="0" w:color="auto"/>
              <w:bottom w:val="single" w:sz="4" w:space="0" w:color="auto"/>
              <w:right w:val="single" w:sz="4" w:space="0" w:color="auto"/>
            </w:tcBorders>
            <w:vAlign w:val="center"/>
          </w:tcPr>
          <w:p w:rsidR="00771BCE" w:rsidRPr="00525E1E" w:rsidRDefault="00771BCE" w:rsidP="00123035">
            <w:pPr>
              <w:keepNext/>
              <w:snapToGrid w:val="0"/>
              <w:spacing w:before="60" w:after="60"/>
              <w:jc w:val="center"/>
              <w:rPr>
                <w:sz w:val="21"/>
                <w:szCs w:val="21"/>
              </w:rPr>
            </w:pPr>
            <w:r w:rsidRPr="00525E1E">
              <w:rPr>
                <w:sz w:val="21"/>
                <w:szCs w:val="21"/>
              </w:rPr>
              <w:t>1.</w:t>
            </w:r>
            <w:r w:rsidRPr="00525E1E">
              <w:rPr>
                <w:rFonts w:hint="eastAsia"/>
                <w:sz w:val="21"/>
                <w:szCs w:val="21"/>
              </w:rPr>
              <w:t>05</w:t>
            </w:r>
          </w:p>
        </w:tc>
        <w:tc>
          <w:tcPr>
            <w:tcW w:w="819" w:type="pct"/>
            <w:tcBorders>
              <w:top w:val="single" w:sz="4" w:space="0" w:color="auto"/>
              <w:left w:val="single" w:sz="4" w:space="0" w:color="auto"/>
              <w:bottom w:val="single" w:sz="4" w:space="0" w:color="auto"/>
              <w:right w:val="single" w:sz="4" w:space="0" w:color="auto"/>
            </w:tcBorders>
            <w:vAlign w:val="center"/>
          </w:tcPr>
          <w:p w:rsidR="00771BCE" w:rsidRPr="00525E1E" w:rsidRDefault="00771BCE" w:rsidP="00123035">
            <w:pPr>
              <w:keepNext/>
              <w:snapToGrid w:val="0"/>
              <w:spacing w:before="60" w:after="60"/>
              <w:jc w:val="center"/>
              <w:rPr>
                <w:sz w:val="21"/>
                <w:szCs w:val="21"/>
              </w:rPr>
            </w:pPr>
            <w:r w:rsidRPr="00525E1E">
              <w:rPr>
                <w:sz w:val="21"/>
                <w:szCs w:val="21"/>
              </w:rPr>
              <w:t>1.00</w:t>
            </w:r>
          </w:p>
        </w:tc>
        <w:tc>
          <w:tcPr>
            <w:tcW w:w="819" w:type="pct"/>
            <w:tcBorders>
              <w:top w:val="single" w:sz="4" w:space="0" w:color="auto"/>
              <w:left w:val="single" w:sz="4" w:space="0" w:color="auto"/>
              <w:bottom w:val="single" w:sz="4" w:space="0" w:color="auto"/>
              <w:right w:val="single" w:sz="4" w:space="0" w:color="auto"/>
            </w:tcBorders>
            <w:vAlign w:val="center"/>
          </w:tcPr>
          <w:p w:rsidR="00771BCE" w:rsidRPr="00525E1E" w:rsidRDefault="00771BCE" w:rsidP="00123035">
            <w:pPr>
              <w:keepNext/>
              <w:snapToGrid w:val="0"/>
              <w:spacing w:before="60" w:after="60"/>
              <w:jc w:val="center"/>
              <w:rPr>
                <w:sz w:val="21"/>
                <w:szCs w:val="21"/>
              </w:rPr>
            </w:pPr>
            <w:r w:rsidRPr="00525E1E">
              <w:rPr>
                <w:sz w:val="21"/>
                <w:szCs w:val="21"/>
              </w:rPr>
              <w:t>0.9</w:t>
            </w:r>
            <w:r w:rsidRPr="00525E1E">
              <w:rPr>
                <w:rFonts w:hint="eastAsia"/>
                <w:sz w:val="21"/>
                <w:szCs w:val="21"/>
              </w:rPr>
              <w:t>5</w:t>
            </w:r>
          </w:p>
        </w:tc>
        <w:tc>
          <w:tcPr>
            <w:tcW w:w="819" w:type="pct"/>
            <w:tcBorders>
              <w:top w:val="single" w:sz="4" w:space="0" w:color="auto"/>
              <w:left w:val="single" w:sz="4" w:space="0" w:color="auto"/>
              <w:bottom w:val="single" w:sz="4" w:space="0" w:color="auto"/>
              <w:right w:val="single" w:sz="4" w:space="0" w:color="auto"/>
            </w:tcBorders>
            <w:vAlign w:val="center"/>
          </w:tcPr>
          <w:p w:rsidR="00771BCE" w:rsidRPr="00525E1E" w:rsidRDefault="00771BCE" w:rsidP="00123035">
            <w:pPr>
              <w:keepNext/>
              <w:snapToGrid w:val="0"/>
              <w:spacing w:before="60" w:after="60"/>
              <w:jc w:val="center"/>
              <w:rPr>
                <w:sz w:val="21"/>
                <w:szCs w:val="21"/>
              </w:rPr>
            </w:pPr>
            <w:r w:rsidRPr="00525E1E">
              <w:rPr>
                <w:sz w:val="21"/>
                <w:szCs w:val="21"/>
              </w:rPr>
              <w:t>0.</w:t>
            </w:r>
            <w:r>
              <w:rPr>
                <w:rFonts w:hint="eastAsia"/>
                <w:sz w:val="21"/>
                <w:szCs w:val="21"/>
              </w:rPr>
              <w:t>90</w:t>
            </w:r>
          </w:p>
        </w:tc>
      </w:tr>
    </w:tbl>
    <w:p w:rsidR="00771BCE" w:rsidRPr="00525E1E" w:rsidRDefault="00771BCE" w:rsidP="00771BCE">
      <w:pPr>
        <w:adjustRightInd w:val="0"/>
        <w:snapToGrid w:val="0"/>
        <w:spacing w:beforeLines="25" w:before="78" w:afterLines="25" w:after="78" w:line="300" w:lineRule="auto"/>
        <w:ind w:firstLine="360"/>
        <w:rPr>
          <w:sz w:val="18"/>
          <w:szCs w:val="18"/>
        </w:rPr>
      </w:pPr>
      <w:r w:rsidRPr="00525E1E">
        <w:rPr>
          <w:rFonts w:hint="eastAsia"/>
          <w:sz w:val="18"/>
          <w:szCs w:val="18"/>
        </w:rPr>
        <w:t>注：估价师可根据标准宗地或者</w:t>
      </w:r>
      <w:proofErr w:type="gramStart"/>
      <w:r w:rsidRPr="00525E1E">
        <w:rPr>
          <w:rFonts w:hint="eastAsia"/>
          <w:sz w:val="18"/>
          <w:szCs w:val="18"/>
        </w:rPr>
        <w:t>待估宗</w:t>
      </w:r>
      <w:proofErr w:type="gramEnd"/>
      <w:r w:rsidRPr="00525E1E">
        <w:rPr>
          <w:rFonts w:hint="eastAsia"/>
          <w:sz w:val="18"/>
          <w:szCs w:val="18"/>
        </w:rPr>
        <w:t>地实际情况在道路修正系数上下浮动</w:t>
      </w:r>
      <w:r w:rsidRPr="00525E1E">
        <w:rPr>
          <w:rFonts w:hint="eastAsia"/>
          <w:sz w:val="18"/>
          <w:szCs w:val="18"/>
        </w:rPr>
        <w:t>5%</w:t>
      </w:r>
      <w:r w:rsidRPr="00525E1E">
        <w:rPr>
          <w:rFonts w:hint="eastAsia"/>
          <w:sz w:val="18"/>
          <w:szCs w:val="18"/>
        </w:rPr>
        <w:t>进行确定。</w:t>
      </w:r>
    </w:p>
    <w:p w:rsidR="007139B2" w:rsidRPr="00EA6CEB" w:rsidRDefault="00771BCE" w:rsidP="00EA6CEB">
      <w:pPr>
        <w:adjustRightInd w:val="0"/>
        <w:spacing w:line="560" w:lineRule="exact"/>
        <w:ind w:firstLine="482"/>
        <w:outlineLvl w:val="3"/>
        <w:rPr>
          <w:b/>
          <w:sz w:val="28"/>
          <w:szCs w:val="28"/>
        </w:rPr>
      </w:pPr>
      <w:r>
        <w:rPr>
          <w:rFonts w:hint="eastAsia"/>
          <w:b/>
          <w:sz w:val="28"/>
          <w:szCs w:val="28"/>
        </w:rPr>
        <w:t>6</w:t>
      </w:r>
      <w:r w:rsidR="007139B2" w:rsidRPr="00EA6CEB">
        <w:rPr>
          <w:b/>
          <w:sz w:val="28"/>
          <w:szCs w:val="28"/>
        </w:rPr>
        <w:t>.</w:t>
      </w:r>
      <w:r w:rsidR="007139B2" w:rsidRPr="00EA6CEB">
        <w:rPr>
          <w:b/>
          <w:sz w:val="28"/>
          <w:szCs w:val="28"/>
        </w:rPr>
        <w:t>土地剩余使用年期修正系数编制</w:t>
      </w:r>
    </w:p>
    <w:p w:rsidR="007139B2" w:rsidRPr="00EA6CEB" w:rsidRDefault="007139B2" w:rsidP="00090837">
      <w:pPr>
        <w:widowControl/>
        <w:numPr>
          <w:ilvl w:val="0"/>
          <w:numId w:val="4"/>
        </w:numPr>
        <w:spacing w:line="560" w:lineRule="exact"/>
        <w:ind w:left="0" w:firstLine="0"/>
        <w:jc w:val="center"/>
        <w:outlineLvl w:val="7"/>
        <w:rPr>
          <w:b/>
          <w:bCs/>
          <w:spacing w:val="6"/>
          <w:kern w:val="28"/>
          <w:sz w:val="28"/>
          <w:szCs w:val="28"/>
        </w:rPr>
      </w:pPr>
      <w:r w:rsidRPr="00EA6CEB">
        <w:rPr>
          <w:b/>
          <w:bCs/>
          <w:spacing w:val="6"/>
          <w:kern w:val="28"/>
          <w:sz w:val="28"/>
          <w:szCs w:val="28"/>
        </w:rPr>
        <w:t>商服用地土地剩余使用年期修正系数表</w:t>
      </w:r>
    </w:p>
    <w:tbl>
      <w:tblPr>
        <w:tblW w:w="5743"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831"/>
        <w:gridCol w:w="831"/>
        <w:gridCol w:w="831"/>
        <w:gridCol w:w="831"/>
        <w:gridCol w:w="831"/>
        <w:gridCol w:w="831"/>
        <w:gridCol w:w="831"/>
        <w:gridCol w:w="831"/>
        <w:gridCol w:w="832"/>
        <w:gridCol w:w="832"/>
      </w:tblGrid>
      <w:tr w:rsidR="00771BCE" w:rsidTr="00771BCE">
        <w:trPr>
          <w:trHeight w:val="338"/>
          <w:tblHeader/>
          <w:jc w:val="center"/>
        </w:trPr>
        <w:tc>
          <w:tcPr>
            <w:tcW w:w="737" w:type="pct"/>
            <w:shd w:val="clear" w:color="auto" w:fill="auto"/>
            <w:noWrap/>
            <w:vAlign w:val="center"/>
          </w:tcPr>
          <w:p w:rsidR="00771BCE" w:rsidRDefault="00771BCE" w:rsidP="00123035">
            <w:pPr>
              <w:jc w:val="center"/>
              <w:rPr>
                <w:rFonts w:ascii="仿宋_GB2312" w:hAnsi="宋体" w:cs="宋体"/>
                <w:color w:val="000000"/>
                <w:sz w:val="21"/>
                <w:szCs w:val="21"/>
              </w:rPr>
            </w:pPr>
            <w:r>
              <w:rPr>
                <w:rFonts w:ascii="仿宋_GB2312" w:hAnsi="宋体" w:cs="宋体" w:hint="eastAsia"/>
                <w:color w:val="000000"/>
                <w:sz w:val="21"/>
                <w:szCs w:val="21"/>
              </w:rPr>
              <w:t>剩余使用年限</w:t>
            </w:r>
          </w:p>
        </w:tc>
        <w:tc>
          <w:tcPr>
            <w:tcW w:w="426" w:type="pct"/>
            <w:shd w:val="clear" w:color="auto" w:fill="auto"/>
            <w:noWrap/>
            <w:vAlign w:val="center"/>
          </w:tcPr>
          <w:p w:rsidR="00771BCE" w:rsidRDefault="00771BCE" w:rsidP="00123035">
            <w:pPr>
              <w:jc w:val="center"/>
              <w:rPr>
                <w:rFonts w:eastAsia="宋体"/>
                <w:color w:val="000000"/>
                <w:sz w:val="21"/>
                <w:szCs w:val="21"/>
              </w:rPr>
            </w:pPr>
            <w:r>
              <w:rPr>
                <w:color w:val="000000"/>
                <w:sz w:val="21"/>
                <w:szCs w:val="21"/>
              </w:rPr>
              <w:t>1</w:t>
            </w:r>
          </w:p>
        </w:tc>
        <w:tc>
          <w:tcPr>
            <w:tcW w:w="426" w:type="pct"/>
            <w:shd w:val="clear" w:color="auto" w:fill="auto"/>
            <w:noWrap/>
            <w:vAlign w:val="center"/>
          </w:tcPr>
          <w:p w:rsidR="00771BCE" w:rsidRDefault="00771BCE" w:rsidP="00123035">
            <w:pPr>
              <w:jc w:val="center"/>
              <w:rPr>
                <w:rFonts w:eastAsia="宋体"/>
                <w:color w:val="000000"/>
                <w:sz w:val="21"/>
                <w:szCs w:val="21"/>
              </w:rPr>
            </w:pPr>
            <w:r>
              <w:rPr>
                <w:color w:val="000000"/>
                <w:sz w:val="21"/>
                <w:szCs w:val="21"/>
              </w:rPr>
              <w:t>2</w:t>
            </w:r>
          </w:p>
        </w:tc>
        <w:tc>
          <w:tcPr>
            <w:tcW w:w="426" w:type="pct"/>
            <w:shd w:val="clear" w:color="auto" w:fill="auto"/>
            <w:noWrap/>
            <w:vAlign w:val="center"/>
          </w:tcPr>
          <w:p w:rsidR="00771BCE" w:rsidRDefault="00771BCE" w:rsidP="00123035">
            <w:pPr>
              <w:jc w:val="center"/>
              <w:rPr>
                <w:rFonts w:eastAsia="宋体"/>
                <w:color w:val="000000"/>
                <w:sz w:val="21"/>
                <w:szCs w:val="21"/>
              </w:rPr>
            </w:pPr>
            <w:r>
              <w:rPr>
                <w:color w:val="000000"/>
                <w:sz w:val="21"/>
                <w:szCs w:val="21"/>
              </w:rPr>
              <w:t>3</w:t>
            </w:r>
          </w:p>
        </w:tc>
        <w:tc>
          <w:tcPr>
            <w:tcW w:w="426" w:type="pct"/>
            <w:shd w:val="clear" w:color="auto" w:fill="auto"/>
            <w:noWrap/>
            <w:vAlign w:val="center"/>
          </w:tcPr>
          <w:p w:rsidR="00771BCE" w:rsidRDefault="00771BCE" w:rsidP="00123035">
            <w:pPr>
              <w:jc w:val="center"/>
              <w:rPr>
                <w:rFonts w:eastAsia="宋体"/>
                <w:color w:val="000000"/>
                <w:sz w:val="21"/>
                <w:szCs w:val="21"/>
              </w:rPr>
            </w:pPr>
            <w:r>
              <w:rPr>
                <w:color w:val="000000"/>
                <w:sz w:val="21"/>
                <w:szCs w:val="21"/>
              </w:rPr>
              <w:t>4</w:t>
            </w:r>
          </w:p>
        </w:tc>
        <w:tc>
          <w:tcPr>
            <w:tcW w:w="426" w:type="pct"/>
            <w:shd w:val="clear" w:color="auto" w:fill="auto"/>
            <w:noWrap/>
            <w:vAlign w:val="center"/>
          </w:tcPr>
          <w:p w:rsidR="00771BCE" w:rsidRDefault="00771BCE" w:rsidP="00123035">
            <w:pPr>
              <w:jc w:val="center"/>
              <w:rPr>
                <w:rFonts w:eastAsia="宋体"/>
                <w:color w:val="000000"/>
                <w:sz w:val="21"/>
                <w:szCs w:val="21"/>
              </w:rPr>
            </w:pPr>
            <w:r>
              <w:rPr>
                <w:color w:val="000000"/>
                <w:sz w:val="21"/>
                <w:szCs w:val="21"/>
              </w:rPr>
              <w:t>5</w:t>
            </w:r>
          </w:p>
        </w:tc>
        <w:tc>
          <w:tcPr>
            <w:tcW w:w="426" w:type="pct"/>
            <w:shd w:val="clear" w:color="auto" w:fill="auto"/>
            <w:noWrap/>
            <w:vAlign w:val="center"/>
          </w:tcPr>
          <w:p w:rsidR="00771BCE" w:rsidRDefault="00771BCE" w:rsidP="00123035">
            <w:pPr>
              <w:jc w:val="center"/>
              <w:rPr>
                <w:rFonts w:eastAsia="宋体"/>
                <w:color w:val="000000"/>
                <w:sz w:val="21"/>
                <w:szCs w:val="21"/>
              </w:rPr>
            </w:pPr>
            <w:r>
              <w:rPr>
                <w:color w:val="000000"/>
                <w:sz w:val="21"/>
                <w:szCs w:val="21"/>
              </w:rPr>
              <w:t>6</w:t>
            </w:r>
          </w:p>
        </w:tc>
        <w:tc>
          <w:tcPr>
            <w:tcW w:w="426" w:type="pct"/>
            <w:shd w:val="clear" w:color="auto" w:fill="auto"/>
            <w:noWrap/>
            <w:vAlign w:val="center"/>
          </w:tcPr>
          <w:p w:rsidR="00771BCE" w:rsidRDefault="00771BCE" w:rsidP="00123035">
            <w:pPr>
              <w:jc w:val="center"/>
              <w:rPr>
                <w:rFonts w:eastAsia="宋体"/>
                <w:color w:val="000000"/>
                <w:sz w:val="21"/>
                <w:szCs w:val="21"/>
              </w:rPr>
            </w:pPr>
            <w:r>
              <w:rPr>
                <w:color w:val="000000"/>
                <w:sz w:val="21"/>
                <w:szCs w:val="21"/>
              </w:rPr>
              <w:t>7</w:t>
            </w:r>
          </w:p>
        </w:tc>
        <w:tc>
          <w:tcPr>
            <w:tcW w:w="426" w:type="pct"/>
            <w:shd w:val="clear" w:color="auto" w:fill="auto"/>
            <w:noWrap/>
            <w:vAlign w:val="center"/>
          </w:tcPr>
          <w:p w:rsidR="00771BCE" w:rsidRDefault="00771BCE" w:rsidP="00123035">
            <w:pPr>
              <w:jc w:val="center"/>
              <w:rPr>
                <w:rFonts w:eastAsia="宋体"/>
                <w:color w:val="000000"/>
                <w:sz w:val="21"/>
                <w:szCs w:val="21"/>
              </w:rPr>
            </w:pPr>
            <w:r>
              <w:rPr>
                <w:color w:val="000000"/>
                <w:sz w:val="21"/>
                <w:szCs w:val="21"/>
              </w:rPr>
              <w:t>8</w:t>
            </w:r>
          </w:p>
        </w:tc>
        <w:tc>
          <w:tcPr>
            <w:tcW w:w="426" w:type="pct"/>
            <w:shd w:val="clear" w:color="auto" w:fill="auto"/>
            <w:noWrap/>
            <w:vAlign w:val="center"/>
          </w:tcPr>
          <w:p w:rsidR="00771BCE" w:rsidRDefault="00771BCE" w:rsidP="00123035">
            <w:pPr>
              <w:jc w:val="center"/>
              <w:rPr>
                <w:rFonts w:eastAsia="宋体"/>
                <w:color w:val="000000"/>
                <w:sz w:val="21"/>
                <w:szCs w:val="21"/>
              </w:rPr>
            </w:pPr>
            <w:r>
              <w:rPr>
                <w:color w:val="000000"/>
                <w:sz w:val="21"/>
                <w:szCs w:val="21"/>
              </w:rPr>
              <w:t>9</w:t>
            </w:r>
          </w:p>
        </w:tc>
        <w:tc>
          <w:tcPr>
            <w:tcW w:w="426" w:type="pct"/>
            <w:shd w:val="clear" w:color="auto" w:fill="auto"/>
            <w:noWrap/>
            <w:vAlign w:val="center"/>
          </w:tcPr>
          <w:p w:rsidR="00771BCE" w:rsidRDefault="00771BCE" w:rsidP="00123035">
            <w:pPr>
              <w:jc w:val="center"/>
              <w:rPr>
                <w:rFonts w:eastAsia="宋体"/>
                <w:color w:val="000000"/>
                <w:sz w:val="21"/>
                <w:szCs w:val="21"/>
              </w:rPr>
            </w:pPr>
            <w:r>
              <w:rPr>
                <w:color w:val="000000"/>
                <w:sz w:val="21"/>
                <w:szCs w:val="21"/>
              </w:rPr>
              <w:t>10</w:t>
            </w:r>
          </w:p>
        </w:tc>
      </w:tr>
      <w:tr w:rsidR="00771BCE" w:rsidTr="00771BCE">
        <w:trPr>
          <w:trHeight w:val="338"/>
          <w:jc w:val="center"/>
        </w:trPr>
        <w:tc>
          <w:tcPr>
            <w:tcW w:w="737" w:type="pct"/>
            <w:shd w:val="clear" w:color="auto" w:fill="auto"/>
            <w:noWrap/>
            <w:vAlign w:val="center"/>
          </w:tcPr>
          <w:p w:rsidR="00771BCE" w:rsidRDefault="00771BCE" w:rsidP="00123035">
            <w:pPr>
              <w:jc w:val="center"/>
              <w:rPr>
                <w:rFonts w:ascii="仿宋_GB2312" w:hAnsi="宋体" w:cs="宋体"/>
                <w:color w:val="000000"/>
                <w:sz w:val="21"/>
                <w:szCs w:val="21"/>
              </w:rPr>
            </w:pPr>
            <w:r>
              <w:rPr>
                <w:rFonts w:ascii="仿宋_GB2312" w:hAnsi="宋体" w:cs="宋体" w:hint="eastAsia"/>
                <w:color w:val="000000"/>
                <w:sz w:val="21"/>
                <w:szCs w:val="21"/>
              </w:rPr>
              <w:t>修正系数</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0.0639</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0.124</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0.1807</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0.2341</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0.2844</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0.3318</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0.3764</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0.4184</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0.458</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0.4953</w:t>
            </w:r>
          </w:p>
        </w:tc>
      </w:tr>
      <w:tr w:rsidR="00771BCE" w:rsidTr="00771BCE">
        <w:trPr>
          <w:trHeight w:val="338"/>
          <w:jc w:val="center"/>
        </w:trPr>
        <w:tc>
          <w:tcPr>
            <w:tcW w:w="737" w:type="pct"/>
            <w:shd w:val="clear" w:color="auto" w:fill="auto"/>
            <w:noWrap/>
            <w:vAlign w:val="center"/>
          </w:tcPr>
          <w:p w:rsidR="00771BCE" w:rsidRDefault="00771BCE" w:rsidP="00123035">
            <w:pPr>
              <w:jc w:val="center"/>
              <w:rPr>
                <w:rFonts w:ascii="仿宋_GB2312" w:hAnsi="宋体" w:cs="宋体"/>
                <w:color w:val="000000"/>
                <w:sz w:val="21"/>
                <w:szCs w:val="21"/>
              </w:rPr>
            </w:pPr>
            <w:r>
              <w:rPr>
                <w:rFonts w:ascii="仿宋_GB2312" w:hAnsi="宋体" w:cs="宋体" w:hint="eastAsia"/>
                <w:color w:val="000000"/>
                <w:sz w:val="21"/>
                <w:szCs w:val="21"/>
              </w:rPr>
              <w:t>剩余使用年限</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11</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12</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13</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14</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15</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16</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17</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18</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19</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20</w:t>
            </w:r>
          </w:p>
        </w:tc>
      </w:tr>
      <w:tr w:rsidR="00771BCE" w:rsidTr="00771BCE">
        <w:trPr>
          <w:trHeight w:val="338"/>
          <w:jc w:val="center"/>
        </w:trPr>
        <w:tc>
          <w:tcPr>
            <w:tcW w:w="737" w:type="pct"/>
            <w:shd w:val="clear" w:color="auto" w:fill="auto"/>
            <w:noWrap/>
            <w:vAlign w:val="center"/>
          </w:tcPr>
          <w:p w:rsidR="00771BCE" w:rsidRDefault="00771BCE" w:rsidP="00123035">
            <w:pPr>
              <w:jc w:val="center"/>
              <w:rPr>
                <w:rFonts w:ascii="仿宋_GB2312" w:hAnsi="宋体" w:cs="宋体"/>
                <w:color w:val="000000"/>
                <w:sz w:val="21"/>
                <w:szCs w:val="21"/>
              </w:rPr>
            </w:pPr>
            <w:r>
              <w:rPr>
                <w:rFonts w:ascii="仿宋_GB2312" w:hAnsi="宋体" w:cs="宋体" w:hint="eastAsia"/>
                <w:color w:val="000000"/>
                <w:sz w:val="21"/>
                <w:szCs w:val="21"/>
              </w:rPr>
              <w:t>修正系数</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0.5304</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0.5635</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0.5947</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0.6241</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0.6517</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0.6778</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0.7023</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0.7254</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0.7472</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0.7677</w:t>
            </w:r>
          </w:p>
        </w:tc>
      </w:tr>
      <w:tr w:rsidR="00771BCE" w:rsidTr="00771BCE">
        <w:trPr>
          <w:trHeight w:val="338"/>
          <w:jc w:val="center"/>
        </w:trPr>
        <w:tc>
          <w:tcPr>
            <w:tcW w:w="737" w:type="pct"/>
            <w:shd w:val="clear" w:color="auto" w:fill="auto"/>
            <w:noWrap/>
            <w:vAlign w:val="center"/>
          </w:tcPr>
          <w:p w:rsidR="00771BCE" w:rsidRDefault="00771BCE" w:rsidP="00123035">
            <w:pPr>
              <w:jc w:val="center"/>
              <w:rPr>
                <w:rFonts w:ascii="仿宋_GB2312" w:hAnsi="宋体" w:cs="宋体"/>
                <w:color w:val="000000"/>
                <w:sz w:val="21"/>
                <w:szCs w:val="21"/>
              </w:rPr>
            </w:pPr>
            <w:r>
              <w:rPr>
                <w:rFonts w:ascii="仿宋_GB2312" w:hAnsi="宋体" w:cs="宋体" w:hint="eastAsia"/>
                <w:color w:val="000000"/>
                <w:sz w:val="21"/>
                <w:szCs w:val="21"/>
              </w:rPr>
              <w:t>剩余使用年限</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21</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22</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23</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24</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25</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26</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27</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28</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29</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30</w:t>
            </w:r>
          </w:p>
        </w:tc>
      </w:tr>
      <w:tr w:rsidR="00771BCE" w:rsidTr="00771BCE">
        <w:trPr>
          <w:trHeight w:val="338"/>
          <w:jc w:val="center"/>
        </w:trPr>
        <w:tc>
          <w:tcPr>
            <w:tcW w:w="737" w:type="pct"/>
            <w:shd w:val="clear" w:color="auto" w:fill="auto"/>
            <w:noWrap/>
            <w:vAlign w:val="center"/>
          </w:tcPr>
          <w:p w:rsidR="00771BCE" w:rsidRDefault="00771BCE" w:rsidP="00123035">
            <w:pPr>
              <w:jc w:val="center"/>
              <w:rPr>
                <w:rFonts w:ascii="仿宋_GB2312" w:hAnsi="宋体" w:cs="宋体"/>
                <w:color w:val="000000"/>
                <w:sz w:val="21"/>
                <w:szCs w:val="21"/>
              </w:rPr>
            </w:pPr>
            <w:r>
              <w:rPr>
                <w:rFonts w:ascii="仿宋_GB2312" w:hAnsi="宋体" w:cs="宋体" w:hint="eastAsia"/>
                <w:color w:val="000000"/>
                <w:sz w:val="21"/>
                <w:szCs w:val="21"/>
              </w:rPr>
              <w:t>修正系数</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0.7871</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0.8053</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0.8224</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0.8386</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0.8538</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0.8681</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0.8816</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0.8943</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0.9063</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0.9176</w:t>
            </w:r>
          </w:p>
        </w:tc>
      </w:tr>
      <w:tr w:rsidR="00771BCE" w:rsidTr="00771BCE">
        <w:trPr>
          <w:trHeight w:val="338"/>
          <w:jc w:val="center"/>
        </w:trPr>
        <w:tc>
          <w:tcPr>
            <w:tcW w:w="737" w:type="pct"/>
            <w:shd w:val="clear" w:color="auto" w:fill="auto"/>
            <w:noWrap/>
            <w:vAlign w:val="center"/>
          </w:tcPr>
          <w:p w:rsidR="00771BCE" w:rsidRDefault="00771BCE" w:rsidP="00123035">
            <w:pPr>
              <w:jc w:val="center"/>
              <w:rPr>
                <w:rFonts w:ascii="仿宋_GB2312" w:hAnsi="宋体" w:cs="宋体"/>
                <w:color w:val="000000"/>
                <w:sz w:val="21"/>
                <w:szCs w:val="21"/>
              </w:rPr>
            </w:pPr>
            <w:r>
              <w:rPr>
                <w:rFonts w:ascii="仿宋_GB2312" w:hAnsi="宋体" w:cs="宋体" w:hint="eastAsia"/>
                <w:color w:val="000000"/>
                <w:sz w:val="21"/>
                <w:szCs w:val="21"/>
              </w:rPr>
              <w:t>剩余使用年限</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31</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32</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33</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34</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35</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36</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37</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38</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39</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40</w:t>
            </w:r>
          </w:p>
        </w:tc>
      </w:tr>
      <w:tr w:rsidR="00771BCE" w:rsidTr="00771BCE">
        <w:trPr>
          <w:trHeight w:val="338"/>
          <w:jc w:val="center"/>
        </w:trPr>
        <w:tc>
          <w:tcPr>
            <w:tcW w:w="737" w:type="pct"/>
            <w:shd w:val="clear" w:color="auto" w:fill="auto"/>
            <w:noWrap/>
            <w:vAlign w:val="center"/>
          </w:tcPr>
          <w:p w:rsidR="00771BCE" w:rsidRDefault="00771BCE" w:rsidP="00123035">
            <w:pPr>
              <w:jc w:val="center"/>
              <w:rPr>
                <w:rFonts w:ascii="仿宋_GB2312" w:hAnsi="宋体" w:cs="宋体"/>
                <w:color w:val="000000"/>
                <w:sz w:val="21"/>
                <w:szCs w:val="21"/>
              </w:rPr>
            </w:pPr>
            <w:r>
              <w:rPr>
                <w:rFonts w:ascii="仿宋_GB2312" w:hAnsi="宋体" w:cs="宋体" w:hint="eastAsia"/>
                <w:color w:val="000000"/>
                <w:sz w:val="21"/>
                <w:szCs w:val="21"/>
              </w:rPr>
              <w:t>修正系数</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0.9282</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0.9382</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0.9477</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0.9565</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0.9649</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0.9728</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0.9802</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0.9872</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0.9938</w:t>
            </w:r>
          </w:p>
        </w:tc>
        <w:tc>
          <w:tcPr>
            <w:tcW w:w="426" w:type="pct"/>
            <w:shd w:val="clear" w:color="auto" w:fill="auto"/>
            <w:noWrap/>
            <w:vAlign w:val="center"/>
          </w:tcPr>
          <w:p w:rsidR="00771BCE" w:rsidRPr="00BA33EA" w:rsidRDefault="00771BCE" w:rsidP="00123035">
            <w:pPr>
              <w:jc w:val="center"/>
              <w:rPr>
                <w:sz w:val="21"/>
                <w:szCs w:val="21"/>
              </w:rPr>
            </w:pPr>
            <w:r w:rsidRPr="00BA33EA">
              <w:rPr>
                <w:sz w:val="21"/>
                <w:szCs w:val="21"/>
              </w:rPr>
              <w:t>1</w:t>
            </w:r>
          </w:p>
        </w:tc>
      </w:tr>
    </w:tbl>
    <w:p w:rsidR="007139B2" w:rsidRPr="00EA6CEB" w:rsidRDefault="007139B2" w:rsidP="00EA6CEB">
      <w:pPr>
        <w:jc w:val="left"/>
        <w:rPr>
          <w:sz w:val="21"/>
          <w:szCs w:val="21"/>
        </w:rPr>
      </w:pPr>
      <w:r w:rsidRPr="00EA6CEB">
        <w:rPr>
          <w:sz w:val="21"/>
          <w:szCs w:val="21"/>
        </w:rPr>
        <w:t>备注：其余年限的剩余使用年期修正系数依据变化规律进行内插确定。</w:t>
      </w:r>
    </w:p>
    <w:p w:rsidR="007139B2" w:rsidRPr="00EA6CEB" w:rsidRDefault="00771BCE" w:rsidP="00EA6CEB">
      <w:pPr>
        <w:adjustRightInd w:val="0"/>
        <w:snapToGrid w:val="0"/>
        <w:spacing w:line="560" w:lineRule="exact"/>
        <w:ind w:firstLine="482"/>
        <w:outlineLvl w:val="3"/>
        <w:rPr>
          <w:b/>
          <w:sz w:val="28"/>
          <w:szCs w:val="28"/>
        </w:rPr>
      </w:pPr>
      <w:r>
        <w:rPr>
          <w:rFonts w:hint="eastAsia"/>
          <w:b/>
          <w:sz w:val="28"/>
          <w:szCs w:val="28"/>
        </w:rPr>
        <w:lastRenderedPageBreak/>
        <w:t>7</w:t>
      </w:r>
      <w:r w:rsidR="007139B2" w:rsidRPr="00EA6CEB">
        <w:rPr>
          <w:b/>
          <w:sz w:val="28"/>
          <w:szCs w:val="28"/>
        </w:rPr>
        <w:t>.</w:t>
      </w:r>
      <w:r w:rsidR="007139B2" w:rsidRPr="00EA6CEB">
        <w:rPr>
          <w:b/>
          <w:sz w:val="28"/>
          <w:szCs w:val="28"/>
        </w:rPr>
        <w:t>土地开发程度修正</w:t>
      </w:r>
    </w:p>
    <w:p w:rsidR="007139B2" w:rsidRPr="00EA6CEB" w:rsidRDefault="007139B2" w:rsidP="00090837">
      <w:pPr>
        <w:widowControl/>
        <w:numPr>
          <w:ilvl w:val="0"/>
          <w:numId w:val="4"/>
        </w:numPr>
        <w:spacing w:line="560" w:lineRule="exact"/>
        <w:ind w:left="0" w:firstLine="0"/>
        <w:jc w:val="center"/>
        <w:outlineLvl w:val="7"/>
        <w:rPr>
          <w:b/>
          <w:bCs/>
          <w:spacing w:val="6"/>
          <w:kern w:val="28"/>
          <w:sz w:val="28"/>
          <w:szCs w:val="28"/>
        </w:rPr>
      </w:pPr>
      <w:r w:rsidRPr="00EA6CEB">
        <w:rPr>
          <w:b/>
          <w:bCs/>
          <w:spacing w:val="6"/>
          <w:kern w:val="28"/>
          <w:sz w:val="28"/>
          <w:szCs w:val="28"/>
        </w:rPr>
        <w:t>土地开发程度修正值范围表（土地面积）</w:t>
      </w:r>
    </w:p>
    <w:tbl>
      <w:tblPr>
        <w:tblW w:w="5000" w:type="pct"/>
        <w:jc w:val="center"/>
        <w:tblLook w:val="04A0" w:firstRow="1" w:lastRow="0" w:firstColumn="1" w:lastColumn="0" w:noHBand="0" w:noVBand="1"/>
      </w:tblPr>
      <w:tblGrid>
        <w:gridCol w:w="1005"/>
        <w:gridCol w:w="1033"/>
        <w:gridCol w:w="883"/>
        <w:gridCol w:w="883"/>
        <w:gridCol w:w="883"/>
        <w:gridCol w:w="881"/>
        <w:gridCol w:w="888"/>
        <w:gridCol w:w="885"/>
        <w:gridCol w:w="1181"/>
      </w:tblGrid>
      <w:tr w:rsidR="00771BCE" w:rsidRPr="00763BE0" w:rsidTr="00771BCE">
        <w:trPr>
          <w:trHeight w:val="525"/>
          <w:jc w:val="center"/>
        </w:trPr>
        <w:tc>
          <w:tcPr>
            <w:tcW w:w="5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1BCE" w:rsidRPr="00763BE0" w:rsidRDefault="00771BCE" w:rsidP="00123035">
            <w:pPr>
              <w:keepNext/>
              <w:spacing w:before="72" w:after="72"/>
              <w:jc w:val="center"/>
              <w:rPr>
                <w:rFonts w:ascii="仿宋_GB2312" w:hAnsi="宋体" w:cs="宋体"/>
                <w:b/>
                <w:bCs/>
                <w:color w:val="000000"/>
                <w:sz w:val="21"/>
                <w:szCs w:val="21"/>
              </w:rPr>
            </w:pPr>
            <w:r w:rsidRPr="00763BE0">
              <w:rPr>
                <w:rFonts w:ascii="仿宋_GB2312" w:hAnsi="宋体" w:cs="宋体" w:hint="eastAsia"/>
                <w:b/>
                <w:bCs/>
                <w:color w:val="000000"/>
                <w:sz w:val="21"/>
                <w:szCs w:val="21"/>
              </w:rPr>
              <w:t>土地开发程度</w:t>
            </w:r>
          </w:p>
        </w:tc>
        <w:tc>
          <w:tcPr>
            <w:tcW w:w="371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771BCE" w:rsidRPr="00763BE0" w:rsidRDefault="00771BCE" w:rsidP="00123035">
            <w:pPr>
              <w:keepNext/>
              <w:jc w:val="center"/>
              <w:rPr>
                <w:rFonts w:ascii="仿宋_GB2312" w:hAnsi="宋体" w:cs="宋体"/>
                <w:b/>
                <w:bCs/>
                <w:color w:val="000000"/>
                <w:sz w:val="21"/>
                <w:szCs w:val="21"/>
              </w:rPr>
            </w:pPr>
            <w:r w:rsidRPr="00763BE0">
              <w:rPr>
                <w:rFonts w:ascii="仿宋_GB2312" w:hAnsi="宋体" w:cs="宋体" w:hint="eastAsia"/>
                <w:b/>
                <w:bCs/>
                <w:color w:val="000000"/>
                <w:sz w:val="21"/>
                <w:szCs w:val="21"/>
              </w:rPr>
              <w:t>开发项目及成本（元</w:t>
            </w:r>
            <w:r w:rsidRPr="00763BE0">
              <w:rPr>
                <w:b/>
                <w:bCs/>
                <w:color w:val="000000"/>
                <w:sz w:val="21"/>
                <w:szCs w:val="21"/>
              </w:rPr>
              <w:t xml:space="preserve">/ </w:t>
            </w:r>
            <w:r w:rsidRPr="00763BE0">
              <w:rPr>
                <w:rFonts w:ascii="仿宋_GB2312" w:hAnsi="宋体" w:cs="宋体" w:hint="eastAsia"/>
                <w:b/>
                <w:bCs/>
                <w:color w:val="000000"/>
                <w:sz w:val="21"/>
                <w:szCs w:val="21"/>
              </w:rPr>
              <w:t>平方米</w:t>
            </w:r>
            <w:r w:rsidRPr="00763BE0">
              <w:rPr>
                <w:b/>
                <w:bCs/>
                <w:color w:val="000000"/>
                <w:sz w:val="21"/>
                <w:szCs w:val="21"/>
              </w:rPr>
              <w:t>·</w:t>
            </w:r>
            <w:r w:rsidRPr="00763BE0">
              <w:rPr>
                <w:rFonts w:ascii="仿宋_GB2312" w:hAnsi="宋体" w:cs="宋体" w:hint="eastAsia"/>
                <w:b/>
                <w:bCs/>
                <w:color w:val="000000"/>
                <w:sz w:val="21"/>
                <w:szCs w:val="21"/>
              </w:rPr>
              <w:t>土地面积）</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771BCE" w:rsidRPr="00763BE0" w:rsidRDefault="00771BCE" w:rsidP="00123035">
            <w:pPr>
              <w:keepNext/>
              <w:jc w:val="center"/>
              <w:rPr>
                <w:rFonts w:ascii="仿宋_GB2312" w:hAnsi="宋体" w:cs="宋体"/>
                <w:b/>
                <w:bCs/>
                <w:color w:val="000000"/>
                <w:sz w:val="21"/>
                <w:szCs w:val="21"/>
              </w:rPr>
            </w:pPr>
            <w:r>
              <w:rPr>
                <w:rFonts w:ascii="仿宋_GB2312" w:hAnsi="宋体" w:cs="宋体" w:hint="eastAsia"/>
                <w:b/>
                <w:bCs/>
                <w:color w:val="000000"/>
                <w:sz w:val="21"/>
                <w:szCs w:val="21"/>
              </w:rPr>
              <w:t>五</w:t>
            </w:r>
            <w:r w:rsidRPr="00763BE0">
              <w:rPr>
                <w:rFonts w:ascii="仿宋_GB2312" w:hAnsi="宋体" w:cs="宋体" w:hint="eastAsia"/>
                <w:b/>
                <w:bCs/>
                <w:color w:val="000000"/>
                <w:sz w:val="21"/>
                <w:szCs w:val="21"/>
              </w:rPr>
              <w:t>通一平费用合计</w:t>
            </w:r>
          </w:p>
        </w:tc>
      </w:tr>
      <w:tr w:rsidR="00771BCE" w:rsidRPr="00763BE0" w:rsidTr="00771BCE">
        <w:trPr>
          <w:trHeight w:val="300"/>
          <w:jc w:val="center"/>
        </w:trPr>
        <w:tc>
          <w:tcPr>
            <w:tcW w:w="5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771BCE" w:rsidRPr="00763BE0" w:rsidRDefault="00771BCE" w:rsidP="00123035">
            <w:pPr>
              <w:jc w:val="center"/>
              <w:rPr>
                <w:rFonts w:ascii="仿宋_GB2312" w:hAnsi="宋体" w:cs="宋体"/>
                <w:b/>
                <w:bCs/>
                <w:color w:val="000000"/>
                <w:sz w:val="21"/>
                <w:szCs w:val="21"/>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771BCE" w:rsidRPr="00763BE0" w:rsidRDefault="00771BCE" w:rsidP="00123035">
            <w:pPr>
              <w:jc w:val="center"/>
              <w:rPr>
                <w:rFonts w:ascii="仿宋_GB2312" w:hAnsi="宋体" w:cs="宋体"/>
                <w:b/>
                <w:bCs/>
                <w:color w:val="000000"/>
                <w:sz w:val="21"/>
                <w:szCs w:val="21"/>
              </w:rPr>
            </w:pPr>
            <w:r w:rsidRPr="00763BE0">
              <w:rPr>
                <w:b/>
                <w:sz w:val="21"/>
                <w:szCs w:val="21"/>
                <w:lang w:bidi="ar"/>
              </w:rPr>
              <w:t>通</w:t>
            </w:r>
            <w:r w:rsidRPr="00763BE0">
              <w:rPr>
                <w:rFonts w:hint="eastAsia"/>
                <w:b/>
                <w:sz w:val="21"/>
                <w:szCs w:val="21"/>
                <w:lang w:bidi="ar"/>
              </w:rPr>
              <w:t>给</w:t>
            </w:r>
            <w:r w:rsidRPr="00763BE0">
              <w:rPr>
                <w:b/>
                <w:sz w:val="21"/>
                <w:szCs w:val="21"/>
                <w:lang w:bidi="ar"/>
              </w:rPr>
              <w:t>水</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771BCE" w:rsidRPr="00763BE0" w:rsidRDefault="00771BCE" w:rsidP="00123035">
            <w:pPr>
              <w:jc w:val="center"/>
              <w:rPr>
                <w:rFonts w:ascii="仿宋_GB2312" w:hAnsi="宋体" w:cs="宋体"/>
                <w:b/>
                <w:bCs/>
                <w:color w:val="000000"/>
                <w:sz w:val="21"/>
                <w:szCs w:val="21"/>
              </w:rPr>
            </w:pPr>
            <w:r w:rsidRPr="00763BE0">
              <w:rPr>
                <w:b/>
                <w:sz w:val="21"/>
                <w:szCs w:val="21"/>
                <w:lang w:bidi="ar"/>
              </w:rPr>
              <w:t>通</w:t>
            </w:r>
            <w:r w:rsidRPr="00763BE0">
              <w:rPr>
                <w:rFonts w:hint="eastAsia"/>
                <w:b/>
                <w:sz w:val="21"/>
                <w:szCs w:val="21"/>
                <w:lang w:bidi="ar"/>
              </w:rPr>
              <w:t>排</w:t>
            </w:r>
            <w:r w:rsidRPr="00763BE0">
              <w:rPr>
                <w:b/>
                <w:sz w:val="21"/>
                <w:szCs w:val="21"/>
                <w:lang w:bidi="ar"/>
              </w:rPr>
              <w:t>水</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771BCE" w:rsidRPr="00763BE0" w:rsidRDefault="00771BCE" w:rsidP="00123035">
            <w:pPr>
              <w:jc w:val="center"/>
              <w:rPr>
                <w:rFonts w:ascii="仿宋_GB2312" w:hAnsi="宋体" w:cs="宋体"/>
                <w:b/>
                <w:bCs/>
                <w:color w:val="000000"/>
                <w:sz w:val="21"/>
                <w:szCs w:val="21"/>
              </w:rPr>
            </w:pPr>
            <w:r w:rsidRPr="00763BE0">
              <w:rPr>
                <w:rFonts w:ascii="仿宋_GB2312" w:hAnsi="宋体" w:cs="宋体" w:hint="eastAsia"/>
                <w:b/>
                <w:bCs/>
                <w:color w:val="000000"/>
                <w:sz w:val="21"/>
                <w:szCs w:val="21"/>
              </w:rPr>
              <w:t>通电</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771BCE" w:rsidRPr="00763BE0" w:rsidRDefault="00771BCE" w:rsidP="00123035">
            <w:pPr>
              <w:jc w:val="center"/>
              <w:rPr>
                <w:rFonts w:ascii="仿宋_GB2312" w:hAnsi="宋体" w:cs="宋体"/>
                <w:b/>
                <w:bCs/>
                <w:color w:val="000000"/>
                <w:sz w:val="21"/>
                <w:szCs w:val="21"/>
              </w:rPr>
            </w:pPr>
            <w:r w:rsidRPr="00763BE0">
              <w:rPr>
                <w:rFonts w:ascii="仿宋_GB2312" w:hAnsi="宋体" w:cs="宋体" w:hint="eastAsia"/>
                <w:b/>
                <w:bCs/>
                <w:color w:val="000000"/>
                <w:sz w:val="21"/>
                <w:szCs w:val="21"/>
              </w:rPr>
              <w:t>通讯</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771BCE" w:rsidRPr="00763BE0" w:rsidRDefault="00771BCE" w:rsidP="00123035">
            <w:pPr>
              <w:jc w:val="center"/>
              <w:rPr>
                <w:rFonts w:ascii="仿宋_GB2312" w:hAnsi="宋体" w:cs="宋体"/>
                <w:b/>
                <w:bCs/>
                <w:color w:val="000000"/>
                <w:sz w:val="21"/>
                <w:szCs w:val="21"/>
              </w:rPr>
            </w:pPr>
            <w:r w:rsidRPr="00763BE0">
              <w:rPr>
                <w:rFonts w:ascii="仿宋_GB2312" w:hAnsi="宋体" w:cs="宋体" w:hint="eastAsia"/>
                <w:b/>
                <w:bCs/>
                <w:color w:val="000000"/>
                <w:sz w:val="21"/>
                <w:szCs w:val="21"/>
              </w:rPr>
              <w:t>通路</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771BCE" w:rsidRPr="00763BE0" w:rsidRDefault="00771BCE" w:rsidP="00123035">
            <w:pPr>
              <w:jc w:val="center"/>
              <w:rPr>
                <w:rFonts w:ascii="仿宋_GB2312" w:hAnsi="宋体" w:cs="宋体"/>
                <w:b/>
                <w:bCs/>
                <w:color w:val="000000"/>
                <w:sz w:val="21"/>
                <w:szCs w:val="21"/>
              </w:rPr>
            </w:pPr>
            <w:r w:rsidRPr="00763BE0">
              <w:rPr>
                <w:rFonts w:ascii="仿宋_GB2312" w:hAnsi="宋体" w:cs="宋体" w:hint="eastAsia"/>
                <w:b/>
                <w:bCs/>
                <w:color w:val="000000"/>
                <w:sz w:val="21"/>
                <w:szCs w:val="21"/>
              </w:rPr>
              <w:t>通燃气</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771BCE" w:rsidRPr="00763BE0" w:rsidRDefault="00771BCE" w:rsidP="00123035">
            <w:pPr>
              <w:jc w:val="center"/>
              <w:rPr>
                <w:rFonts w:ascii="仿宋_GB2312" w:hAnsi="宋体" w:cs="宋体"/>
                <w:b/>
                <w:bCs/>
                <w:color w:val="000000"/>
                <w:sz w:val="21"/>
                <w:szCs w:val="21"/>
              </w:rPr>
            </w:pPr>
            <w:r w:rsidRPr="00763BE0">
              <w:rPr>
                <w:rFonts w:ascii="仿宋_GB2312" w:hAnsi="宋体" w:cs="宋体" w:hint="eastAsia"/>
                <w:b/>
                <w:bCs/>
                <w:color w:val="000000"/>
                <w:sz w:val="21"/>
                <w:szCs w:val="21"/>
              </w:rPr>
              <w:t>场地平整</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771BCE" w:rsidRPr="00763BE0" w:rsidRDefault="00771BCE" w:rsidP="00123035">
            <w:pPr>
              <w:jc w:val="center"/>
              <w:rPr>
                <w:rFonts w:ascii="仿宋_GB2312" w:hAnsi="宋体" w:cs="宋体"/>
                <w:b/>
                <w:bCs/>
                <w:color w:val="000000"/>
                <w:sz w:val="21"/>
                <w:szCs w:val="21"/>
              </w:rPr>
            </w:pPr>
            <w:r w:rsidRPr="00763BE0">
              <w:rPr>
                <w:rFonts w:ascii="仿宋_GB2312" w:hAnsi="宋体" w:cs="宋体" w:hint="eastAsia"/>
                <w:b/>
                <w:bCs/>
                <w:color w:val="000000"/>
                <w:sz w:val="21"/>
                <w:szCs w:val="21"/>
              </w:rPr>
              <w:t>（元</w:t>
            </w:r>
            <w:r w:rsidRPr="00763BE0">
              <w:rPr>
                <w:b/>
                <w:bCs/>
                <w:color w:val="000000"/>
                <w:sz w:val="21"/>
                <w:szCs w:val="21"/>
              </w:rPr>
              <w:t>/</w:t>
            </w:r>
            <w:r w:rsidRPr="00763BE0">
              <w:rPr>
                <w:rFonts w:ascii="Segoe UI Symbol" w:hAnsi="Segoe UI Symbol" w:cs="Segoe UI Symbol"/>
                <w:b/>
                <w:bCs/>
                <w:color w:val="000000"/>
                <w:sz w:val="21"/>
                <w:szCs w:val="21"/>
              </w:rPr>
              <w:t>㎡</w:t>
            </w:r>
            <w:r w:rsidRPr="00763BE0">
              <w:rPr>
                <w:rFonts w:ascii="仿宋_GB2312" w:hAnsi="仿宋_GB2312" w:cs="仿宋_GB2312" w:hint="eastAsia"/>
                <w:b/>
                <w:bCs/>
                <w:color w:val="000000"/>
                <w:sz w:val="21"/>
                <w:szCs w:val="21"/>
              </w:rPr>
              <w:t>）</w:t>
            </w:r>
          </w:p>
        </w:tc>
      </w:tr>
      <w:tr w:rsidR="00771BCE" w:rsidRPr="00763BE0" w:rsidTr="00771BCE">
        <w:trPr>
          <w:trHeight w:val="285"/>
          <w:jc w:val="center"/>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71BCE" w:rsidRPr="00763BE0" w:rsidRDefault="00771BCE" w:rsidP="00123035">
            <w:pPr>
              <w:jc w:val="center"/>
              <w:rPr>
                <w:rFonts w:ascii="仿宋_GB2312" w:hAnsi="宋体" w:cs="宋体"/>
                <w:color w:val="000000"/>
                <w:sz w:val="21"/>
                <w:szCs w:val="21"/>
              </w:rPr>
            </w:pPr>
            <w:r w:rsidRPr="00763BE0">
              <w:rPr>
                <w:rFonts w:ascii="仿宋_GB2312" w:hAnsi="宋体" w:cs="宋体" w:hint="eastAsia"/>
                <w:color w:val="000000"/>
                <w:sz w:val="21"/>
                <w:szCs w:val="21"/>
              </w:rPr>
              <w:t>数据统计范围</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771BCE" w:rsidRPr="00763BE0" w:rsidRDefault="00771BCE" w:rsidP="00123035">
            <w:pPr>
              <w:jc w:val="center"/>
              <w:rPr>
                <w:rFonts w:eastAsia="宋体"/>
                <w:color w:val="000000"/>
                <w:sz w:val="18"/>
                <w:szCs w:val="18"/>
              </w:rPr>
            </w:pPr>
            <w:r w:rsidRPr="00763BE0">
              <w:rPr>
                <w:color w:val="000000"/>
                <w:kern w:val="28"/>
                <w:sz w:val="21"/>
                <w:szCs w:val="21"/>
              </w:rPr>
              <w:t>10</w:t>
            </w:r>
            <w:r w:rsidRPr="00763BE0">
              <w:rPr>
                <w:color w:val="000000"/>
                <w:kern w:val="28"/>
                <w:sz w:val="21"/>
                <w:szCs w:val="21"/>
              </w:rPr>
              <w:t>～</w:t>
            </w:r>
            <w:r w:rsidRPr="00763BE0">
              <w:rPr>
                <w:color w:val="000000"/>
                <w:kern w:val="28"/>
                <w:sz w:val="21"/>
                <w:szCs w:val="21"/>
              </w:rPr>
              <w:t>25</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771BCE" w:rsidRPr="00763BE0" w:rsidRDefault="00771BCE" w:rsidP="00123035">
            <w:pPr>
              <w:jc w:val="center"/>
              <w:rPr>
                <w:color w:val="000000"/>
                <w:kern w:val="28"/>
                <w:sz w:val="21"/>
                <w:szCs w:val="21"/>
              </w:rPr>
            </w:pPr>
            <w:r w:rsidRPr="00763BE0">
              <w:rPr>
                <w:color w:val="000000"/>
                <w:kern w:val="28"/>
                <w:sz w:val="21"/>
                <w:szCs w:val="21"/>
              </w:rPr>
              <w:t>5</w:t>
            </w:r>
            <w:r w:rsidRPr="00763BE0">
              <w:rPr>
                <w:color w:val="000000"/>
                <w:kern w:val="28"/>
                <w:sz w:val="21"/>
                <w:szCs w:val="21"/>
              </w:rPr>
              <w:t>～</w:t>
            </w:r>
            <w:r w:rsidRPr="00763BE0">
              <w:rPr>
                <w:color w:val="000000"/>
                <w:kern w:val="28"/>
                <w:sz w:val="21"/>
                <w:szCs w:val="21"/>
              </w:rPr>
              <w:t>20</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771BCE" w:rsidRPr="00763BE0" w:rsidRDefault="00771BCE" w:rsidP="00123035">
            <w:pPr>
              <w:jc w:val="center"/>
              <w:rPr>
                <w:color w:val="000000"/>
                <w:kern w:val="28"/>
                <w:sz w:val="21"/>
                <w:szCs w:val="21"/>
              </w:rPr>
            </w:pPr>
            <w:r w:rsidRPr="00763BE0">
              <w:rPr>
                <w:color w:val="000000"/>
                <w:kern w:val="28"/>
                <w:sz w:val="21"/>
                <w:szCs w:val="21"/>
              </w:rPr>
              <w:t>15</w:t>
            </w:r>
            <w:r w:rsidRPr="00763BE0">
              <w:rPr>
                <w:color w:val="000000"/>
                <w:kern w:val="28"/>
                <w:sz w:val="21"/>
                <w:szCs w:val="21"/>
              </w:rPr>
              <w:t>～</w:t>
            </w:r>
            <w:r w:rsidRPr="00763BE0">
              <w:rPr>
                <w:color w:val="000000"/>
                <w:kern w:val="28"/>
                <w:sz w:val="21"/>
                <w:szCs w:val="21"/>
              </w:rPr>
              <w:t>40</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771BCE" w:rsidRPr="00763BE0" w:rsidRDefault="00771BCE" w:rsidP="00123035">
            <w:pPr>
              <w:jc w:val="center"/>
              <w:rPr>
                <w:color w:val="000000"/>
                <w:kern w:val="28"/>
                <w:sz w:val="21"/>
                <w:szCs w:val="21"/>
              </w:rPr>
            </w:pPr>
            <w:r w:rsidRPr="00763BE0">
              <w:rPr>
                <w:color w:val="000000"/>
                <w:kern w:val="28"/>
                <w:sz w:val="21"/>
                <w:szCs w:val="21"/>
              </w:rPr>
              <w:t>5</w:t>
            </w:r>
            <w:r w:rsidRPr="00763BE0">
              <w:rPr>
                <w:color w:val="000000"/>
                <w:kern w:val="28"/>
                <w:sz w:val="21"/>
                <w:szCs w:val="21"/>
              </w:rPr>
              <w:t>～</w:t>
            </w:r>
            <w:r w:rsidRPr="00763BE0">
              <w:rPr>
                <w:color w:val="000000"/>
                <w:kern w:val="28"/>
                <w:sz w:val="21"/>
                <w:szCs w:val="21"/>
              </w:rPr>
              <w:t>20</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771BCE" w:rsidRPr="00763BE0" w:rsidRDefault="00771BCE" w:rsidP="00123035">
            <w:pPr>
              <w:jc w:val="center"/>
              <w:rPr>
                <w:color w:val="000000"/>
                <w:kern w:val="28"/>
                <w:sz w:val="21"/>
                <w:szCs w:val="21"/>
              </w:rPr>
            </w:pPr>
            <w:r>
              <w:rPr>
                <w:rFonts w:hint="eastAsia"/>
                <w:color w:val="000000"/>
                <w:kern w:val="28"/>
                <w:sz w:val="21"/>
                <w:szCs w:val="21"/>
              </w:rPr>
              <w:t>20</w:t>
            </w:r>
            <w:r w:rsidRPr="00763BE0">
              <w:rPr>
                <w:color w:val="000000"/>
                <w:kern w:val="28"/>
                <w:sz w:val="21"/>
                <w:szCs w:val="21"/>
              </w:rPr>
              <w:t>～</w:t>
            </w:r>
            <w:r>
              <w:rPr>
                <w:rFonts w:hint="eastAsia"/>
                <w:color w:val="000000"/>
                <w:kern w:val="28"/>
                <w:sz w:val="21"/>
                <w:szCs w:val="21"/>
              </w:rPr>
              <w:t>6</w:t>
            </w:r>
            <w:r w:rsidRPr="00763BE0">
              <w:rPr>
                <w:color w:val="000000"/>
                <w:kern w:val="28"/>
                <w:sz w:val="21"/>
                <w:szCs w:val="21"/>
              </w:rPr>
              <w:t>0</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771BCE" w:rsidRPr="00763BE0" w:rsidRDefault="00771BCE" w:rsidP="00123035">
            <w:pPr>
              <w:jc w:val="center"/>
              <w:rPr>
                <w:color w:val="000000"/>
                <w:kern w:val="28"/>
                <w:sz w:val="21"/>
                <w:szCs w:val="21"/>
              </w:rPr>
            </w:pPr>
            <w:r w:rsidRPr="00763BE0">
              <w:rPr>
                <w:color w:val="000000"/>
                <w:kern w:val="28"/>
                <w:sz w:val="21"/>
                <w:szCs w:val="21"/>
              </w:rPr>
              <w:t>15</w:t>
            </w:r>
            <w:r w:rsidRPr="00763BE0">
              <w:rPr>
                <w:color w:val="000000"/>
                <w:kern w:val="28"/>
                <w:sz w:val="21"/>
                <w:szCs w:val="21"/>
              </w:rPr>
              <w:t>～</w:t>
            </w:r>
            <w:r w:rsidRPr="00763BE0">
              <w:rPr>
                <w:color w:val="000000"/>
                <w:kern w:val="28"/>
                <w:sz w:val="21"/>
                <w:szCs w:val="21"/>
              </w:rPr>
              <w:t>35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771BCE" w:rsidRPr="00763BE0" w:rsidRDefault="00771BCE" w:rsidP="00123035">
            <w:pPr>
              <w:jc w:val="center"/>
              <w:rPr>
                <w:color w:val="000000"/>
                <w:kern w:val="28"/>
                <w:sz w:val="21"/>
                <w:szCs w:val="21"/>
              </w:rPr>
            </w:pPr>
            <w:r w:rsidRPr="00763BE0">
              <w:rPr>
                <w:color w:val="000000"/>
                <w:kern w:val="28"/>
                <w:sz w:val="21"/>
                <w:szCs w:val="21"/>
              </w:rPr>
              <w:t>15</w:t>
            </w:r>
            <w:r w:rsidRPr="00763BE0">
              <w:rPr>
                <w:color w:val="000000"/>
                <w:kern w:val="28"/>
                <w:sz w:val="21"/>
                <w:szCs w:val="21"/>
              </w:rPr>
              <w:t>～</w:t>
            </w:r>
            <w:r w:rsidRPr="00763BE0">
              <w:rPr>
                <w:color w:val="000000"/>
                <w:kern w:val="28"/>
                <w:sz w:val="21"/>
                <w:szCs w:val="21"/>
              </w:rPr>
              <w:t>40</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771BCE" w:rsidRPr="00763BE0" w:rsidRDefault="00771BCE" w:rsidP="00123035">
            <w:pPr>
              <w:jc w:val="center"/>
              <w:rPr>
                <w:color w:val="000000"/>
                <w:kern w:val="28"/>
                <w:sz w:val="21"/>
                <w:szCs w:val="21"/>
              </w:rPr>
            </w:pPr>
            <w:r>
              <w:rPr>
                <w:rFonts w:hint="eastAsia"/>
                <w:color w:val="000000"/>
                <w:kern w:val="28"/>
                <w:sz w:val="21"/>
                <w:szCs w:val="21"/>
              </w:rPr>
              <w:t>70</w:t>
            </w:r>
            <w:r w:rsidRPr="00763BE0">
              <w:rPr>
                <w:color w:val="000000"/>
                <w:kern w:val="28"/>
                <w:sz w:val="21"/>
                <w:szCs w:val="21"/>
              </w:rPr>
              <w:t>～</w:t>
            </w:r>
            <w:r>
              <w:rPr>
                <w:rFonts w:hint="eastAsia"/>
                <w:color w:val="000000"/>
                <w:kern w:val="28"/>
                <w:sz w:val="21"/>
                <w:szCs w:val="21"/>
              </w:rPr>
              <w:t>200</w:t>
            </w:r>
          </w:p>
        </w:tc>
      </w:tr>
      <w:tr w:rsidR="00771BCE" w:rsidRPr="00763BE0" w:rsidTr="00771BCE">
        <w:trPr>
          <w:trHeight w:val="285"/>
          <w:jc w:val="center"/>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71BCE" w:rsidRPr="00763BE0" w:rsidRDefault="00771BCE" w:rsidP="00123035">
            <w:pPr>
              <w:jc w:val="center"/>
              <w:rPr>
                <w:rFonts w:ascii="仿宋_GB2312" w:hAnsi="宋体" w:cs="宋体"/>
                <w:color w:val="000000"/>
                <w:sz w:val="21"/>
                <w:szCs w:val="21"/>
              </w:rPr>
            </w:pPr>
            <w:r w:rsidRPr="00763BE0">
              <w:rPr>
                <w:rFonts w:ascii="仿宋_GB2312" w:hAnsi="宋体" w:cs="宋体" w:hint="eastAsia"/>
                <w:color w:val="000000"/>
                <w:sz w:val="21"/>
                <w:szCs w:val="21"/>
              </w:rPr>
              <w:t>平均数</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771BCE" w:rsidRPr="00763BE0" w:rsidRDefault="00771BCE" w:rsidP="00123035">
            <w:pPr>
              <w:jc w:val="center"/>
              <w:rPr>
                <w:rFonts w:eastAsia="宋体"/>
                <w:color w:val="000000"/>
                <w:sz w:val="18"/>
                <w:szCs w:val="18"/>
              </w:rPr>
            </w:pPr>
            <w:r w:rsidRPr="00763BE0">
              <w:rPr>
                <w:rFonts w:hint="eastAsia"/>
                <w:color w:val="000000"/>
                <w:kern w:val="28"/>
                <w:sz w:val="21"/>
                <w:szCs w:val="21"/>
              </w:rPr>
              <w:t>18</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771BCE" w:rsidRPr="00763BE0" w:rsidRDefault="00771BCE" w:rsidP="00123035">
            <w:pPr>
              <w:jc w:val="center"/>
              <w:rPr>
                <w:rFonts w:eastAsia="宋体"/>
                <w:color w:val="000000"/>
                <w:sz w:val="18"/>
                <w:szCs w:val="18"/>
              </w:rPr>
            </w:pPr>
            <w:r w:rsidRPr="00763BE0">
              <w:rPr>
                <w:color w:val="000000"/>
                <w:kern w:val="28"/>
                <w:sz w:val="21"/>
                <w:szCs w:val="21"/>
              </w:rPr>
              <w:t>12</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771BCE" w:rsidRPr="00763BE0" w:rsidRDefault="00771BCE" w:rsidP="00123035">
            <w:pPr>
              <w:jc w:val="center"/>
              <w:rPr>
                <w:rFonts w:eastAsia="宋体"/>
                <w:color w:val="000000"/>
                <w:sz w:val="18"/>
                <w:szCs w:val="18"/>
              </w:rPr>
            </w:pPr>
            <w:r>
              <w:rPr>
                <w:rFonts w:hint="eastAsia"/>
                <w:color w:val="000000"/>
                <w:kern w:val="28"/>
                <w:sz w:val="21"/>
                <w:szCs w:val="21"/>
              </w:rPr>
              <w:t>30</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771BCE" w:rsidRPr="00763BE0" w:rsidRDefault="00771BCE" w:rsidP="00123035">
            <w:pPr>
              <w:jc w:val="center"/>
              <w:rPr>
                <w:rFonts w:eastAsia="宋体"/>
                <w:color w:val="000000"/>
                <w:sz w:val="18"/>
                <w:szCs w:val="18"/>
              </w:rPr>
            </w:pPr>
            <w:r w:rsidRPr="00763BE0">
              <w:rPr>
                <w:color w:val="000000"/>
                <w:kern w:val="28"/>
                <w:sz w:val="21"/>
                <w:szCs w:val="21"/>
              </w:rPr>
              <w:t>12</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771BCE" w:rsidRPr="00763BE0" w:rsidRDefault="00771BCE" w:rsidP="00123035">
            <w:pPr>
              <w:jc w:val="center"/>
              <w:rPr>
                <w:rFonts w:eastAsia="宋体"/>
                <w:color w:val="000000"/>
                <w:sz w:val="18"/>
                <w:szCs w:val="18"/>
              </w:rPr>
            </w:pPr>
            <w:r>
              <w:rPr>
                <w:rFonts w:hint="eastAsia"/>
                <w:color w:val="000000"/>
                <w:kern w:val="28"/>
                <w:sz w:val="21"/>
                <w:szCs w:val="21"/>
              </w:rPr>
              <w:t>40</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771BCE" w:rsidRPr="00763BE0" w:rsidRDefault="00771BCE" w:rsidP="00123035">
            <w:pPr>
              <w:jc w:val="center"/>
              <w:rPr>
                <w:rFonts w:eastAsia="宋体"/>
                <w:color w:val="000000"/>
                <w:sz w:val="18"/>
                <w:szCs w:val="18"/>
              </w:rPr>
            </w:pPr>
            <w:r w:rsidRPr="00763BE0">
              <w:rPr>
                <w:color w:val="000000"/>
                <w:kern w:val="28"/>
                <w:sz w:val="21"/>
                <w:szCs w:val="21"/>
              </w:rPr>
              <w:t>25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771BCE" w:rsidRPr="00763BE0" w:rsidRDefault="00771BCE" w:rsidP="00123035">
            <w:pPr>
              <w:jc w:val="center"/>
              <w:rPr>
                <w:rFonts w:eastAsia="宋体"/>
                <w:color w:val="000000"/>
                <w:sz w:val="18"/>
                <w:szCs w:val="18"/>
              </w:rPr>
            </w:pPr>
            <w:r w:rsidRPr="00763BE0">
              <w:rPr>
                <w:rFonts w:hint="eastAsia"/>
                <w:color w:val="000000"/>
                <w:kern w:val="28"/>
                <w:sz w:val="21"/>
                <w:szCs w:val="21"/>
              </w:rPr>
              <w:t>28</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771BCE" w:rsidRPr="00763BE0" w:rsidRDefault="00771BCE" w:rsidP="00123035">
            <w:pPr>
              <w:jc w:val="center"/>
              <w:rPr>
                <w:rFonts w:eastAsia="宋体"/>
                <w:color w:val="000000"/>
                <w:sz w:val="18"/>
                <w:szCs w:val="18"/>
              </w:rPr>
            </w:pPr>
            <w:r>
              <w:rPr>
                <w:rFonts w:hint="eastAsia"/>
                <w:color w:val="000000"/>
                <w:kern w:val="28"/>
                <w:sz w:val="21"/>
                <w:szCs w:val="21"/>
              </w:rPr>
              <w:t>140</w:t>
            </w:r>
          </w:p>
        </w:tc>
      </w:tr>
    </w:tbl>
    <w:p w:rsidR="00771BCE" w:rsidRPr="00771BCE" w:rsidRDefault="007139B2" w:rsidP="00771BCE">
      <w:pPr>
        <w:rPr>
          <w:sz w:val="21"/>
          <w:szCs w:val="21"/>
        </w:rPr>
      </w:pPr>
      <w:r w:rsidRPr="00EA6CEB">
        <w:rPr>
          <w:sz w:val="21"/>
          <w:szCs w:val="21"/>
        </w:rPr>
        <w:t>注：</w:t>
      </w:r>
      <w:r w:rsidR="00771BCE" w:rsidRPr="00771BCE">
        <w:rPr>
          <w:sz w:val="21"/>
          <w:szCs w:val="21"/>
        </w:rPr>
        <w:t>1.</w:t>
      </w:r>
      <w:r w:rsidR="00771BCE" w:rsidRPr="00771BCE">
        <w:rPr>
          <w:sz w:val="21"/>
          <w:szCs w:val="21"/>
        </w:rPr>
        <w:t>五通一平：通路、通上水、通下水、通电、通讯、场地平整；</w:t>
      </w:r>
    </w:p>
    <w:p w:rsidR="00771BCE" w:rsidRPr="00771BCE" w:rsidRDefault="00771BCE" w:rsidP="00771BCE">
      <w:pPr>
        <w:rPr>
          <w:sz w:val="21"/>
          <w:szCs w:val="21"/>
        </w:rPr>
      </w:pPr>
      <w:r w:rsidRPr="00771BCE">
        <w:rPr>
          <w:sz w:val="21"/>
          <w:szCs w:val="21"/>
        </w:rPr>
        <w:t>2.</w:t>
      </w:r>
      <w:r w:rsidRPr="00771BCE">
        <w:rPr>
          <w:sz w:val="21"/>
          <w:szCs w:val="21"/>
        </w:rPr>
        <w:t>本表仅供参考，实际操作时应根据待评估宗地的具体开发状况，参照上表进行修正。</w:t>
      </w:r>
    </w:p>
    <w:p w:rsidR="007139B2" w:rsidRPr="00EA6CEB" w:rsidRDefault="007139B2" w:rsidP="00EA6CEB">
      <w:pPr>
        <w:autoSpaceDE w:val="0"/>
        <w:autoSpaceDN w:val="0"/>
        <w:adjustRightInd w:val="0"/>
        <w:snapToGrid w:val="0"/>
        <w:spacing w:line="560" w:lineRule="exact"/>
        <w:rPr>
          <w:kern w:val="28"/>
          <w:sz w:val="28"/>
          <w:szCs w:val="28"/>
        </w:rPr>
      </w:pPr>
    </w:p>
    <w:p w:rsidR="007139B2" w:rsidRPr="00EA6CEB" w:rsidRDefault="007139B2" w:rsidP="00EA6CEB">
      <w:pPr>
        <w:autoSpaceDE w:val="0"/>
        <w:autoSpaceDN w:val="0"/>
        <w:adjustRightInd w:val="0"/>
        <w:snapToGrid w:val="0"/>
        <w:spacing w:line="560" w:lineRule="exact"/>
        <w:rPr>
          <w:kern w:val="28"/>
          <w:sz w:val="28"/>
          <w:szCs w:val="28"/>
        </w:rPr>
      </w:pPr>
    </w:p>
    <w:p w:rsidR="007139B2" w:rsidRPr="00EA6CEB" w:rsidRDefault="007139B2" w:rsidP="00EA6CEB">
      <w:pPr>
        <w:autoSpaceDE w:val="0"/>
        <w:autoSpaceDN w:val="0"/>
        <w:adjustRightInd w:val="0"/>
        <w:snapToGrid w:val="0"/>
        <w:spacing w:line="560" w:lineRule="exact"/>
        <w:jc w:val="center"/>
        <w:rPr>
          <w:b/>
          <w:kern w:val="28"/>
          <w:sz w:val="28"/>
          <w:szCs w:val="28"/>
        </w:rPr>
        <w:sectPr w:rsidR="007139B2" w:rsidRPr="00EA6CEB">
          <w:pgSz w:w="11906" w:h="16838"/>
          <w:pgMar w:top="1440" w:right="1800" w:bottom="1440" w:left="1800" w:header="851" w:footer="992" w:gutter="0"/>
          <w:cols w:space="425"/>
          <w:docGrid w:type="lines" w:linePitch="312"/>
        </w:sectPr>
      </w:pPr>
      <w:r w:rsidRPr="00EA6CEB">
        <w:rPr>
          <w:b/>
          <w:kern w:val="28"/>
          <w:sz w:val="28"/>
          <w:szCs w:val="28"/>
        </w:rPr>
        <w:t>（本页余下空白）</w:t>
      </w:r>
    </w:p>
    <w:p w:rsidR="007139B2" w:rsidRPr="00EA6CEB" w:rsidRDefault="00EA6CEB" w:rsidP="00EA6CEB">
      <w:pPr>
        <w:pStyle w:val="00-"/>
        <w:ind w:firstLine="562"/>
        <w:outlineLvl w:val="2"/>
        <w:rPr>
          <w:b/>
          <w:szCs w:val="28"/>
        </w:rPr>
      </w:pPr>
      <w:r>
        <w:rPr>
          <w:rFonts w:hint="eastAsia"/>
          <w:b/>
          <w:szCs w:val="28"/>
        </w:rPr>
        <w:lastRenderedPageBreak/>
        <w:t>（</w:t>
      </w:r>
      <w:r w:rsidR="007139B2" w:rsidRPr="00EA6CEB">
        <w:rPr>
          <w:b/>
          <w:szCs w:val="28"/>
        </w:rPr>
        <w:t>二</w:t>
      </w:r>
      <w:r>
        <w:rPr>
          <w:rFonts w:hint="eastAsia"/>
          <w:b/>
          <w:szCs w:val="28"/>
        </w:rPr>
        <w:t>）</w:t>
      </w:r>
      <w:r w:rsidR="007139B2" w:rsidRPr="00EA6CEB">
        <w:rPr>
          <w:b/>
          <w:szCs w:val="28"/>
        </w:rPr>
        <w:t>、住宅用地宗地地价修正体系编制</w:t>
      </w:r>
    </w:p>
    <w:p w:rsidR="007139B2" w:rsidRPr="00EA6CEB" w:rsidRDefault="007139B2" w:rsidP="00A82906">
      <w:pPr>
        <w:adjustRightInd w:val="0"/>
        <w:snapToGrid w:val="0"/>
        <w:spacing w:line="560" w:lineRule="exact"/>
        <w:ind w:firstLine="482"/>
        <w:outlineLvl w:val="3"/>
        <w:rPr>
          <w:b/>
          <w:sz w:val="28"/>
          <w:szCs w:val="28"/>
        </w:rPr>
      </w:pPr>
      <w:r w:rsidRPr="00EA6CEB">
        <w:rPr>
          <w:b/>
          <w:sz w:val="28"/>
          <w:szCs w:val="28"/>
        </w:rPr>
        <w:t>1.</w:t>
      </w:r>
      <w:r w:rsidRPr="00EA6CEB">
        <w:rPr>
          <w:b/>
          <w:sz w:val="28"/>
          <w:szCs w:val="28"/>
        </w:rPr>
        <w:t>区域因素修正系数编制（级别参考</w:t>
      </w:r>
      <w:r w:rsidR="00771BCE">
        <w:rPr>
          <w:rFonts w:hint="eastAsia"/>
          <w:b/>
          <w:sz w:val="28"/>
          <w:szCs w:val="28"/>
        </w:rPr>
        <w:t>吴川</w:t>
      </w:r>
      <w:r w:rsidRPr="00EA6CEB">
        <w:rPr>
          <w:b/>
          <w:sz w:val="28"/>
          <w:szCs w:val="28"/>
        </w:rPr>
        <w:t>市</w:t>
      </w:r>
      <w:r w:rsidR="00123035">
        <w:rPr>
          <w:rFonts w:hint="eastAsia"/>
          <w:b/>
          <w:sz w:val="28"/>
          <w:szCs w:val="28"/>
        </w:rPr>
        <w:t>2019</w:t>
      </w:r>
      <w:r w:rsidR="00123035">
        <w:rPr>
          <w:rFonts w:hint="eastAsia"/>
          <w:b/>
          <w:sz w:val="28"/>
          <w:szCs w:val="28"/>
        </w:rPr>
        <w:t>年</w:t>
      </w:r>
      <w:r w:rsidRPr="00EA6CEB">
        <w:rPr>
          <w:b/>
          <w:sz w:val="28"/>
          <w:szCs w:val="28"/>
        </w:rPr>
        <w:t>国有建设用地基准地价住宅级别）</w:t>
      </w:r>
    </w:p>
    <w:p w:rsidR="007139B2" w:rsidRPr="00EA6CEB" w:rsidRDefault="007139B2" w:rsidP="00090837">
      <w:pPr>
        <w:widowControl/>
        <w:numPr>
          <w:ilvl w:val="0"/>
          <w:numId w:val="4"/>
        </w:numPr>
        <w:spacing w:line="560" w:lineRule="exact"/>
        <w:ind w:left="0" w:firstLine="0"/>
        <w:jc w:val="center"/>
        <w:outlineLvl w:val="7"/>
        <w:rPr>
          <w:b/>
          <w:bCs/>
          <w:spacing w:val="6"/>
          <w:kern w:val="28"/>
          <w:sz w:val="28"/>
          <w:szCs w:val="28"/>
        </w:rPr>
      </w:pPr>
      <w:r w:rsidRPr="00EA6CEB">
        <w:rPr>
          <w:b/>
          <w:bCs/>
          <w:spacing w:val="6"/>
          <w:kern w:val="28"/>
          <w:sz w:val="28"/>
          <w:szCs w:val="28"/>
        </w:rPr>
        <w:t>一级</w:t>
      </w:r>
      <w:r w:rsidR="00550B48" w:rsidRPr="00550B48">
        <w:rPr>
          <w:b/>
          <w:bCs/>
          <w:spacing w:val="6"/>
          <w:kern w:val="28"/>
          <w:sz w:val="28"/>
          <w:szCs w:val="28"/>
        </w:rPr>
        <w:t>住宅用地标定地价修正因素说明与系数对照表</w:t>
      </w:r>
    </w:p>
    <w:tbl>
      <w:tblPr>
        <w:tblW w:w="10337" w:type="dxa"/>
        <w:jc w:val="center"/>
        <w:tblLayout w:type="fixed"/>
        <w:tblLook w:val="04A0" w:firstRow="1" w:lastRow="0" w:firstColumn="1" w:lastColumn="0" w:noHBand="0" w:noVBand="1"/>
      </w:tblPr>
      <w:tblGrid>
        <w:gridCol w:w="1343"/>
        <w:gridCol w:w="850"/>
        <w:gridCol w:w="1628"/>
        <w:gridCol w:w="1629"/>
        <w:gridCol w:w="1629"/>
        <w:gridCol w:w="1629"/>
        <w:gridCol w:w="1629"/>
      </w:tblGrid>
      <w:tr w:rsidR="00550B48" w:rsidRPr="0061657E" w:rsidTr="00550B48">
        <w:trPr>
          <w:cantSplit/>
          <w:trHeight w:val="567"/>
          <w:tblHeader/>
          <w:jc w:val="center"/>
        </w:trPr>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b/>
                <w:bCs/>
                <w:color w:val="000000"/>
                <w:sz w:val="21"/>
                <w:szCs w:val="21"/>
              </w:rPr>
            </w:pPr>
            <w:r w:rsidRPr="0061657E">
              <w:rPr>
                <w:b/>
                <w:bCs/>
                <w:color w:val="000000"/>
                <w:sz w:val="21"/>
                <w:szCs w:val="21"/>
              </w:rPr>
              <w:t>影响因素</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50B48" w:rsidRPr="0061657E" w:rsidRDefault="00550B48" w:rsidP="00123035">
            <w:pPr>
              <w:jc w:val="center"/>
              <w:rPr>
                <w:b/>
                <w:bCs/>
                <w:color w:val="000000"/>
                <w:sz w:val="21"/>
                <w:szCs w:val="21"/>
              </w:rPr>
            </w:pPr>
            <w:r w:rsidRPr="0061657E">
              <w:rPr>
                <w:b/>
                <w:bCs/>
                <w:color w:val="000000"/>
                <w:sz w:val="21"/>
                <w:szCs w:val="21"/>
              </w:rPr>
              <w:t>因素权重值</w:t>
            </w:r>
          </w:p>
        </w:tc>
        <w:tc>
          <w:tcPr>
            <w:tcW w:w="1628" w:type="dxa"/>
            <w:tcBorders>
              <w:top w:val="single" w:sz="4" w:space="0" w:color="auto"/>
              <w:left w:val="nil"/>
              <w:bottom w:val="single" w:sz="4" w:space="0" w:color="auto"/>
              <w:right w:val="single" w:sz="4" w:space="0" w:color="auto"/>
            </w:tcBorders>
            <w:shd w:val="clear" w:color="auto" w:fill="auto"/>
            <w:noWrap/>
            <w:vAlign w:val="center"/>
            <w:hideMark/>
          </w:tcPr>
          <w:p w:rsidR="00550B48" w:rsidRPr="0061657E" w:rsidRDefault="00550B48" w:rsidP="00123035">
            <w:pPr>
              <w:jc w:val="center"/>
              <w:rPr>
                <w:b/>
                <w:bCs/>
                <w:color w:val="000000"/>
                <w:sz w:val="21"/>
                <w:szCs w:val="21"/>
              </w:rPr>
            </w:pPr>
            <w:r w:rsidRPr="0061657E">
              <w:rPr>
                <w:b/>
                <w:bCs/>
                <w:color w:val="000000"/>
                <w:sz w:val="21"/>
                <w:szCs w:val="21"/>
              </w:rPr>
              <w:t>优（</w:t>
            </w:r>
            <w:r w:rsidRPr="0061657E">
              <w:rPr>
                <w:b/>
                <w:bCs/>
                <w:color w:val="000000"/>
                <w:sz w:val="21"/>
                <w:szCs w:val="21"/>
              </w:rPr>
              <w:t>%</w:t>
            </w:r>
            <w:r w:rsidRPr="0061657E">
              <w:rPr>
                <w:b/>
                <w:bCs/>
                <w:color w:val="000000"/>
                <w:sz w:val="21"/>
                <w:szCs w:val="21"/>
              </w:rPr>
              <w:t>）</w:t>
            </w:r>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rsidR="00550B48" w:rsidRPr="0061657E" w:rsidRDefault="00550B48" w:rsidP="00123035">
            <w:pPr>
              <w:jc w:val="center"/>
              <w:rPr>
                <w:b/>
                <w:bCs/>
                <w:color w:val="000000"/>
                <w:sz w:val="21"/>
                <w:szCs w:val="21"/>
              </w:rPr>
            </w:pPr>
            <w:r w:rsidRPr="0061657E">
              <w:rPr>
                <w:b/>
                <w:bCs/>
                <w:color w:val="000000"/>
                <w:sz w:val="21"/>
                <w:szCs w:val="21"/>
              </w:rPr>
              <w:t>较优（</w:t>
            </w:r>
            <w:r w:rsidRPr="0061657E">
              <w:rPr>
                <w:b/>
                <w:bCs/>
                <w:color w:val="000000"/>
                <w:sz w:val="21"/>
                <w:szCs w:val="21"/>
              </w:rPr>
              <w:t>%</w:t>
            </w:r>
            <w:r w:rsidRPr="0061657E">
              <w:rPr>
                <w:b/>
                <w:bCs/>
                <w:color w:val="000000"/>
                <w:sz w:val="21"/>
                <w:szCs w:val="21"/>
              </w:rPr>
              <w:t>）</w:t>
            </w:r>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rsidR="00550B48" w:rsidRPr="0061657E" w:rsidRDefault="00550B48" w:rsidP="00123035">
            <w:pPr>
              <w:jc w:val="center"/>
              <w:rPr>
                <w:b/>
                <w:bCs/>
                <w:color w:val="000000"/>
                <w:sz w:val="21"/>
                <w:szCs w:val="21"/>
              </w:rPr>
            </w:pPr>
            <w:r w:rsidRPr="0061657E">
              <w:rPr>
                <w:b/>
                <w:bCs/>
                <w:color w:val="000000"/>
                <w:sz w:val="21"/>
                <w:szCs w:val="21"/>
              </w:rPr>
              <w:t>一般（</w:t>
            </w:r>
            <w:r w:rsidRPr="0061657E">
              <w:rPr>
                <w:b/>
                <w:bCs/>
                <w:color w:val="000000"/>
                <w:sz w:val="21"/>
                <w:szCs w:val="21"/>
              </w:rPr>
              <w:t>%</w:t>
            </w:r>
            <w:r w:rsidRPr="0061657E">
              <w:rPr>
                <w:b/>
                <w:bCs/>
                <w:color w:val="000000"/>
                <w:sz w:val="21"/>
                <w:szCs w:val="21"/>
              </w:rPr>
              <w:t>）</w:t>
            </w:r>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rsidR="00550B48" w:rsidRPr="0061657E" w:rsidRDefault="00550B48" w:rsidP="00123035">
            <w:pPr>
              <w:jc w:val="center"/>
              <w:rPr>
                <w:b/>
                <w:bCs/>
                <w:color w:val="000000"/>
                <w:sz w:val="21"/>
                <w:szCs w:val="21"/>
              </w:rPr>
            </w:pPr>
            <w:r w:rsidRPr="0061657E">
              <w:rPr>
                <w:b/>
                <w:bCs/>
                <w:color w:val="000000"/>
                <w:sz w:val="21"/>
                <w:szCs w:val="21"/>
              </w:rPr>
              <w:t>较劣（</w:t>
            </w:r>
            <w:r w:rsidRPr="0061657E">
              <w:rPr>
                <w:b/>
                <w:bCs/>
                <w:color w:val="000000"/>
                <w:sz w:val="21"/>
                <w:szCs w:val="21"/>
              </w:rPr>
              <w:t>%</w:t>
            </w:r>
            <w:r w:rsidRPr="0061657E">
              <w:rPr>
                <w:b/>
                <w:bCs/>
                <w:color w:val="000000"/>
                <w:sz w:val="21"/>
                <w:szCs w:val="21"/>
              </w:rPr>
              <w:t>）</w:t>
            </w:r>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rsidR="00550B48" w:rsidRPr="0061657E" w:rsidRDefault="00550B48" w:rsidP="00123035">
            <w:pPr>
              <w:jc w:val="center"/>
              <w:rPr>
                <w:b/>
                <w:bCs/>
                <w:color w:val="000000"/>
                <w:sz w:val="21"/>
                <w:szCs w:val="21"/>
              </w:rPr>
            </w:pPr>
            <w:r w:rsidRPr="0061657E">
              <w:rPr>
                <w:b/>
                <w:bCs/>
                <w:color w:val="000000"/>
                <w:sz w:val="21"/>
                <w:szCs w:val="21"/>
              </w:rPr>
              <w:t>劣（</w:t>
            </w:r>
            <w:r w:rsidRPr="0061657E">
              <w:rPr>
                <w:b/>
                <w:bCs/>
                <w:color w:val="000000"/>
                <w:sz w:val="21"/>
                <w:szCs w:val="21"/>
              </w:rPr>
              <w:t>%</w:t>
            </w:r>
            <w:r w:rsidRPr="0061657E">
              <w:rPr>
                <w:b/>
                <w:bCs/>
                <w:color w:val="000000"/>
                <w:sz w:val="21"/>
                <w:szCs w:val="21"/>
              </w:rPr>
              <w:t>）</w:t>
            </w:r>
          </w:p>
        </w:tc>
      </w:tr>
      <w:tr w:rsidR="00550B48" w:rsidRPr="0061657E" w:rsidTr="00550B48">
        <w:trPr>
          <w:cantSplit/>
          <w:trHeight w:val="567"/>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Pr>
                <w:rFonts w:hint="eastAsia"/>
                <w:sz w:val="21"/>
                <w:szCs w:val="21"/>
              </w:rPr>
              <w:t>与医疗设施范围半径（</w:t>
            </w:r>
            <w:r>
              <w:rPr>
                <w:rFonts w:hint="eastAsia"/>
                <w:sz w:val="21"/>
                <w:szCs w:val="21"/>
              </w:rPr>
              <w:t>m</w:t>
            </w:r>
            <w:r>
              <w:rPr>
                <w:rFonts w:hint="eastAsia"/>
                <w:sz w:val="21"/>
                <w:szCs w:val="21"/>
              </w:rPr>
              <w:t>）</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CD55AA">
              <w:rPr>
                <w:rFonts w:hint="eastAsia"/>
                <w:sz w:val="21"/>
                <w:szCs w:val="21"/>
              </w:rPr>
              <w:t>0.1012</w:t>
            </w:r>
          </w:p>
        </w:tc>
        <w:tc>
          <w:tcPr>
            <w:tcW w:w="1628"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[ 0,100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[ 100,200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[ 200,300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[ 300,500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[500,∞</w:t>
            </w:r>
            <w:r>
              <w:rPr>
                <w:sz w:val="21"/>
                <w:szCs w:val="21"/>
              </w:rPr>
              <w:t>）</w:t>
            </w:r>
          </w:p>
        </w:tc>
      </w:tr>
      <w:tr w:rsidR="00550B48" w:rsidRPr="0061657E" w:rsidTr="00550B48">
        <w:trPr>
          <w:cantSplit/>
          <w:trHeight w:val="567"/>
          <w:jc w:val="center"/>
        </w:trPr>
        <w:tc>
          <w:tcPr>
            <w:tcW w:w="1343"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1628"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1.63</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0.82</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-0.61</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-1.21</w:t>
            </w:r>
          </w:p>
        </w:tc>
      </w:tr>
      <w:tr w:rsidR="00550B48" w:rsidRPr="0061657E" w:rsidTr="00550B48">
        <w:trPr>
          <w:cantSplit/>
          <w:trHeight w:val="567"/>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Pr>
                <w:rFonts w:hint="eastAsia"/>
                <w:sz w:val="21"/>
                <w:szCs w:val="21"/>
              </w:rPr>
              <w:t>与文体娱乐设施范围半径（</w:t>
            </w:r>
            <w:r>
              <w:rPr>
                <w:rFonts w:hint="eastAsia"/>
                <w:sz w:val="21"/>
                <w:szCs w:val="21"/>
              </w:rPr>
              <w:t>m</w:t>
            </w:r>
            <w:r>
              <w:rPr>
                <w:rFonts w:hint="eastAsia"/>
                <w:sz w:val="21"/>
                <w:szCs w:val="21"/>
              </w:rPr>
              <w:t>）</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CD55AA">
              <w:rPr>
                <w:rFonts w:hint="eastAsia"/>
                <w:sz w:val="21"/>
                <w:szCs w:val="21"/>
              </w:rPr>
              <w:t>0.0873</w:t>
            </w:r>
          </w:p>
        </w:tc>
        <w:tc>
          <w:tcPr>
            <w:tcW w:w="1628"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[ 0,200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[ 200,300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[ 300,400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[ 400,500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[500,∞</w:t>
            </w:r>
            <w:r>
              <w:rPr>
                <w:sz w:val="21"/>
                <w:szCs w:val="21"/>
              </w:rPr>
              <w:t>）</w:t>
            </w:r>
          </w:p>
        </w:tc>
      </w:tr>
      <w:tr w:rsidR="00550B48" w:rsidRPr="0061657E" w:rsidTr="00550B48">
        <w:trPr>
          <w:cantSplit/>
          <w:trHeight w:val="567"/>
          <w:jc w:val="center"/>
        </w:trPr>
        <w:tc>
          <w:tcPr>
            <w:tcW w:w="1343"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1628"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1.41</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0.71</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-0.53</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-1.04</w:t>
            </w:r>
          </w:p>
        </w:tc>
      </w:tr>
      <w:tr w:rsidR="00550B48" w:rsidRPr="0061657E" w:rsidTr="00550B48">
        <w:trPr>
          <w:cantSplit/>
          <w:trHeight w:val="567"/>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Pr>
                <w:rFonts w:hint="eastAsia"/>
                <w:sz w:val="21"/>
                <w:szCs w:val="21"/>
              </w:rPr>
              <w:t>与教育设施范围半径（</w:t>
            </w:r>
            <w:r>
              <w:rPr>
                <w:rFonts w:hint="eastAsia"/>
                <w:sz w:val="21"/>
                <w:szCs w:val="21"/>
              </w:rPr>
              <w:t>m</w:t>
            </w:r>
            <w:r>
              <w:rPr>
                <w:rFonts w:hint="eastAsia"/>
                <w:sz w:val="21"/>
                <w:szCs w:val="21"/>
              </w:rPr>
              <w:t>）</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CD55AA">
              <w:rPr>
                <w:rFonts w:hint="eastAsia"/>
                <w:sz w:val="21"/>
                <w:szCs w:val="21"/>
              </w:rPr>
              <w:t>0.1379</w:t>
            </w:r>
          </w:p>
        </w:tc>
        <w:tc>
          <w:tcPr>
            <w:tcW w:w="1628"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[ 0,300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[ 300,400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[ 400,600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[ 600,800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[800,∞</w:t>
            </w:r>
            <w:r>
              <w:rPr>
                <w:sz w:val="21"/>
                <w:szCs w:val="21"/>
              </w:rPr>
              <w:t>）</w:t>
            </w:r>
          </w:p>
        </w:tc>
      </w:tr>
      <w:tr w:rsidR="00550B48" w:rsidRPr="0061657E" w:rsidTr="00550B48">
        <w:trPr>
          <w:cantSplit/>
          <w:trHeight w:val="567"/>
          <w:jc w:val="center"/>
        </w:trPr>
        <w:tc>
          <w:tcPr>
            <w:tcW w:w="1343"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1628"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2.22</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1.12</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-0.84</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-1.65</w:t>
            </w:r>
          </w:p>
        </w:tc>
      </w:tr>
      <w:tr w:rsidR="00550B48" w:rsidRPr="0061657E" w:rsidTr="00550B48">
        <w:trPr>
          <w:cantSplit/>
          <w:trHeight w:val="567"/>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Pr>
                <w:rFonts w:hint="eastAsia"/>
                <w:sz w:val="21"/>
                <w:szCs w:val="21"/>
              </w:rPr>
              <w:t>与公园</w:t>
            </w:r>
            <w:r>
              <w:rPr>
                <w:rFonts w:hint="eastAsia"/>
                <w:sz w:val="21"/>
                <w:szCs w:val="21"/>
              </w:rPr>
              <w:t>/</w:t>
            </w:r>
            <w:r>
              <w:rPr>
                <w:rFonts w:hint="eastAsia"/>
                <w:sz w:val="21"/>
                <w:szCs w:val="21"/>
              </w:rPr>
              <w:t>广场范围半径（</w:t>
            </w:r>
            <w:r>
              <w:rPr>
                <w:rFonts w:hint="eastAsia"/>
                <w:sz w:val="21"/>
                <w:szCs w:val="21"/>
              </w:rPr>
              <w:t>m</w:t>
            </w:r>
            <w:r>
              <w:rPr>
                <w:rFonts w:hint="eastAsia"/>
                <w:sz w:val="21"/>
                <w:szCs w:val="21"/>
              </w:rPr>
              <w:t>）</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CD55AA">
              <w:rPr>
                <w:rFonts w:hint="eastAsia"/>
                <w:sz w:val="21"/>
                <w:szCs w:val="21"/>
              </w:rPr>
              <w:t>0.0908</w:t>
            </w:r>
          </w:p>
        </w:tc>
        <w:tc>
          <w:tcPr>
            <w:tcW w:w="1628"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[ 0,200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[ 200,300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[ 300,400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[ 400,500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[500,∞</w:t>
            </w:r>
            <w:r>
              <w:rPr>
                <w:sz w:val="21"/>
                <w:szCs w:val="21"/>
              </w:rPr>
              <w:t>）</w:t>
            </w:r>
          </w:p>
        </w:tc>
      </w:tr>
      <w:tr w:rsidR="00550B48" w:rsidRPr="0061657E" w:rsidTr="00550B48">
        <w:trPr>
          <w:cantSplit/>
          <w:trHeight w:val="567"/>
          <w:jc w:val="center"/>
        </w:trPr>
        <w:tc>
          <w:tcPr>
            <w:tcW w:w="1343"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1628"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1.46</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0.73</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-0.55</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-1.09</w:t>
            </w:r>
          </w:p>
        </w:tc>
      </w:tr>
      <w:tr w:rsidR="00550B48" w:rsidRPr="0061657E" w:rsidTr="00550B48">
        <w:trPr>
          <w:cantSplit/>
          <w:trHeight w:val="567"/>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Pr>
                <w:rFonts w:hint="eastAsia"/>
                <w:sz w:val="21"/>
                <w:szCs w:val="21"/>
              </w:rPr>
              <w:t>与河流景观范围半径（</w:t>
            </w:r>
            <w:r>
              <w:rPr>
                <w:rFonts w:hint="eastAsia"/>
                <w:sz w:val="21"/>
                <w:szCs w:val="21"/>
              </w:rPr>
              <w:t>m</w:t>
            </w:r>
            <w:r>
              <w:rPr>
                <w:rFonts w:hint="eastAsia"/>
                <w:sz w:val="21"/>
                <w:szCs w:val="21"/>
              </w:rPr>
              <w:t>）</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CD55AA">
              <w:rPr>
                <w:rFonts w:hint="eastAsia"/>
                <w:sz w:val="21"/>
                <w:szCs w:val="21"/>
              </w:rPr>
              <w:t>0.0908</w:t>
            </w:r>
          </w:p>
        </w:tc>
        <w:tc>
          <w:tcPr>
            <w:tcW w:w="1628"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[ 0,50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[ 50,100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[ 100,150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[ 150,200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[200,∞</w:t>
            </w:r>
            <w:r>
              <w:rPr>
                <w:sz w:val="21"/>
                <w:szCs w:val="21"/>
              </w:rPr>
              <w:t>）</w:t>
            </w:r>
          </w:p>
        </w:tc>
      </w:tr>
      <w:tr w:rsidR="00550B48" w:rsidRPr="0061657E" w:rsidTr="00550B48">
        <w:trPr>
          <w:cantSplit/>
          <w:trHeight w:val="567"/>
          <w:jc w:val="center"/>
        </w:trPr>
        <w:tc>
          <w:tcPr>
            <w:tcW w:w="1343"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1628"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1.46</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0.73</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-0.55</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-1.09</w:t>
            </w:r>
          </w:p>
        </w:tc>
      </w:tr>
      <w:tr w:rsidR="00550B48" w:rsidRPr="0061657E" w:rsidTr="00550B48">
        <w:trPr>
          <w:cantSplit/>
          <w:trHeight w:val="567"/>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Pr>
                <w:rFonts w:hint="eastAsia"/>
                <w:sz w:val="21"/>
                <w:szCs w:val="21"/>
              </w:rPr>
              <w:t>公交便捷程度</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CD55AA">
              <w:rPr>
                <w:rFonts w:hint="eastAsia"/>
                <w:sz w:val="21"/>
                <w:szCs w:val="21"/>
              </w:rPr>
              <w:t>0.2059</w:t>
            </w:r>
          </w:p>
        </w:tc>
        <w:tc>
          <w:tcPr>
            <w:tcW w:w="1628"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距站点</w:t>
            </w:r>
            <w:r>
              <w:rPr>
                <w:rFonts w:hint="eastAsia"/>
                <w:sz w:val="21"/>
                <w:szCs w:val="21"/>
              </w:rPr>
              <w:t>范围半径</w:t>
            </w:r>
            <w:r>
              <w:rPr>
                <w:sz w:val="21"/>
                <w:szCs w:val="21"/>
              </w:rPr>
              <w:t>R</w:t>
            </w:r>
            <w:r>
              <w:rPr>
                <w:sz w:val="21"/>
                <w:szCs w:val="21"/>
              </w:rPr>
              <w:t>＜</w:t>
            </w:r>
            <w:r>
              <w:rPr>
                <w:sz w:val="21"/>
                <w:szCs w:val="21"/>
              </w:rPr>
              <w:t>100 m</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距站点</w:t>
            </w:r>
            <w:r>
              <w:rPr>
                <w:rFonts w:hint="eastAsia"/>
                <w:sz w:val="21"/>
                <w:szCs w:val="21"/>
              </w:rPr>
              <w:t>范围半径</w:t>
            </w:r>
            <w:r>
              <w:rPr>
                <w:sz w:val="21"/>
                <w:szCs w:val="21"/>
              </w:rPr>
              <w:t>100≤R&lt;200 m</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距站点</w:t>
            </w:r>
            <w:r>
              <w:rPr>
                <w:rFonts w:hint="eastAsia"/>
                <w:sz w:val="21"/>
                <w:szCs w:val="21"/>
              </w:rPr>
              <w:t>范围半径</w:t>
            </w:r>
            <w:r>
              <w:rPr>
                <w:sz w:val="21"/>
                <w:szCs w:val="21"/>
              </w:rPr>
              <w:t>200≤R&lt;300 m</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距站点</w:t>
            </w:r>
            <w:r>
              <w:rPr>
                <w:rFonts w:hint="eastAsia"/>
                <w:sz w:val="21"/>
                <w:szCs w:val="21"/>
              </w:rPr>
              <w:t>范围半径</w:t>
            </w:r>
            <w:r>
              <w:rPr>
                <w:sz w:val="21"/>
                <w:szCs w:val="21"/>
              </w:rPr>
              <w:t>300≤R&lt;400 m</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距站点</w:t>
            </w:r>
            <w:r>
              <w:rPr>
                <w:rFonts w:hint="eastAsia"/>
                <w:sz w:val="21"/>
                <w:szCs w:val="21"/>
              </w:rPr>
              <w:t>范围半径</w:t>
            </w:r>
            <w:r>
              <w:rPr>
                <w:sz w:val="21"/>
                <w:szCs w:val="21"/>
              </w:rPr>
              <w:t>R≥400 m</w:t>
            </w:r>
          </w:p>
        </w:tc>
      </w:tr>
      <w:tr w:rsidR="00550B48" w:rsidRPr="0061657E" w:rsidTr="00550B48">
        <w:trPr>
          <w:cantSplit/>
          <w:trHeight w:val="567"/>
          <w:jc w:val="center"/>
        </w:trPr>
        <w:tc>
          <w:tcPr>
            <w:tcW w:w="1343"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1628"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3.32</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1.67</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-1.25</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-2.46</w:t>
            </w:r>
          </w:p>
        </w:tc>
      </w:tr>
      <w:tr w:rsidR="00550B48" w:rsidRPr="0061657E" w:rsidTr="00550B48">
        <w:trPr>
          <w:cantSplit/>
          <w:trHeight w:val="567"/>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Pr>
                <w:sz w:val="21"/>
                <w:szCs w:val="21"/>
              </w:rPr>
              <w:t>商服繁华影响度</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CD55AA">
              <w:rPr>
                <w:rFonts w:hint="eastAsia"/>
                <w:sz w:val="21"/>
                <w:szCs w:val="21"/>
              </w:rPr>
              <w:t>0.2861</w:t>
            </w:r>
          </w:p>
        </w:tc>
        <w:tc>
          <w:tcPr>
            <w:tcW w:w="1628"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区域内有大量商场、酒店、宾馆、专卖店、农贸市场等，商</w:t>
            </w:r>
            <w:proofErr w:type="gramStart"/>
            <w:r>
              <w:rPr>
                <w:sz w:val="21"/>
                <w:szCs w:val="21"/>
              </w:rPr>
              <w:t>服设施</w:t>
            </w:r>
            <w:proofErr w:type="gramEnd"/>
            <w:r>
              <w:rPr>
                <w:sz w:val="21"/>
                <w:szCs w:val="21"/>
              </w:rPr>
              <w:t>聚集成规模</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区域内有</w:t>
            </w:r>
            <w:proofErr w:type="gramStart"/>
            <w:r>
              <w:rPr>
                <w:sz w:val="21"/>
                <w:szCs w:val="21"/>
              </w:rPr>
              <w:t>较多商</w:t>
            </w:r>
            <w:proofErr w:type="gramEnd"/>
            <w:r>
              <w:rPr>
                <w:sz w:val="21"/>
                <w:szCs w:val="21"/>
              </w:rPr>
              <w:t>服设施，聚集较成规模</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区域内有一</w:t>
            </w:r>
            <w:proofErr w:type="gramStart"/>
            <w:r>
              <w:rPr>
                <w:sz w:val="21"/>
                <w:szCs w:val="21"/>
              </w:rPr>
              <w:t>定量商</w:t>
            </w:r>
            <w:proofErr w:type="gramEnd"/>
            <w:r>
              <w:rPr>
                <w:sz w:val="21"/>
                <w:szCs w:val="21"/>
              </w:rPr>
              <w:t>服设施，功能齐全</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区域内有商服设施，分布较分散</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区域内有零星的商</w:t>
            </w:r>
            <w:proofErr w:type="gramStart"/>
            <w:r>
              <w:rPr>
                <w:sz w:val="21"/>
                <w:szCs w:val="21"/>
              </w:rPr>
              <w:t>服设施</w:t>
            </w:r>
            <w:proofErr w:type="gramEnd"/>
          </w:p>
        </w:tc>
      </w:tr>
      <w:tr w:rsidR="00550B48" w:rsidRPr="0061657E" w:rsidTr="00550B48">
        <w:trPr>
          <w:cantSplit/>
          <w:trHeight w:val="567"/>
          <w:jc w:val="center"/>
        </w:trPr>
        <w:tc>
          <w:tcPr>
            <w:tcW w:w="1343"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1628"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4.61</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2.31</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-1.74</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-3.42</w:t>
            </w:r>
          </w:p>
        </w:tc>
      </w:tr>
      <w:tr w:rsidR="00550B48" w:rsidRPr="0061657E" w:rsidTr="00550B48">
        <w:trPr>
          <w:cantSplit/>
          <w:trHeight w:val="567"/>
          <w:jc w:val="center"/>
        </w:trPr>
        <w:tc>
          <w:tcPr>
            <w:tcW w:w="1343" w:type="dxa"/>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61657E">
              <w:rPr>
                <w:color w:val="000000"/>
                <w:sz w:val="21"/>
                <w:szCs w:val="21"/>
              </w:rPr>
              <w:t>合计</w:t>
            </w:r>
          </w:p>
        </w:tc>
        <w:tc>
          <w:tcPr>
            <w:tcW w:w="850" w:type="dxa"/>
            <w:tcBorders>
              <w:top w:val="nil"/>
              <w:left w:val="nil"/>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61657E">
              <w:rPr>
                <w:color w:val="000000"/>
                <w:sz w:val="21"/>
                <w:szCs w:val="21"/>
              </w:rPr>
              <w:t>1</w:t>
            </w:r>
          </w:p>
        </w:tc>
        <w:tc>
          <w:tcPr>
            <w:tcW w:w="1628"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16.11</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8.09</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-6.07</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-11.96</w:t>
            </w:r>
          </w:p>
        </w:tc>
      </w:tr>
    </w:tbl>
    <w:p w:rsidR="00550B48" w:rsidRDefault="00550B48" w:rsidP="00090837">
      <w:pPr>
        <w:widowControl/>
        <w:numPr>
          <w:ilvl w:val="0"/>
          <w:numId w:val="5"/>
        </w:numPr>
        <w:spacing w:line="560" w:lineRule="exact"/>
        <w:ind w:left="0" w:firstLine="0"/>
        <w:jc w:val="center"/>
        <w:outlineLvl w:val="7"/>
        <w:rPr>
          <w:b/>
          <w:bCs/>
          <w:spacing w:val="6"/>
          <w:kern w:val="28"/>
          <w:sz w:val="28"/>
          <w:szCs w:val="28"/>
        </w:rPr>
      </w:pPr>
      <w:r>
        <w:rPr>
          <w:b/>
          <w:bCs/>
          <w:spacing w:val="6"/>
          <w:kern w:val="28"/>
          <w:sz w:val="28"/>
          <w:szCs w:val="28"/>
        </w:rPr>
        <w:br w:type="page"/>
      </w:r>
    </w:p>
    <w:p w:rsidR="007139B2" w:rsidRPr="00EA6CEB" w:rsidRDefault="007139B2" w:rsidP="00090837">
      <w:pPr>
        <w:widowControl/>
        <w:numPr>
          <w:ilvl w:val="0"/>
          <w:numId w:val="4"/>
        </w:numPr>
        <w:spacing w:line="560" w:lineRule="exact"/>
        <w:ind w:left="0" w:firstLine="0"/>
        <w:jc w:val="center"/>
        <w:outlineLvl w:val="7"/>
        <w:rPr>
          <w:b/>
          <w:bCs/>
          <w:spacing w:val="6"/>
          <w:kern w:val="28"/>
          <w:sz w:val="28"/>
          <w:szCs w:val="28"/>
        </w:rPr>
      </w:pPr>
      <w:r w:rsidRPr="00EA6CEB">
        <w:rPr>
          <w:b/>
          <w:bCs/>
          <w:spacing w:val="6"/>
          <w:kern w:val="28"/>
          <w:sz w:val="28"/>
          <w:szCs w:val="28"/>
        </w:rPr>
        <w:lastRenderedPageBreak/>
        <w:t>二级</w:t>
      </w:r>
      <w:r w:rsidR="00550B48" w:rsidRPr="00550B48">
        <w:rPr>
          <w:b/>
          <w:bCs/>
          <w:spacing w:val="6"/>
          <w:kern w:val="28"/>
          <w:sz w:val="28"/>
          <w:szCs w:val="28"/>
        </w:rPr>
        <w:t>住宅用地标定地价修正因素说明与系数对照表</w:t>
      </w:r>
    </w:p>
    <w:tbl>
      <w:tblPr>
        <w:tblW w:w="10337" w:type="dxa"/>
        <w:jc w:val="center"/>
        <w:tblLayout w:type="fixed"/>
        <w:tblLook w:val="04A0" w:firstRow="1" w:lastRow="0" w:firstColumn="1" w:lastColumn="0" w:noHBand="0" w:noVBand="1"/>
      </w:tblPr>
      <w:tblGrid>
        <w:gridCol w:w="1343"/>
        <w:gridCol w:w="850"/>
        <w:gridCol w:w="1628"/>
        <w:gridCol w:w="1629"/>
        <w:gridCol w:w="1629"/>
        <w:gridCol w:w="1629"/>
        <w:gridCol w:w="1629"/>
      </w:tblGrid>
      <w:tr w:rsidR="00550B48" w:rsidRPr="0061657E" w:rsidTr="00550B48">
        <w:trPr>
          <w:cantSplit/>
          <w:trHeight w:val="567"/>
          <w:tblHeader/>
          <w:jc w:val="center"/>
        </w:trPr>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b/>
                <w:bCs/>
                <w:color w:val="000000"/>
                <w:sz w:val="21"/>
                <w:szCs w:val="21"/>
              </w:rPr>
            </w:pPr>
            <w:r w:rsidRPr="0061657E">
              <w:rPr>
                <w:b/>
                <w:bCs/>
                <w:color w:val="000000"/>
                <w:sz w:val="21"/>
                <w:szCs w:val="21"/>
              </w:rPr>
              <w:t>影响因素</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50B48" w:rsidRPr="0061657E" w:rsidRDefault="00550B48" w:rsidP="00123035">
            <w:pPr>
              <w:jc w:val="center"/>
              <w:rPr>
                <w:b/>
                <w:bCs/>
                <w:color w:val="000000"/>
                <w:sz w:val="21"/>
                <w:szCs w:val="21"/>
              </w:rPr>
            </w:pPr>
            <w:r w:rsidRPr="0061657E">
              <w:rPr>
                <w:b/>
                <w:bCs/>
                <w:color w:val="000000"/>
                <w:sz w:val="21"/>
                <w:szCs w:val="21"/>
              </w:rPr>
              <w:t>因素权重值</w:t>
            </w:r>
          </w:p>
        </w:tc>
        <w:tc>
          <w:tcPr>
            <w:tcW w:w="1628" w:type="dxa"/>
            <w:tcBorders>
              <w:top w:val="single" w:sz="4" w:space="0" w:color="auto"/>
              <w:left w:val="nil"/>
              <w:bottom w:val="single" w:sz="4" w:space="0" w:color="auto"/>
              <w:right w:val="single" w:sz="4" w:space="0" w:color="auto"/>
            </w:tcBorders>
            <w:shd w:val="clear" w:color="auto" w:fill="auto"/>
            <w:noWrap/>
            <w:vAlign w:val="center"/>
            <w:hideMark/>
          </w:tcPr>
          <w:p w:rsidR="00550B48" w:rsidRPr="0061657E" w:rsidRDefault="00550B48" w:rsidP="00123035">
            <w:pPr>
              <w:jc w:val="center"/>
              <w:rPr>
                <w:b/>
                <w:bCs/>
                <w:color w:val="000000"/>
                <w:sz w:val="21"/>
                <w:szCs w:val="21"/>
              </w:rPr>
            </w:pPr>
            <w:r w:rsidRPr="0061657E">
              <w:rPr>
                <w:b/>
                <w:bCs/>
                <w:color w:val="000000"/>
                <w:sz w:val="21"/>
                <w:szCs w:val="21"/>
              </w:rPr>
              <w:t>优（</w:t>
            </w:r>
            <w:r w:rsidRPr="0061657E">
              <w:rPr>
                <w:b/>
                <w:bCs/>
                <w:color w:val="000000"/>
                <w:sz w:val="21"/>
                <w:szCs w:val="21"/>
              </w:rPr>
              <w:t>%</w:t>
            </w:r>
            <w:r w:rsidRPr="0061657E">
              <w:rPr>
                <w:b/>
                <w:bCs/>
                <w:color w:val="000000"/>
                <w:sz w:val="21"/>
                <w:szCs w:val="21"/>
              </w:rPr>
              <w:t>）</w:t>
            </w:r>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rsidR="00550B48" w:rsidRPr="0061657E" w:rsidRDefault="00550B48" w:rsidP="00123035">
            <w:pPr>
              <w:jc w:val="center"/>
              <w:rPr>
                <w:b/>
                <w:bCs/>
                <w:color w:val="000000"/>
                <w:sz w:val="21"/>
                <w:szCs w:val="21"/>
              </w:rPr>
            </w:pPr>
            <w:r w:rsidRPr="0061657E">
              <w:rPr>
                <w:b/>
                <w:bCs/>
                <w:color w:val="000000"/>
                <w:sz w:val="21"/>
                <w:szCs w:val="21"/>
              </w:rPr>
              <w:t>较优（</w:t>
            </w:r>
            <w:r w:rsidRPr="0061657E">
              <w:rPr>
                <w:b/>
                <w:bCs/>
                <w:color w:val="000000"/>
                <w:sz w:val="21"/>
                <w:szCs w:val="21"/>
              </w:rPr>
              <w:t>%</w:t>
            </w:r>
            <w:r w:rsidRPr="0061657E">
              <w:rPr>
                <w:b/>
                <w:bCs/>
                <w:color w:val="000000"/>
                <w:sz w:val="21"/>
                <w:szCs w:val="21"/>
              </w:rPr>
              <w:t>）</w:t>
            </w:r>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rsidR="00550B48" w:rsidRPr="0061657E" w:rsidRDefault="00550B48" w:rsidP="00123035">
            <w:pPr>
              <w:jc w:val="center"/>
              <w:rPr>
                <w:b/>
                <w:bCs/>
                <w:color w:val="000000"/>
                <w:sz w:val="21"/>
                <w:szCs w:val="21"/>
              </w:rPr>
            </w:pPr>
            <w:r w:rsidRPr="0061657E">
              <w:rPr>
                <w:b/>
                <w:bCs/>
                <w:color w:val="000000"/>
                <w:sz w:val="21"/>
                <w:szCs w:val="21"/>
              </w:rPr>
              <w:t>一般（</w:t>
            </w:r>
            <w:r w:rsidRPr="0061657E">
              <w:rPr>
                <w:b/>
                <w:bCs/>
                <w:color w:val="000000"/>
                <w:sz w:val="21"/>
                <w:szCs w:val="21"/>
              </w:rPr>
              <w:t>%</w:t>
            </w:r>
            <w:r w:rsidRPr="0061657E">
              <w:rPr>
                <w:b/>
                <w:bCs/>
                <w:color w:val="000000"/>
                <w:sz w:val="21"/>
                <w:szCs w:val="21"/>
              </w:rPr>
              <w:t>）</w:t>
            </w:r>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rsidR="00550B48" w:rsidRPr="0061657E" w:rsidRDefault="00550B48" w:rsidP="00123035">
            <w:pPr>
              <w:jc w:val="center"/>
              <w:rPr>
                <w:b/>
                <w:bCs/>
                <w:color w:val="000000"/>
                <w:sz w:val="21"/>
                <w:szCs w:val="21"/>
              </w:rPr>
            </w:pPr>
            <w:r w:rsidRPr="0061657E">
              <w:rPr>
                <w:b/>
                <w:bCs/>
                <w:color w:val="000000"/>
                <w:sz w:val="21"/>
                <w:szCs w:val="21"/>
              </w:rPr>
              <w:t>较劣（</w:t>
            </w:r>
            <w:r w:rsidRPr="0061657E">
              <w:rPr>
                <w:b/>
                <w:bCs/>
                <w:color w:val="000000"/>
                <w:sz w:val="21"/>
                <w:szCs w:val="21"/>
              </w:rPr>
              <w:t>%</w:t>
            </w:r>
            <w:r w:rsidRPr="0061657E">
              <w:rPr>
                <w:b/>
                <w:bCs/>
                <w:color w:val="000000"/>
                <w:sz w:val="21"/>
                <w:szCs w:val="21"/>
              </w:rPr>
              <w:t>）</w:t>
            </w:r>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rsidR="00550B48" w:rsidRPr="0061657E" w:rsidRDefault="00550B48" w:rsidP="00123035">
            <w:pPr>
              <w:jc w:val="center"/>
              <w:rPr>
                <w:b/>
                <w:bCs/>
                <w:color w:val="000000"/>
                <w:sz w:val="21"/>
                <w:szCs w:val="21"/>
              </w:rPr>
            </w:pPr>
            <w:r w:rsidRPr="0061657E">
              <w:rPr>
                <w:b/>
                <w:bCs/>
                <w:color w:val="000000"/>
                <w:sz w:val="21"/>
                <w:szCs w:val="21"/>
              </w:rPr>
              <w:t>劣（</w:t>
            </w:r>
            <w:r w:rsidRPr="0061657E">
              <w:rPr>
                <w:b/>
                <w:bCs/>
                <w:color w:val="000000"/>
                <w:sz w:val="21"/>
                <w:szCs w:val="21"/>
              </w:rPr>
              <w:t>%</w:t>
            </w:r>
            <w:r w:rsidRPr="0061657E">
              <w:rPr>
                <w:b/>
                <w:bCs/>
                <w:color w:val="000000"/>
                <w:sz w:val="21"/>
                <w:szCs w:val="21"/>
              </w:rPr>
              <w:t>）</w:t>
            </w:r>
          </w:p>
        </w:tc>
      </w:tr>
      <w:tr w:rsidR="00550B48" w:rsidRPr="0061657E" w:rsidTr="00550B48">
        <w:trPr>
          <w:cantSplit/>
          <w:trHeight w:val="567"/>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Pr>
                <w:rFonts w:hint="eastAsia"/>
                <w:sz w:val="21"/>
                <w:szCs w:val="21"/>
              </w:rPr>
              <w:t>与医疗设施范围半径（</w:t>
            </w:r>
            <w:r>
              <w:rPr>
                <w:rFonts w:hint="eastAsia"/>
                <w:sz w:val="21"/>
                <w:szCs w:val="21"/>
              </w:rPr>
              <w:t>m</w:t>
            </w:r>
            <w:r>
              <w:rPr>
                <w:rFonts w:hint="eastAsia"/>
                <w:sz w:val="21"/>
                <w:szCs w:val="21"/>
              </w:rPr>
              <w:t>）</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CD55AA">
              <w:rPr>
                <w:rFonts w:hint="eastAsia"/>
                <w:sz w:val="21"/>
                <w:szCs w:val="21"/>
              </w:rPr>
              <w:t>0.1012</w:t>
            </w:r>
          </w:p>
        </w:tc>
        <w:tc>
          <w:tcPr>
            <w:tcW w:w="1628"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[ 0,200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[ 200,400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[ 400,600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[ 600,800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[800,∞</w:t>
            </w:r>
            <w:r>
              <w:rPr>
                <w:sz w:val="21"/>
                <w:szCs w:val="21"/>
              </w:rPr>
              <w:t>）</w:t>
            </w:r>
          </w:p>
        </w:tc>
      </w:tr>
      <w:tr w:rsidR="00550B48" w:rsidRPr="0061657E" w:rsidTr="00550B48">
        <w:trPr>
          <w:cantSplit/>
          <w:trHeight w:val="567"/>
          <w:jc w:val="center"/>
        </w:trPr>
        <w:tc>
          <w:tcPr>
            <w:tcW w:w="1343"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1628"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1.59</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0.8</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-0.6</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-1.2</w:t>
            </w:r>
          </w:p>
        </w:tc>
      </w:tr>
      <w:tr w:rsidR="00550B48" w:rsidRPr="0061657E" w:rsidTr="00550B48">
        <w:trPr>
          <w:cantSplit/>
          <w:trHeight w:val="567"/>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Pr>
                <w:rFonts w:hint="eastAsia"/>
                <w:sz w:val="21"/>
                <w:szCs w:val="21"/>
              </w:rPr>
              <w:t>与文体娱乐设施范围半径（</w:t>
            </w:r>
            <w:r>
              <w:rPr>
                <w:rFonts w:hint="eastAsia"/>
                <w:sz w:val="21"/>
                <w:szCs w:val="21"/>
              </w:rPr>
              <w:t>m</w:t>
            </w:r>
            <w:r>
              <w:rPr>
                <w:rFonts w:hint="eastAsia"/>
                <w:sz w:val="21"/>
                <w:szCs w:val="21"/>
              </w:rPr>
              <w:t>）</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CD55AA">
              <w:rPr>
                <w:rFonts w:hint="eastAsia"/>
                <w:sz w:val="21"/>
                <w:szCs w:val="21"/>
              </w:rPr>
              <w:t>0.0873</w:t>
            </w:r>
          </w:p>
        </w:tc>
        <w:tc>
          <w:tcPr>
            <w:tcW w:w="1628"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[ 0,300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[300</w:t>
            </w:r>
            <w:r>
              <w:rPr>
                <w:rFonts w:hint="eastAsia"/>
                <w:sz w:val="21"/>
                <w:szCs w:val="21"/>
              </w:rPr>
              <w:t>,</w:t>
            </w:r>
            <w:r>
              <w:rPr>
                <w:sz w:val="21"/>
                <w:szCs w:val="21"/>
              </w:rPr>
              <w:t>400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[ 400,600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[ 600,800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[800,∞</w:t>
            </w:r>
            <w:r>
              <w:rPr>
                <w:sz w:val="21"/>
                <w:szCs w:val="21"/>
              </w:rPr>
              <w:t>）</w:t>
            </w:r>
          </w:p>
        </w:tc>
      </w:tr>
      <w:tr w:rsidR="00550B48" w:rsidRPr="0061657E" w:rsidTr="00550B48">
        <w:trPr>
          <w:cantSplit/>
          <w:trHeight w:val="567"/>
          <w:jc w:val="center"/>
        </w:trPr>
        <w:tc>
          <w:tcPr>
            <w:tcW w:w="1343"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1628"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1.37</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0.69</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-0.52</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-1.03</w:t>
            </w:r>
          </w:p>
        </w:tc>
      </w:tr>
      <w:tr w:rsidR="00550B48" w:rsidRPr="0061657E" w:rsidTr="00550B48">
        <w:trPr>
          <w:cantSplit/>
          <w:trHeight w:val="567"/>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Pr>
                <w:rFonts w:hint="eastAsia"/>
                <w:sz w:val="21"/>
                <w:szCs w:val="21"/>
              </w:rPr>
              <w:t>与教育设施范围半径（</w:t>
            </w:r>
            <w:r>
              <w:rPr>
                <w:rFonts w:hint="eastAsia"/>
                <w:sz w:val="21"/>
                <w:szCs w:val="21"/>
              </w:rPr>
              <w:t>m</w:t>
            </w:r>
            <w:r>
              <w:rPr>
                <w:rFonts w:hint="eastAsia"/>
                <w:sz w:val="21"/>
                <w:szCs w:val="21"/>
              </w:rPr>
              <w:t>）</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CD55AA">
              <w:rPr>
                <w:rFonts w:hint="eastAsia"/>
                <w:sz w:val="21"/>
                <w:szCs w:val="21"/>
              </w:rPr>
              <w:t>0.1379</w:t>
            </w:r>
          </w:p>
        </w:tc>
        <w:tc>
          <w:tcPr>
            <w:tcW w:w="1628"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[ 0,400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[ 400,600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[ 600,800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[ 800,1000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[1000,∞</w:t>
            </w:r>
            <w:r>
              <w:rPr>
                <w:sz w:val="21"/>
                <w:szCs w:val="21"/>
              </w:rPr>
              <w:t>）</w:t>
            </w:r>
          </w:p>
        </w:tc>
      </w:tr>
      <w:tr w:rsidR="00550B48" w:rsidRPr="0061657E" w:rsidTr="00550B48">
        <w:trPr>
          <w:cantSplit/>
          <w:trHeight w:val="567"/>
          <w:jc w:val="center"/>
        </w:trPr>
        <w:tc>
          <w:tcPr>
            <w:tcW w:w="1343"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1628"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2.16</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1.09</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-0.82</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-1.63</w:t>
            </w:r>
          </w:p>
        </w:tc>
      </w:tr>
      <w:tr w:rsidR="00550B48" w:rsidRPr="0061657E" w:rsidTr="00550B48">
        <w:trPr>
          <w:cantSplit/>
          <w:trHeight w:val="567"/>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Pr>
                <w:rFonts w:hint="eastAsia"/>
                <w:sz w:val="21"/>
                <w:szCs w:val="21"/>
              </w:rPr>
              <w:t>与公园</w:t>
            </w:r>
            <w:r>
              <w:rPr>
                <w:rFonts w:hint="eastAsia"/>
                <w:sz w:val="21"/>
                <w:szCs w:val="21"/>
              </w:rPr>
              <w:t>/</w:t>
            </w:r>
            <w:r>
              <w:rPr>
                <w:rFonts w:hint="eastAsia"/>
                <w:sz w:val="21"/>
                <w:szCs w:val="21"/>
              </w:rPr>
              <w:t>广场范围半径（</w:t>
            </w:r>
            <w:r>
              <w:rPr>
                <w:rFonts w:hint="eastAsia"/>
                <w:sz w:val="21"/>
                <w:szCs w:val="21"/>
              </w:rPr>
              <w:t>m</w:t>
            </w:r>
            <w:r>
              <w:rPr>
                <w:rFonts w:hint="eastAsia"/>
                <w:sz w:val="21"/>
                <w:szCs w:val="21"/>
              </w:rPr>
              <w:t>）</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CD55AA">
              <w:rPr>
                <w:rFonts w:hint="eastAsia"/>
                <w:sz w:val="21"/>
                <w:szCs w:val="21"/>
              </w:rPr>
              <w:t>0.0908</w:t>
            </w:r>
          </w:p>
        </w:tc>
        <w:tc>
          <w:tcPr>
            <w:tcW w:w="1628"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[ 0,300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[ 300,450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[ 450,600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[ 600,800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[800,∞</w:t>
            </w:r>
            <w:r>
              <w:rPr>
                <w:sz w:val="21"/>
                <w:szCs w:val="21"/>
              </w:rPr>
              <w:t>）</w:t>
            </w:r>
          </w:p>
        </w:tc>
      </w:tr>
      <w:tr w:rsidR="00550B48" w:rsidRPr="0061657E" w:rsidTr="00550B48">
        <w:trPr>
          <w:cantSplit/>
          <w:trHeight w:val="567"/>
          <w:jc w:val="center"/>
        </w:trPr>
        <w:tc>
          <w:tcPr>
            <w:tcW w:w="1343"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1628"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1.42</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0.72</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-0.54</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-1.07</w:t>
            </w:r>
          </w:p>
        </w:tc>
      </w:tr>
      <w:tr w:rsidR="00550B48" w:rsidRPr="0061657E" w:rsidTr="00550B48">
        <w:trPr>
          <w:cantSplit/>
          <w:trHeight w:val="567"/>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Pr>
                <w:rFonts w:hint="eastAsia"/>
                <w:sz w:val="21"/>
                <w:szCs w:val="21"/>
              </w:rPr>
              <w:t>与河流景观范围半径（</w:t>
            </w:r>
            <w:r>
              <w:rPr>
                <w:rFonts w:hint="eastAsia"/>
                <w:sz w:val="21"/>
                <w:szCs w:val="21"/>
              </w:rPr>
              <w:t>m</w:t>
            </w:r>
            <w:r>
              <w:rPr>
                <w:rFonts w:hint="eastAsia"/>
                <w:sz w:val="21"/>
                <w:szCs w:val="21"/>
              </w:rPr>
              <w:t>）</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CD55AA">
              <w:rPr>
                <w:rFonts w:hint="eastAsia"/>
                <w:sz w:val="21"/>
                <w:szCs w:val="21"/>
              </w:rPr>
              <w:t>0.0908</w:t>
            </w:r>
          </w:p>
        </w:tc>
        <w:tc>
          <w:tcPr>
            <w:tcW w:w="1628"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[ 0,100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[ 100,150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[ 150,200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[ 200,250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[250,∞</w:t>
            </w:r>
            <w:r>
              <w:rPr>
                <w:sz w:val="21"/>
                <w:szCs w:val="21"/>
              </w:rPr>
              <w:t>）</w:t>
            </w:r>
          </w:p>
        </w:tc>
      </w:tr>
      <w:tr w:rsidR="00550B48" w:rsidRPr="0061657E" w:rsidTr="00550B48">
        <w:trPr>
          <w:cantSplit/>
          <w:trHeight w:val="567"/>
          <w:jc w:val="center"/>
        </w:trPr>
        <w:tc>
          <w:tcPr>
            <w:tcW w:w="1343"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1628"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1.42</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0.72</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-0.54</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-1.07</w:t>
            </w:r>
          </w:p>
        </w:tc>
      </w:tr>
      <w:tr w:rsidR="00550B48" w:rsidRPr="0061657E" w:rsidTr="00550B48">
        <w:trPr>
          <w:cantSplit/>
          <w:trHeight w:val="567"/>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Pr>
                <w:rFonts w:hint="eastAsia"/>
                <w:sz w:val="21"/>
                <w:szCs w:val="21"/>
              </w:rPr>
              <w:t>公交便捷程度</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CD55AA">
              <w:rPr>
                <w:rFonts w:hint="eastAsia"/>
                <w:sz w:val="21"/>
                <w:szCs w:val="21"/>
              </w:rPr>
              <w:t>0.2059</w:t>
            </w:r>
          </w:p>
        </w:tc>
        <w:tc>
          <w:tcPr>
            <w:tcW w:w="1628"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距站点</w:t>
            </w:r>
            <w:r>
              <w:rPr>
                <w:rFonts w:hint="eastAsia"/>
                <w:sz w:val="21"/>
                <w:szCs w:val="21"/>
              </w:rPr>
              <w:t>范围半径</w:t>
            </w:r>
            <w:r>
              <w:rPr>
                <w:sz w:val="21"/>
                <w:szCs w:val="21"/>
              </w:rPr>
              <w:t>R</w:t>
            </w:r>
            <w:r>
              <w:rPr>
                <w:sz w:val="21"/>
                <w:szCs w:val="21"/>
              </w:rPr>
              <w:t>＜</w:t>
            </w:r>
            <w:r>
              <w:rPr>
                <w:sz w:val="21"/>
                <w:szCs w:val="21"/>
              </w:rPr>
              <w:t>200 m</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距站点</w:t>
            </w:r>
            <w:r>
              <w:rPr>
                <w:rFonts w:hint="eastAsia"/>
                <w:sz w:val="21"/>
                <w:szCs w:val="21"/>
              </w:rPr>
              <w:t>范围半径</w:t>
            </w:r>
            <w:r>
              <w:rPr>
                <w:sz w:val="21"/>
                <w:szCs w:val="21"/>
              </w:rPr>
              <w:t>200≤R&lt;300 m</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距站点</w:t>
            </w:r>
            <w:r>
              <w:rPr>
                <w:rFonts w:hint="eastAsia"/>
                <w:sz w:val="21"/>
                <w:szCs w:val="21"/>
              </w:rPr>
              <w:t>范围半径</w:t>
            </w:r>
            <w:r>
              <w:rPr>
                <w:sz w:val="21"/>
                <w:szCs w:val="21"/>
              </w:rPr>
              <w:t>300≤R&lt;400 m</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距站点</w:t>
            </w:r>
            <w:r>
              <w:rPr>
                <w:rFonts w:hint="eastAsia"/>
                <w:sz w:val="21"/>
                <w:szCs w:val="21"/>
              </w:rPr>
              <w:t>范围半径</w:t>
            </w:r>
            <w:r>
              <w:rPr>
                <w:sz w:val="21"/>
                <w:szCs w:val="21"/>
              </w:rPr>
              <w:t>400≤R&lt;500 m</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距站点</w:t>
            </w:r>
            <w:r>
              <w:rPr>
                <w:rFonts w:hint="eastAsia"/>
                <w:sz w:val="21"/>
                <w:szCs w:val="21"/>
              </w:rPr>
              <w:t>范围半径</w:t>
            </w:r>
            <w:r>
              <w:rPr>
                <w:sz w:val="21"/>
                <w:szCs w:val="21"/>
              </w:rPr>
              <w:t>R≥500 m</w:t>
            </w:r>
          </w:p>
        </w:tc>
      </w:tr>
      <w:tr w:rsidR="00550B48" w:rsidRPr="0061657E" w:rsidTr="00550B48">
        <w:trPr>
          <w:cantSplit/>
          <w:trHeight w:val="567"/>
          <w:jc w:val="center"/>
        </w:trPr>
        <w:tc>
          <w:tcPr>
            <w:tcW w:w="1343"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1628"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3.23</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1.63</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-1.23</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-2.43</w:t>
            </w:r>
          </w:p>
        </w:tc>
      </w:tr>
      <w:tr w:rsidR="00550B48" w:rsidRPr="0061657E" w:rsidTr="00550B48">
        <w:trPr>
          <w:cantSplit/>
          <w:trHeight w:val="567"/>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Pr>
                <w:sz w:val="21"/>
                <w:szCs w:val="21"/>
              </w:rPr>
              <w:t>商服繁华影响度</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CD55AA">
              <w:rPr>
                <w:rFonts w:hint="eastAsia"/>
                <w:sz w:val="21"/>
                <w:szCs w:val="21"/>
              </w:rPr>
              <w:t>0.2861</w:t>
            </w:r>
          </w:p>
        </w:tc>
        <w:tc>
          <w:tcPr>
            <w:tcW w:w="1628"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区域内有大量商场、酒店、宾馆、专卖店、农贸市场等，商</w:t>
            </w:r>
            <w:proofErr w:type="gramStart"/>
            <w:r>
              <w:rPr>
                <w:sz w:val="21"/>
                <w:szCs w:val="21"/>
              </w:rPr>
              <w:t>服设施</w:t>
            </w:r>
            <w:proofErr w:type="gramEnd"/>
            <w:r>
              <w:rPr>
                <w:sz w:val="21"/>
                <w:szCs w:val="21"/>
              </w:rPr>
              <w:t>聚集成规模</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区域内有</w:t>
            </w:r>
            <w:proofErr w:type="gramStart"/>
            <w:r>
              <w:rPr>
                <w:sz w:val="21"/>
                <w:szCs w:val="21"/>
              </w:rPr>
              <w:t>较多商</w:t>
            </w:r>
            <w:proofErr w:type="gramEnd"/>
            <w:r>
              <w:rPr>
                <w:sz w:val="21"/>
                <w:szCs w:val="21"/>
              </w:rPr>
              <w:t>服设施，聚集较成规模</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区域内有一</w:t>
            </w:r>
            <w:proofErr w:type="gramStart"/>
            <w:r>
              <w:rPr>
                <w:sz w:val="21"/>
                <w:szCs w:val="21"/>
              </w:rPr>
              <w:t>定量商</w:t>
            </w:r>
            <w:proofErr w:type="gramEnd"/>
            <w:r>
              <w:rPr>
                <w:sz w:val="21"/>
                <w:szCs w:val="21"/>
              </w:rPr>
              <w:t>服设施，功能齐全</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区域内有商服设施，分布较分散</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区域内有零星的商</w:t>
            </w:r>
            <w:proofErr w:type="gramStart"/>
            <w:r>
              <w:rPr>
                <w:sz w:val="21"/>
                <w:szCs w:val="21"/>
              </w:rPr>
              <w:t>服设施</w:t>
            </w:r>
            <w:proofErr w:type="gramEnd"/>
          </w:p>
        </w:tc>
      </w:tr>
      <w:tr w:rsidR="00550B48" w:rsidRPr="0061657E" w:rsidTr="00550B48">
        <w:trPr>
          <w:cantSplit/>
          <w:trHeight w:val="567"/>
          <w:jc w:val="center"/>
        </w:trPr>
        <w:tc>
          <w:tcPr>
            <w:tcW w:w="1343"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1628"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4.48</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2.26</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-1.71</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-3.38</w:t>
            </w:r>
          </w:p>
        </w:tc>
      </w:tr>
      <w:tr w:rsidR="00550B48" w:rsidRPr="0061657E" w:rsidTr="00550B48">
        <w:trPr>
          <w:cantSplit/>
          <w:trHeight w:val="567"/>
          <w:jc w:val="center"/>
        </w:trPr>
        <w:tc>
          <w:tcPr>
            <w:tcW w:w="1343" w:type="dxa"/>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61657E">
              <w:rPr>
                <w:color w:val="000000"/>
                <w:sz w:val="21"/>
                <w:szCs w:val="21"/>
              </w:rPr>
              <w:t>合计</w:t>
            </w:r>
          </w:p>
        </w:tc>
        <w:tc>
          <w:tcPr>
            <w:tcW w:w="850" w:type="dxa"/>
            <w:tcBorders>
              <w:top w:val="nil"/>
              <w:left w:val="nil"/>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61657E">
              <w:rPr>
                <w:color w:val="000000"/>
                <w:sz w:val="21"/>
                <w:szCs w:val="21"/>
              </w:rPr>
              <w:t>1</w:t>
            </w:r>
          </w:p>
        </w:tc>
        <w:tc>
          <w:tcPr>
            <w:tcW w:w="1628"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15.67</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7.91</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-5.96</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-11.81</w:t>
            </w:r>
          </w:p>
        </w:tc>
      </w:tr>
    </w:tbl>
    <w:p w:rsidR="00550B48" w:rsidRDefault="00550B48" w:rsidP="00090837">
      <w:pPr>
        <w:widowControl/>
        <w:numPr>
          <w:ilvl w:val="0"/>
          <w:numId w:val="5"/>
        </w:numPr>
        <w:spacing w:line="560" w:lineRule="exact"/>
        <w:ind w:left="0" w:firstLine="0"/>
        <w:jc w:val="center"/>
        <w:outlineLvl w:val="7"/>
        <w:rPr>
          <w:b/>
          <w:bCs/>
          <w:spacing w:val="6"/>
          <w:kern w:val="28"/>
          <w:sz w:val="28"/>
          <w:szCs w:val="28"/>
        </w:rPr>
      </w:pPr>
      <w:r>
        <w:rPr>
          <w:b/>
          <w:bCs/>
          <w:spacing w:val="6"/>
          <w:kern w:val="28"/>
          <w:sz w:val="28"/>
          <w:szCs w:val="28"/>
        </w:rPr>
        <w:br w:type="page"/>
      </w:r>
    </w:p>
    <w:p w:rsidR="007139B2" w:rsidRPr="00EA6CEB" w:rsidRDefault="007139B2" w:rsidP="00090837">
      <w:pPr>
        <w:widowControl/>
        <w:numPr>
          <w:ilvl w:val="0"/>
          <w:numId w:val="4"/>
        </w:numPr>
        <w:spacing w:line="560" w:lineRule="exact"/>
        <w:ind w:left="0" w:firstLine="0"/>
        <w:jc w:val="center"/>
        <w:outlineLvl w:val="7"/>
        <w:rPr>
          <w:b/>
          <w:bCs/>
          <w:spacing w:val="6"/>
          <w:kern w:val="28"/>
          <w:sz w:val="28"/>
          <w:szCs w:val="28"/>
        </w:rPr>
      </w:pPr>
      <w:r w:rsidRPr="00EA6CEB">
        <w:rPr>
          <w:b/>
          <w:bCs/>
          <w:spacing w:val="6"/>
          <w:kern w:val="28"/>
          <w:sz w:val="28"/>
          <w:szCs w:val="28"/>
        </w:rPr>
        <w:lastRenderedPageBreak/>
        <w:t>三级住宅用地标定地价修正系数表</w:t>
      </w:r>
    </w:p>
    <w:tbl>
      <w:tblPr>
        <w:tblW w:w="10337" w:type="dxa"/>
        <w:jc w:val="center"/>
        <w:tblLayout w:type="fixed"/>
        <w:tblLook w:val="04A0" w:firstRow="1" w:lastRow="0" w:firstColumn="1" w:lastColumn="0" w:noHBand="0" w:noVBand="1"/>
      </w:tblPr>
      <w:tblGrid>
        <w:gridCol w:w="1343"/>
        <w:gridCol w:w="850"/>
        <w:gridCol w:w="1628"/>
        <w:gridCol w:w="1629"/>
        <w:gridCol w:w="1629"/>
        <w:gridCol w:w="1629"/>
        <w:gridCol w:w="1629"/>
      </w:tblGrid>
      <w:tr w:rsidR="00550B48" w:rsidRPr="0061657E" w:rsidTr="00550B48">
        <w:trPr>
          <w:cantSplit/>
          <w:trHeight w:val="567"/>
          <w:tblHeader/>
          <w:jc w:val="center"/>
        </w:trPr>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b/>
                <w:bCs/>
                <w:color w:val="000000"/>
                <w:sz w:val="21"/>
                <w:szCs w:val="21"/>
              </w:rPr>
            </w:pPr>
            <w:r w:rsidRPr="0061657E">
              <w:rPr>
                <w:b/>
                <w:bCs/>
                <w:color w:val="000000"/>
                <w:sz w:val="21"/>
                <w:szCs w:val="21"/>
              </w:rPr>
              <w:t>影响因素</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50B48" w:rsidRPr="0061657E" w:rsidRDefault="00550B48" w:rsidP="00123035">
            <w:pPr>
              <w:jc w:val="center"/>
              <w:rPr>
                <w:b/>
                <w:bCs/>
                <w:color w:val="000000"/>
                <w:sz w:val="21"/>
                <w:szCs w:val="21"/>
              </w:rPr>
            </w:pPr>
            <w:r w:rsidRPr="0061657E">
              <w:rPr>
                <w:b/>
                <w:bCs/>
                <w:color w:val="000000"/>
                <w:sz w:val="21"/>
                <w:szCs w:val="21"/>
              </w:rPr>
              <w:t>因素权重值</w:t>
            </w:r>
          </w:p>
        </w:tc>
        <w:tc>
          <w:tcPr>
            <w:tcW w:w="1628" w:type="dxa"/>
            <w:tcBorders>
              <w:top w:val="single" w:sz="4" w:space="0" w:color="auto"/>
              <w:left w:val="nil"/>
              <w:bottom w:val="single" w:sz="4" w:space="0" w:color="auto"/>
              <w:right w:val="single" w:sz="4" w:space="0" w:color="auto"/>
            </w:tcBorders>
            <w:shd w:val="clear" w:color="auto" w:fill="auto"/>
            <w:noWrap/>
            <w:vAlign w:val="center"/>
            <w:hideMark/>
          </w:tcPr>
          <w:p w:rsidR="00550B48" w:rsidRPr="0061657E" w:rsidRDefault="00550B48" w:rsidP="00123035">
            <w:pPr>
              <w:jc w:val="center"/>
              <w:rPr>
                <w:b/>
                <w:bCs/>
                <w:color w:val="000000"/>
                <w:sz w:val="21"/>
                <w:szCs w:val="21"/>
              </w:rPr>
            </w:pPr>
            <w:r w:rsidRPr="0061657E">
              <w:rPr>
                <w:b/>
                <w:bCs/>
                <w:color w:val="000000"/>
                <w:sz w:val="21"/>
                <w:szCs w:val="21"/>
              </w:rPr>
              <w:t>优（</w:t>
            </w:r>
            <w:r w:rsidRPr="0061657E">
              <w:rPr>
                <w:b/>
                <w:bCs/>
                <w:color w:val="000000"/>
                <w:sz w:val="21"/>
                <w:szCs w:val="21"/>
              </w:rPr>
              <w:t>%</w:t>
            </w:r>
            <w:r w:rsidRPr="0061657E">
              <w:rPr>
                <w:b/>
                <w:bCs/>
                <w:color w:val="000000"/>
                <w:sz w:val="21"/>
                <w:szCs w:val="21"/>
              </w:rPr>
              <w:t>）</w:t>
            </w:r>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rsidR="00550B48" w:rsidRPr="0061657E" w:rsidRDefault="00550B48" w:rsidP="00123035">
            <w:pPr>
              <w:jc w:val="center"/>
              <w:rPr>
                <w:b/>
                <w:bCs/>
                <w:color w:val="000000"/>
                <w:sz w:val="21"/>
                <w:szCs w:val="21"/>
              </w:rPr>
            </w:pPr>
            <w:r w:rsidRPr="0061657E">
              <w:rPr>
                <w:b/>
                <w:bCs/>
                <w:color w:val="000000"/>
                <w:sz w:val="21"/>
                <w:szCs w:val="21"/>
              </w:rPr>
              <w:t>较优（</w:t>
            </w:r>
            <w:r w:rsidRPr="0061657E">
              <w:rPr>
                <w:b/>
                <w:bCs/>
                <w:color w:val="000000"/>
                <w:sz w:val="21"/>
                <w:szCs w:val="21"/>
              </w:rPr>
              <w:t>%</w:t>
            </w:r>
            <w:r w:rsidRPr="0061657E">
              <w:rPr>
                <w:b/>
                <w:bCs/>
                <w:color w:val="000000"/>
                <w:sz w:val="21"/>
                <w:szCs w:val="21"/>
              </w:rPr>
              <w:t>）</w:t>
            </w:r>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rsidR="00550B48" w:rsidRPr="0061657E" w:rsidRDefault="00550B48" w:rsidP="00123035">
            <w:pPr>
              <w:jc w:val="center"/>
              <w:rPr>
                <w:b/>
                <w:bCs/>
                <w:color w:val="000000"/>
                <w:sz w:val="21"/>
                <w:szCs w:val="21"/>
              </w:rPr>
            </w:pPr>
            <w:r w:rsidRPr="0061657E">
              <w:rPr>
                <w:b/>
                <w:bCs/>
                <w:color w:val="000000"/>
                <w:sz w:val="21"/>
                <w:szCs w:val="21"/>
              </w:rPr>
              <w:t>一般（</w:t>
            </w:r>
            <w:r w:rsidRPr="0061657E">
              <w:rPr>
                <w:b/>
                <w:bCs/>
                <w:color w:val="000000"/>
                <w:sz w:val="21"/>
                <w:szCs w:val="21"/>
              </w:rPr>
              <w:t>%</w:t>
            </w:r>
            <w:r w:rsidRPr="0061657E">
              <w:rPr>
                <w:b/>
                <w:bCs/>
                <w:color w:val="000000"/>
                <w:sz w:val="21"/>
                <w:szCs w:val="21"/>
              </w:rPr>
              <w:t>）</w:t>
            </w:r>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rsidR="00550B48" w:rsidRPr="0061657E" w:rsidRDefault="00550B48" w:rsidP="00123035">
            <w:pPr>
              <w:jc w:val="center"/>
              <w:rPr>
                <w:b/>
                <w:bCs/>
                <w:color w:val="000000"/>
                <w:sz w:val="21"/>
                <w:szCs w:val="21"/>
              </w:rPr>
            </w:pPr>
            <w:r w:rsidRPr="0061657E">
              <w:rPr>
                <w:b/>
                <w:bCs/>
                <w:color w:val="000000"/>
                <w:sz w:val="21"/>
                <w:szCs w:val="21"/>
              </w:rPr>
              <w:t>较劣（</w:t>
            </w:r>
            <w:r w:rsidRPr="0061657E">
              <w:rPr>
                <w:b/>
                <w:bCs/>
                <w:color w:val="000000"/>
                <w:sz w:val="21"/>
                <w:szCs w:val="21"/>
              </w:rPr>
              <w:t>%</w:t>
            </w:r>
            <w:r w:rsidRPr="0061657E">
              <w:rPr>
                <w:b/>
                <w:bCs/>
                <w:color w:val="000000"/>
                <w:sz w:val="21"/>
                <w:szCs w:val="21"/>
              </w:rPr>
              <w:t>）</w:t>
            </w:r>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rsidR="00550B48" w:rsidRPr="0061657E" w:rsidRDefault="00550B48" w:rsidP="00123035">
            <w:pPr>
              <w:jc w:val="center"/>
              <w:rPr>
                <w:b/>
                <w:bCs/>
                <w:color w:val="000000"/>
                <w:sz w:val="21"/>
                <w:szCs w:val="21"/>
              </w:rPr>
            </w:pPr>
            <w:r w:rsidRPr="0061657E">
              <w:rPr>
                <w:b/>
                <w:bCs/>
                <w:color w:val="000000"/>
                <w:sz w:val="21"/>
                <w:szCs w:val="21"/>
              </w:rPr>
              <w:t>劣（</w:t>
            </w:r>
            <w:r w:rsidRPr="0061657E">
              <w:rPr>
                <w:b/>
                <w:bCs/>
                <w:color w:val="000000"/>
                <w:sz w:val="21"/>
                <w:szCs w:val="21"/>
              </w:rPr>
              <w:t>%</w:t>
            </w:r>
            <w:r w:rsidRPr="0061657E">
              <w:rPr>
                <w:b/>
                <w:bCs/>
                <w:color w:val="000000"/>
                <w:sz w:val="21"/>
                <w:szCs w:val="21"/>
              </w:rPr>
              <w:t>）</w:t>
            </w:r>
          </w:p>
        </w:tc>
      </w:tr>
      <w:tr w:rsidR="00550B48" w:rsidRPr="0061657E" w:rsidTr="00550B48">
        <w:trPr>
          <w:cantSplit/>
          <w:trHeight w:val="567"/>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Pr>
                <w:rFonts w:hint="eastAsia"/>
                <w:sz w:val="21"/>
                <w:szCs w:val="21"/>
              </w:rPr>
              <w:t>与医疗设施范围半径（</w:t>
            </w:r>
            <w:r>
              <w:rPr>
                <w:rFonts w:hint="eastAsia"/>
                <w:sz w:val="21"/>
                <w:szCs w:val="21"/>
              </w:rPr>
              <w:t>m</w:t>
            </w:r>
            <w:r>
              <w:rPr>
                <w:rFonts w:hint="eastAsia"/>
                <w:sz w:val="21"/>
                <w:szCs w:val="21"/>
              </w:rPr>
              <w:t>）</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CD55AA">
              <w:rPr>
                <w:rFonts w:hint="eastAsia"/>
                <w:sz w:val="21"/>
                <w:szCs w:val="21"/>
              </w:rPr>
              <w:t>0.1012</w:t>
            </w:r>
          </w:p>
        </w:tc>
        <w:tc>
          <w:tcPr>
            <w:tcW w:w="1628"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[ 0,400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[ 400,600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[ 600,900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[ 900,1200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[1200,∞</w:t>
            </w:r>
            <w:r>
              <w:rPr>
                <w:sz w:val="21"/>
                <w:szCs w:val="21"/>
              </w:rPr>
              <w:t>）</w:t>
            </w:r>
          </w:p>
        </w:tc>
      </w:tr>
      <w:tr w:rsidR="00550B48" w:rsidRPr="0061657E" w:rsidTr="00550B48">
        <w:trPr>
          <w:cantSplit/>
          <w:trHeight w:val="567"/>
          <w:jc w:val="center"/>
        </w:trPr>
        <w:tc>
          <w:tcPr>
            <w:tcW w:w="1343"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1628"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1.58</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0.8</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-0.6</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-1.2</w:t>
            </w:r>
          </w:p>
        </w:tc>
      </w:tr>
      <w:tr w:rsidR="00550B48" w:rsidRPr="0061657E" w:rsidTr="00550B48">
        <w:trPr>
          <w:cantSplit/>
          <w:trHeight w:val="567"/>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Pr>
                <w:rFonts w:hint="eastAsia"/>
                <w:sz w:val="21"/>
                <w:szCs w:val="21"/>
              </w:rPr>
              <w:t>与文体娱乐设施范围半径（</w:t>
            </w:r>
            <w:r>
              <w:rPr>
                <w:rFonts w:hint="eastAsia"/>
                <w:sz w:val="21"/>
                <w:szCs w:val="21"/>
              </w:rPr>
              <w:t>m</w:t>
            </w:r>
            <w:r>
              <w:rPr>
                <w:rFonts w:hint="eastAsia"/>
                <w:sz w:val="21"/>
                <w:szCs w:val="21"/>
              </w:rPr>
              <w:t>）</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CD55AA">
              <w:rPr>
                <w:rFonts w:hint="eastAsia"/>
                <w:sz w:val="21"/>
                <w:szCs w:val="21"/>
              </w:rPr>
              <w:t>0.0873</w:t>
            </w:r>
          </w:p>
        </w:tc>
        <w:tc>
          <w:tcPr>
            <w:tcW w:w="1628"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[ 0,500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[ 500,800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[ 800,1000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[ 1000,1200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[1200,∞</w:t>
            </w:r>
            <w:r>
              <w:rPr>
                <w:sz w:val="21"/>
                <w:szCs w:val="21"/>
              </w:rPr>
              <w:t>）</w:t>
            </w:r>
          </w:p>
        </w:tc>
      </w:tr>
      <w:tr w:rsidR="00550B48" w:rsidRPr="0061657E" w:rsidTr="00550B48">
        <w:trPr>
          <w:cantSplit/>
          <w:trHeight w:val="567"/>
          <w:jc w:val="center"/>
        </w:trPr>
        <w:tc>
          <w:tcPr>
            <w:tcW w:w="1343"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1628"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1.37</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0.69</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-0.52</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-1.03</w:t>
            </w:r>
          </w:p>
        </w:tc>
      </w:tr>
      <w:tr w:rsidR="00550B48" w:rsidRPr="0061657E" w:rsidTr="00550B48">
        <w:trPr>
          <w:cantSplit/>
          <w:trHeight w:val="567"/>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Pr>
                <w:rFonts w:hint="eastAsia"/>
                <w:sz w:val="21"/>
                <w:szCs w:val="21"/>
              </w:rPr>
              <w:t>与教育设施范围半径（</w:t>
            </w:r>
            <w:r>
              <w:rPr>
                <w:rFonts w:hint="eastAsia"/>
                <w:sz w:val="21"/>
                <w:szCs w:val="21"/>
              </w:rPr>
              <w:t>m</w:t>
            </w:r>
            <w:r>
              <w:rPr>
                <w:rFonts w:hint="eastAsia"/>
                <w:sz w:val="21"/>
                <w:szCs w:val="21"/>
              </w:rPr>
              <w:t>）</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CD55AA">
              <w:rPr>
                <w:rFonts w:hint="eastAsia"/>
                <w:sz w:val="21"/>
                <w:szCs w:val="21"/>
              </w:rPr>
              <w:t>0.1379</w:t>
            </w:r>
          </w:p>
        </w:tc>
        <w:tc>
          <w:tcPr>
            <w:tcW w:w="1628"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[ 0,500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[ 500,700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[ 700,900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[900,1200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[1200,∞</w:t>
            </w:r>
            <w:r>
              <w:rPr>
                <w:sz w:val="21"/>
                <w:szCs w:val="21"/>
              </w:rPr>
              <w:t>）</w:t>
            </w:r>
          </w:p>
        </w:tc>
      </w:tr>
      <w:tr w:rsidR="00550B48" w:rsidRPr="0061657E" w:rsidTr="00550B48">
        <w:trPr>
          <w:cantSplit/>
          <w:trHeight w:val="567"/>
          <w:jc w:val="center"/>
        </w:trPr>
        <w:tc>
          <w:tcPr>
            <w:tcW w:w="1343"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1628"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2.16</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1.09</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-0.82</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-1.63</w:t>
            </w:r>
          </w:p>
        </w:tc>
      </w:tr>
      <w:tr w:rsidR="00550B48" w:rsidRPr="0061657E" w:rsidTr="00550B48">
        <w:trPr>
          <w:cantSplit/>
          <w:trHeight w:val="567"/>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Pr>
                <w:rFonts w:hint="eastAsia"/>
                <w:sz w:val="21"/>
                <w:szCs w:val="21"/>
              </w:rPr>
              <w:t>与公园</w:t>
            </w:r>
            <w:r>
              <w:rPr>
                <w:rFonts w:hint="eastAsia"/>
                <w:sz w:val="21"/>
                <w:szCs w:val="21"/>
              </w:rPr>
              <w:t>/</w:t>
            </w:r>
            <w:r>
              <w:rPr>
                <w:rFonts w:hint="eastAsia"/>
                <w:sz w:val="21"/>
                <w:szCs w:val="21"/>
              </w:rPr>
              <w:t>广场范围半径（</w:t>
            </w:r>
            <w:r>
              <w:rPr>
                <w:rFonts w:hint="eastAsia"/>
                <w:sz w:val="21"/>
                <w:szCs w:val="21"/>
              </w:rPr>
              <w:t>m</w:t>
            </w:r>
            <w:r>
              <w:rPr>
                <w:rFonts w:hint="eastAsia"/>
                <w:sz w:val="21"/>
                <w:szCs w:val="21"/>
              </w:rPr>
              <w:t>）</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CD55AA">
              <w:rPr>
                <w:rFonts w:hint="eastAsia"/>
                <w:sz w:val="21"/>
                <w:szCs w:val="21"/>
              </w:rPr>
              <w:t>0.0908</w:t>
            </w:r>
          </w:p>
        </w:tc>
        <w:tc>
          <w:tcPr>
            <w:tcW w:w="1628"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[ 0,400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[ 400,600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[ 600,800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[ 800,1000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[1000,∞</w:t>
            </w:r>
            <w:r>
              <w:rPr>
                <w:sz w:val="21"/>
                <w:szCs w:val="21"/>
              </w:rPr>
              <w:t>）</w:t>
            </w:r>
          </w:p>
        </w:tc>
      </w:tr>
      <w:tr w:rsidR="00550B48" w:rsidRPr="0061657E" w:rsidTr="00550B48">
        <w:trPr>
          <w:cantSplit/>
          <w:trHeight w:val="567"/>
          <w:jc w:val="center"/>
        </w:trPr>
        <w:tc>
          <w:tcPr>
            <w:tcW w:w="1343"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1628"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1.42</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0.72</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-0.54</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-1.08</w:t>
            </w:r>
          </w:p>
        </w:tc>
      </w:tr>
      <w:tr w:rsidR="00550B48" w:rsidRPr="0061657E" w:rsidTr="00550B48">
        <w:trPr>
          <w:cantSplit/>
          <w:trHeight w:val="567"/>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Pr>
                <w:rFonts w:hint="eastAsia"/>
                <w:sz w:val="21"/>
                <w:szCs w:val="21"/>
              </w:rPr>
              <w:t>与河流景观范围半径（</w:t>
            </w:r>
            <w:r>
              <w:rPr>
                <w:rFonts w:hint="eastAsia"/>
                <w:sz w:val="21"/>
                <w:szCs w:val="21"/>
              </w:rPr>
              <w:t>m</w:t>
            </w:r>
            <w:r>
              <w:rPr>
                <w:rFonts w:hint="eastAsia"/>
                <w:sz w:val="21"/>
                <w:szCs w:val="21"/>
              </w:rPr>
              <w:t>）</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CD55AA">
              <w:rPr>
                <w:rFonts w:hint="eastAsia"/>
                <w:sz w:val="21"/>
                <w:szCs w:val="21"/>
              </w:rPr>
              <w:t>0.0908</w:t>
            </w:r>
          </w:p>
        </w:tc>
        <w:tc>
          <w:tcPr>
            <w:tcW w:w="1628"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[ 0,150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[150,200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[ 200,250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[250,300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[300,∞</w:t>
            </w:r>
            <w:r>
              <w:rPr>
                <w:sz w:val="21"/>
                <w:szCs w:val="21"/>
              </w:rPr>
              <w:t>）</w:t>
            </w:r>
          </w:p>
        </w:tc>
      </w:tr>
      <w:tr w:rsidR="00550B48" w:rsidRPr="0061657E" w:rsidTr="00550B48">
        <w:trPr>
          <w:cantSplit/>
          <w:trHeight w:val="567"/>
          <w:jc w:val="center"/>
        </w:trPr>
        <w:tc>
          <w:tcPr>
            <w:tcW w:w="1343"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1628"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1.42</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0.72</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-0.54</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-1.08</w:t>
            </w:r>
          </w:p>
        </w:tc>
      </w:tr>
      <w:tr w:rsidR="00550B48" w:rsidRPr="0061657E" w:rsidTr="00550B48">
        <w:trPr>
          <w:cantSplit/>
          <w:trHeight w:val="567"/>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Pr>
                <w:rFonts w:hint="eastAsia"/>
                <w:sz w:val="21"/>
                <w:szCs w:val="21"/>
              </w:rPr>
              <w:t>公交便捷程度</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CD55AA">
              <w:rPr>
                <w:rFonts w:hint="eastAsia"/>
                <w:sz w:val="21"/>
                <w:szCs w:val="21"/>
              </w:rPr>
              <w:t>0.2059</w:t>
            </w:r>
          </w:p>
        </w:tc>
        <w:tc>
          <w:tcPr>
            <w:tcW w:w="1628"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距站点</w:t>
            </w:r>
            <w:r>
              <w:rPr>
                <w:rFonts w:hint="eastAsia"/>
                <w:sz w:val="21"/>
                <w:szCs w:val="21"/>
              </w:rPr>
              <w:t>范围半径</w:t>
            </w:r>
            <w:r>
              <w:rPr>
                <w:sz w:val="21"/>
                <w:szCs w:val="21"/>
              </w:rPr>
              <w:t>R</w:t>
            </w:r>
            <w:r>
              <w:rPr>
                <w:sz w:val="21"/>
                <w:szCs w:val="21"/>
              </w:rPr>
              <w:t>＜</w:t>
            </w:r>
            <w:r>
              <w:rPr>
                <w:sz w:val="21"/>
                <w:szCs w:val="21"/>
              </w:rPr>
              <w:t>300 m</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距站点</w:t>
            </w:r>
            <w:r>
              <w:rPr>
                <w:rFonts w:hint="eastAsia"/>
                <w:sz w:val="21"/>
                <w:szCs w:val="21"/>
              </w:rPr>
              <w:t>范围半径</w:t>
            </w:r>
            <w:r>
              <w:rPr>
                <w:sz w:val="21"/>
                <w:szCs w:val="21"/>
              </w:rPr>
              <w:t>300≤R&lt;400 m</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距站点</w:t>
            </w:r>
            <w:r>
              <w:rPr>
                <w:rFonts w:hint="eastAsia"/>
                <w:sz w:val="21"/>
                <w:szCs w:val="21"/>
              </w:rPr>
              <w:t>范围半径</w:t>
            </w:r>
            <w:r>
              <w:rPr>
                <w:sz w:val="21"/>
                <w:szCs w:val="21"/>
              </w:rPr>
              <w:t>400≤R&lt;500 m</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距站点</w:t>
            </w:r>
            <w:r>
              <w:rPr>
                <w:rFonts w:hint="eastAsia"/>
                <w:sz w:val="21"/>
                <w:szCs w:val="21"/>
              </w:rPr>
              <w:t>范围半径</w:t>
            </w:r>
            <w:r>
              <w:rPr>
                <w:sz w:val="21"/>
                <w:szCs w:val="21"/>
              </w:rPr>
              <w:t>500≤R&lt;600 m</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距站点</w:t>
            </w:r>
            <w:r>
              <w:rPr>
                <w:rFonts w:hint="eastAsia"/>
                <w:sz w:val="21"/>
                <w:szCs w:val="21"/>
              </w:rPr>
              <w:t>范围半径</w:t>
            </w:r>
            <w:r>
              <w:rPr>
                <w:sz w:val="21"/>
                <w:szCs w:val="21"/>
              </w:rPr>
              <w:t>R≥600 m</w:t>
            </w:r>
          </w:p>
        </w:tc>
      </w:tr>
      <w:tr w:rsidR="00550B48" w:rsidRPr="0061657E" w:rsidTr="00550B48">
        <w:trPr>
          <w:cantSplit/>
          <w:trHeight w:val="567"/>
          <w:jc w:val="center"/>
        </w:trPr>
        <w:tc>
          <w:tcPr>
            <w:tcW w:w="1343"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1628"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3.22</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1.63</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-1.22</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-2.44</w:t>
            </w:r>
          </w:p>
        </w:tc>
      </w:tr>
      <w:tr w:rsidR="00550B48" w:rsidRPr="0061657E" w:rsidTr="00550B48">
        <w:trPr>
          <w:cantSplit/>
          <w:trHeight w:val="567"/>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Pr>
                <w:sz w:val="21"/>
                <w:szCs w:val="21"/>
              </w:rPr>
              <w:t>商服繁华影响度</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CD55AA">
              <w:rPr>
                <w:rFonts w:hint="eastAsia"/>
                <w:sz w:val="21"/>
                <w:szCs w:val="21"/>
              </w:rPr>
              <w:t>0.2861</w:t>
            </w:r>
          </w:p>
        </w:tc>
        <w:tc>
          <w:tcPr>
            <w:tcW w:w="1628"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区域内有大量商场、酒店、宾馆、专卖店、农贸市场等，商</w:t>
            </w:r>
            <w:proofErr w:type="gramStart"/>
            <w:r>
              <w:rPr>
                <w:sz w:val="21"/>
                <w:szCs w:val="21"/>
              </w:rPr>
              <w:t>服设施</w:t>
            </w:r>
            <w:proofErr w:type="gramEnd"/>
            <w:r>
              <w:rPr>
                <w:sz w:val="21"/>
                <w:szCs w:val="21"/>
              </w:rPr>
              <w:t>聚集成规模</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区域内有</w:t>
            </w:r>
            <w:proofErr w:type="gramStart"/>
            <w:r>
              <w:rPr>
                <w:sz w:val="21"/>
                <w:szCs w:val="21"/>
              </w:rPr>
              <w:t>较多商</w:t>
            </w:r>
            <w:proofErr w:type="gramEnd"/>
            <w:r>
              <w:rPr>
                <w:sz w:val="21"/>
                <w:szCs w:val="21"/>
              </w:rPr>
              <w:t>服设施，聚集较成规模</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区域内有一</w:t>
            </w:r>
            <w:proofErr w:type="gramStart"/>
            <w:r>
              <w:rPr>
                <w:sz w:val="21"/>
                <w:szCs w:val="21"/>
              </w:rPr>
              <w:t>定量商</w:t>
            </w:r>
            <w:proofErr w:type="gramEnd"/>
            <w:r>
              <w:rPr>
                <w:sz w:val="21"/>
                <w:szCs w:val="21"/>
              </w:rPr>
              <w:t>服设施，功能齐全</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区域内有商服设施，分布较分散</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区域内有零星的商</w:t>
            </w:r>
            <w:proofErr w:type="gramStart"/>
            <w:r>
              <w:rPr>
                <w:sz w:val="21"/>
                <w:szCs w:val="21"/>
              </w:rPr>
              <w:t>服设施</w:t>
            </w:r>
            <w:proofErr w:type="gramEnd"/>
          </w:p>
        </w:tc>
      </w:tr>
      <w:tr w:rsidR="00550B48" w:rsidRPr="0061657E" w:rsidTr="00550B48">
        <w:trPr>
          <w:cantSplit/>
          <w:trHeight w:val="567"/>
          <w:jc w:val="center"/>
        </w:trPr>
        <w:tc>
          <w:tcPr>
            <w:tcW w:w="1343"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1628"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4.47</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2.26</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-1.7</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-3.39</w:t>
            </w:r>
          </w:p>
        </w:tc>
      </w:tr>
      <w:tr w:rsidR="00550B48" w:rsidRPr="0061657E" w:rsidTr="00550B48">
        <w:trPr>
          <w:cantSplit/>
          <w:trHeight w:val="567"/>
          <w:jc w:val="center"/>
        </w:trPr>
        <w:tc>
          <w:tcPr>
            <w:tcW w:w="1343" w:type="dxa"/>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61657E">
              <w:rPr>
                <w:color w:val="000000"/>
                <w:sz w:val="21"/>
                <w:szCs w:val="21"/>
              </w:rPr>
              <w:t>合计</w:t>
            </w:r>
          </w:p>
        </w:tc>
        <w:tc>
          <w:tcPr>
            <w:tcW w:w="850" w:type="dxa"/>
            <w:tcBorders>
              <w:top w:val="nil"/>
              <w:left w:val="nil"/>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61657E">
              <w:rPr>
                <w:color w:val="000000"/>
                <w:sz w:val="21"/>
                <w:szCs w:val="21"/>
              </w:rPr>
              <w:t>1</w:t>
            </w:r>
          </w:p>
        </w:tc>
        <w:tc>
          <w:tcPr>
            <w:tcW w:w="1628"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15.64</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7.91</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-5.94</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-11.85</w:t>
            </w:r>
          </w:p>
        </w:tc>
      </w:tr>
    </w:tbl>
    <w:p w:rsidR="002B24DC" w:rsidRDefault="002B24DC" w:rsidP="00876D50">
      <w:pPr>
        <w:widowControl/>
        <w:numPr>
          <w:ilvl w:val="0"/>
          <w:numId w:val="4"/>
        </w:numPr>
        <w:spacing w:line="560" w:lineRule="exact"/>
        <w:ind w:left="0" w:firstLine="0"/>
        <w:jc w:val="center"/>
        <w:outlineLvl w:val="7"/>
        <w:rPr>
          <w:b/>
          <w:bCs/>
          <w:spacing w:val="6"/>
          <w:kern w:val="28"/>
          <w:sz w:val="28"/>
          <w:szCs w:val="28"/>
        </w:rPr>
        <w:sectPr w:rsidR="002B24DC" w:rsidSect="007139B2">
          <w:pgSz w:w="11906" w:h="16838"/>
          <w:pgMar w:top="1440" w:right="1797" w:bottom="1440" w:left="1797" w:header="851" w:footer="992" w:gutter="0"/>
          <w:cols w:space="425"/>
          <w:docGrid w:linePitch="435"/>
        </w:sectPr>
      </w:pPr>
    </w:p>
    <w:p w:rsidR="00876D50" w:rsidRPr="00876D50" w:rsidRDefault="00876D50" w:rsidP="00876D50">
      <w:pPr>
        <w:widowControl/>
        <w:numPr>
          <w:ilvl w:val="0"/>
          <w:numId w:val="4"/>
        </w:numPr>
        <w:spacing w:line="560" w:lineRule="exact"/>
        <w:ind w:left="0" w:firstLine="0"/>
        <w:jc w:val="center"/>
        <w:outlineLvl w:val="7"/>
        <w:rPr>
          <w:b/>
          <w:bCs/>
          <w:spacing w:val="6"/>
          <w:kern w:val="28"/>
          <w:sz w:val="28"/>
          <w:szCs w:val="28"/>
        </w:rPr>
      </w:pPr>
      <w:r w:rsidRPr="00876D50">
        <w:rPr>
          <w:rFonts w:hint="eastAsia"/>
          <w:b/>
          <w:bCs/>
          <w:spacing w:val="6"/>
          <w:kern w:val="28"/>
          <w:sz w:val="28"/>
          <w:szCs w:val="28"/>
        </w:rPr>
        <w:lastRenderedPageBreak/>
        <w:t>四</w:t>
      </w:r>
      <w:r w:rsidRPr="00876D50">
        <w:rPr>
          <w:b/>
          <w:bCs/>
          <w:spacing w:val="6"/>
          <w:kern w:val="28"/>
          <w:sz w:val="28"/>
          <w:szCs w:val="28"/>
        </w:rPr>
        <w:t>级住宅用地标定地价修正因素说明与系数对照表</w:t>
      </w:r>
    </w:p>
    <w:tbl>
      <w:tblPr>
        <w:tblW w:w="10337" w:type="dxa"/>
        <w:jc w:val="center"/>
        <w:tblLayout w:type="fixed"/>
        <w:tblLook w:val="04A0" w:firstRow="1" w:lastRow="0" w:firstColumn="1" w:lastColumn="0" w:noHBand="0" w:noVBand="1"/>
      </w:tblPr>
      <w:tblGrid>
        <w:gridCol w:w="1343"/>
        <w:gridCol w:w="850"/>
        <w:gridCol w:w="1628"/>
        <w:gridCol w:w="1629"/>
        <w:gridCol w:w="1629"/>
        <w:gridCol w:w="1629"/>
        <w:gridCol w:w="1629"/>
      </w:tblGrid>
      <w:tr w:rsidR="00876D50" w:rsidTr="007770ED">
        <w:trPr>
          <w:cantSplit/>
          <w:trHeight w:val="20"/>
          <w:tblHeader/>
          <w:jc w:val="center"/>
        </w:trPr>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D50" w:rsidRDefault="00876D50" w:rsidP="007770ED">
            <w:pPr>
              <w:jc w:val="center"/>
              <w:rPr>
                <w:b/>
                <w:bCs/>
                <w:color w:val="000000"/>
                <w:sz w:val="21"/>
                <w:szCs w:val="21"/>
              </w:rPr>
            </w:pPr>
            <w:r>
              <w:rPr>
                <w:b/>
                <w:bCs/>
                <w:color w:val="000000"/>
                <w:sz w:val="21"/>
                <w:szCs w:val="21"/>
              </w:rPr>
              <w:t>影响因素</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76D50" w:rsidRDefault="00876D50" w:rsidP="007770ED">
            <w:pPr>
              <w:jc w:val="center"/>
              <w:rPr>
                <w:b/>
                <w:bCs/>
                <w:color w:val="000000"/>
                <w:sz w:val="21"/>
                <w:szCs w:val="21"/>
              </w:rPr>
            </w:pPr>
            <w:r>
              <w:rPr>
                <w:b/>
                <w:bCs/>
                <w:color w:val="000000"/>
                <w:sz w:val="21"/>
                <w:szCs w:val="21"/>
              </w:rPr>
              <w:t>因素权重值</w:t>
            </w:r>
          </w:p>
        </w:tc>
        <w:tc>
          <w:tcPr>
            <w:tcW w:w="1628" w:type="dxa"/>
            <w:tcBorders>
              <w:top w:val="single" w:sz="4" w:space="0" w:color="auto"/>
              <w:left w:val="nil"/>
              <w:bottom w:val="single" w:sz="4" w:space="0" w:color="auto"/>
              <w:right w:val="single" w:sz="4" w:space="0" w:color="auto"/>
            </w:tcBorders>
            <w:shd w:val="clear" w:color="auto" w:fill="auto"/>
            <w:noWrap/>
            <w:vAlign w:val="center"/>
          </w:tcPr>
          <w:p w:rsidR="00876D50" w:rsidRDefault="00876D50" w:rsidP="007770ED">
            <w:pPr>
              <w:jc w:val="center"/>
              <w:rPr>
                <w:b/>
                <w:bCs/>
                <w:color w:val="000000"/>
                <w:sz w:val="21"/>
                <w:szCs w:val="21"/>
              </w:rPr>
            </w:pPr>
            <w:r>
              <w:rPr>
                <w:b/>
                <w:bCs/>
                <w:color w:val="000000"/>
                <w:sz w:val="21"/>
                <w:szCs w:val="21"/>
              </w:rPr>
              <w:t>优（</w:t>
            </w:r>
            <w:r>
              <w:rPr>
                <w:b/>
                <w:bCs/>
                <w:color w:val="000000"/>
                <w:sz w:val="21"/>
                <w:szCs w:val="21"/>
              </w:rPr>
              <w:t>%</w:t>
            </w:r>
            <w:r>
              <w:rPr>
                <w:b/>
                <w:bCs/>
                <w:color w:val="000000"/>
                <w:sz w:val="21"/>
                <w:szCs w:val="21"/>
              </w:rPr>
              <w:t>）</w:t>
            </w:r>
          </w:p>
        </w:tc>
        <w:tc>
          <w:tcPr>
            <w:tcW w:w="1629" w:type="dxa"/>
            <w:tcBorders>
              <w:top w:val="single" w:sz="4" w:space="0" w:color="auto"/>
              <w:left w:val="nil"/>
              <w:bottom w:val="single" w:sz="4" w:space="0" w:color="auto"/>
              <w:right w:val="single" w:sz="4" w:space="0" w:color="auto"/>
            </w:tcBorders>
            <w:shd w:val="clear" w:color="auto" w:fill="auto"/>
            <w:noWrap/>
            <w:vAlign w:val="center"/>
          </w:tcPr>
          <w:p w:rsidR="00876D50" w:rsidRDefault="00876D50" w:rsidP="007770ED">
            <w:pPr>
              <w:jc w:val="center"/>
              <w:rPr>
                <w:b/>
                <w:bCs/>
                <w:color w:val="000000"/>
                <w:sz w:val="21"/>
                <w:szCs w:val="21"/>
              </w:rPr>
            </w:pPr>
            <w:r>
              <w:rPr>
                <w:b/>
                <w:bCs/>
                <w:color w:val="000000"/>
                <w:sz w:val="21"/>
                <w:szCs w:val="21"/>
              </w:rPr>
              <w:t>较优（</w:t>
            </w:r>
            <w:r>
              <w:rPr>
                <w:b/>
                <w:bCs/>
                <w:color w:val="000000"/>
                <w:sz w:val="21"/>
                <w:szCs w:val="21"/>
              </w:rPr>
              <w:t>%</w:t>
            </w:r>
            <w:r>
              <w:rPr>
                <w:b/>
                <w:bCs/>
                <w:color w:val="000000"/>
                <w:sz w:val="21"/>
                <w:szCs w:val="21"/>
              </w:rPr>
              <w:t>）</w:t>
            </w:r>
          </w:p>
        </w:tc>
        <w:tc>
          <w:tcPr>
            <w:tcW w:w="1629" w:type="dxa"/>
            <w:tcBorders>
              <w:top w:val="single" w:sz="4" w:space="0" w:color="auto"/>
              <w:left w:val="nil"/>
              <w:bottom w:val="single" w:sz="4" w:space="0" w:color="auto"/>
              <w:right w:val="single" w:sz="4" w:space="0" w:color="auto"/>
            </w:tcBorders>
            <w:shd w:val="clear" w:color="auto" w:fill="auto"/>
            <w:noWrap/>
            <w:vAlign w:val="center"/>
          </w:tcPr>
          <w:p w:rsidR="00876D50" w:rsidRDefault="00876D50" w:rsidP="007770ED">
            <w:pPr>
              <w:jc w:val="center"/>
              <w:rPr>
                <w:b/>
                <w:bCs/>
                <w:color w:val="000000"/>
                <w:sz w:val="21"/>
                <w:szCs w:val="21"/>
              </w:rPr>
            </w:pPr>
            <w:r>
              <w:rPr>
                <w:b/>
                <w:bCs/>
                <w:color w:val="000000"/>
                <w:sz w:val="21"/>
                <w:szCs w:val="21"/>
              </w:rPr>
              <w:t>一般（</w:t>
            </w:r>
            <w:r>
              <w:rPr>
                <w:b/>
                <w:bCs/>
                <w:color w:val="000000"/>
                <w:sz w:val="21"/>
                <w:szCs w:val="21"/>
              </w:rPr>
              <w:t>%</w:t>
            </w:r>
            <w:r>
              <w:rPr>
                <w:b/>
                <w:bCs/>
                <w:color w:val="000000"/>
                <w:sz w:val="21"/>
                <w:szCs w:val="21"/>
              </w:rPr>
              <w:t>）</w:t>
            </w:r>
          </w:p>
        </w:tc>
        <w:tc>
          <w:tcPr>
            <w:tcW w:w="1629" w:type="dxa"/>
            <w:tcBorders>
              <w:top w:val="single" w:sz="4" w:space="0" w:color="auto"/>
              <w:left w:val="nil"/>
              <w:bottom w:val="single" w:sz="4" w:space="0" w:color="auto"/>
              <w:right w:val="single" w:sz="4" w:space="0" w:color="auto"/>
            </w:tcBorders>
            <w:shd w:val="clear" w:color="auto" w:fill="auto"/>
            <w:noWrap/>
            <w:vAlign w:val="center"/>
          </w:tcPr>
          <w:p w:rsidR="00876D50" w:rsidRDefault="00876D50" w:rsidP="007770ED">
            <w:pPr>
              <w:jc w:val="center"/>
              <w:rPr>
                <w:b/>
                <w:bCs/>
                <w:color w:val="000000"/>
                <w:sz w:val="21"/>
                <w:szCs w:val="21"/>
              </w:rPr>
            </w:pPr>
            <w:r>
              <w:rPr>
                <w:b/>
                <w:bCs/>
                <w:color w:val="000000"/>
                <w:sz w:val="21"/>
                <w:szCs w:val="21"/>
              </w:rPr>
              <w:t>较劣（</w:t>
            </w:r>
            <w:r>
              <w:rPr>
                <w:b/>
                <w:bCs/>
                <w:color w:val="000000"/>
                <w:sz w:val="21"/>
                <w:szCs w:val="21"/>
              </w:rPr>
              <w:t>%</w:t>
            </w:r>
            <w:r>
              <w:rPr>
                <w:b/>
                <w:bCs/>
                <w:color w:val="000000"/>
                <w:sz w:val="21"/>
                <w:szCs w:val="21"/>
              </w:rPr>
              <w:t>）</w:t>
            </w:r>
          </w:p>
        </w:tc>
        <w:tc>
          <w:tcPr>
            <w:tcW w:w="1629" w:type="dxa"/>
            <w:tcBorders>
              <w:top w:val="single" w:sz="4" w:space="0" w:color="auto"/>
              <w:left w:val="nil"/>
              <w:bottom w:val="single" w:sz="4" w:space="0" w:color="auto"/>
              <w:right w:val="single" w:sz="4" w:space="0" w:color="auto"/>
            </w:tcBorders>
            <w:shd w:val="clear" w:color="auto" w:fill="auto"/>
            <w:noWrap/>
            <w:vAlign w:val="center"/>
          </w:tcPr>
          <w:p w:rsidR="00876D50" w:rsidRDefault="00876D50" w:rsidP="007770ED">
            <w:pPr>
              <w:jc w:val="center"/>
              <w:rPr>
                <w:b/>
                <w:bCs/>
                <w:color w:val="000000"/>
                <w:sz w:val="21"/>
                <w:szCs w:val="21"/>
              </w:rPr>
            </w:pPr>
            <w:r>
              <w:rPr>
                <w:b/>
                <w:bCs/>
                <w:color w:val="000000"/>
                <w:sz w:val="21"/>
                <w:szCs w:val="21"/>
              </w:rPr>
              <w:t>劣（</w:t>
            </w:r>
            <w:r>
              <w:rPr>
                <w:b/>
                <w:bCs/>
                <w:color w:val="000000"/>
                <w:sz w:val="21"/>
                <w:szCs w:val="21"/>
              </w:rPr>
              <w:t>%</w:t>
            </w:r>
            <w:r>
              <w:rPr>
                <w:b/>
                <w:bCs/>
                <w:color w:val="000000"/>
                <w:sz w:val="21"/>
                <w:szCs w:val="21"/>
              </w:rPr>
              <w:t>）</w:t>
            </w:r>
          </w:p>
        </w:tc>
      </w:tr>
      <w:tr w:rsidR="00876D50" w:rsidTr="007770ED">
        <w:trPr>
          <w:cantSplit/>
          <w:trHeight w:val="20"/>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tcPr>
          <w:p w:rsidR="00876D50" w:rsidRDefault="00876D50" w:rsidP="007770ED">
            <w:pPr>
              <w:jc w:val="center"/>
              <w:rPr>
                <w:color w:val="000000"/>
                <w:sz w:val="21"/>
                <w:szCs w:val="21"/>
              </w:rPr>
            </w:pPr>
            <w:r>
              <w:rPr>
                <w:rFonts w:hint="eastAsia"/>
                <w:sz w:val="21"/>
                <w:szCs w:val="21"/>
              </w:rPr>
              <w:t>与医疗设施范围半径（</w:t>
            </w:r>
            <w:r>
              <w:rPr>
                <w:rFonts w:hint="eastAsia"/>
                <w:sz w:val="21"/>
                <w:szCs w:val="21"/>
              </w:rPr>
              <w:t>m</w:t>
            </w:r>
            <w:r>
              <w:rPr>
                <w:rFonts w:hint="eastAsia"/>
                <w:sz w:val="21"/>
                <w:szCs w:val="21"/>
              </w:rPr>
              <w:t>）</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rFonts w:hint="eastAsia"/>
                <w:sz w:val="21"/>
                <w:szCs w:val="21"/>
              </w:rPr>
              <w:t>0.1012</w:t>
            </w:r>
          </w:p>
        </w:tc>
        <w:tc>
          <w:tcPr>
            <w:tcW w:w="1628"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[ 0,</w:t>
            </w:r>
            <w:r>
              <w:rPr>
                <w:rFonts w:hint="eastAsia"/>
                <w:sz w:val="21"/>
                <w:szCs w:val="21"/>
              </w:rPr>
              <w:t>6</w:t>
            </w:r>
            <w:r>
              <w:rPr>
                <w:sz w:val="21"/>
                <w:szCs w:val="21"/>
              </w:rPr>
              <w:t>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 xml:space="preserve">[ </w:t>
            </w:r>
            <w:r>
              <w:rPr>
                <w:rFonts w:hint="eastAsia"/>
                <w:sz w:val="21"/>
                <w:szCs w:val="21"/>
              </w:rPr>
              <w:t>6</w:t>
            </w:r>
            <w:r>
              <w:rPr>
                <w:sz w:val="21"/>
                <w:szCs w:val="21"/>
              </w:rPr>
              <w:t>00,</w:t>
            </w:r>
            <w:r>
              <w:rPr>
                <w:rFonts w:hint="eastAsia"/>
                <w:sz w:val="21"/>
                <w:szCs w:val="21"/>
              </w:rPr>
              <w:t>9</w:t>
            </w:r>
            <w:r>
              <w:rPr>
                <w:sz w:val="21"/>
                <w:szCs w:val="21"/>
              </w:rPr>
              <w:t>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 xml:space="preserve">[ </w:t>
            </w:r>
            <w:r>
              <w:rPr>
                <w:rFonts w:hint="eastAsia"/>
                <w:sz w:val="21"/>
                <w:szCs w:val="21"/>
              </w:rPr>
              <w:t>9</w:t>
            </w:r>
            <w:r>
              <w:rPr>
                <w:sz w:val="21"/>
                <w:szCs w:val="21"/>
              </w:rPr>
              <w:t>00,1</w:t>
            </w:r>
            <w:r>
              <w:rPr>
                <w:rFonts w:hint="eastAsia"/>
                <w:sz w:val="21"/>
                <w:szCs w:val="21"/>
              </w:rPr>
              <w:t>2</w:t>
            </w:r>
            <w:r>
              <w:rPr>
                <w:sz w:val="21"/>
                <w:szCs w:val="21"/>
              </w:rPr>
              <w:t>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[ 1</w:t>
            </w:r>
            <w:r>
              <w:rPr>
                <w:rFonts w:hint="eastAsia"/>
                <w:sz w:val="21"/>
                <w:szCs w:val="21"/>
              </w:rPr>
              <w:t>2</w:t>
            </w:r>
            <w:r>
              <w:rPr>
                <w:sz w:val="21"/>
                <w:szCs w:val="21"/>
              </w:rPr>
              <w:t>00,</w:t>
            </w:r>
            <w:r>
              <w:rPr>
                <w:rFonts w:hint="eastAsia"/>
                <w:sz w:val="21"/>
                <w:szCs w:val="21"/>
              </w:rPr>
              <w:t>15</w:t>
            </w:r>
            <w:r>
              <w:rPr>
                <w:sz w:val="21"/>
                <w:szCs w:val="21"/>
              </w:rPr>
              <w:t>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w:t>
            </w:r>
            <w:r>
              <w:rPr>
                <w:rFonts w:hint="eastAsia"/>
                <w:sz w:val="21"/>
                <w:szCs w:val="21"/>
              </w:rPr>
              <w:t>15</w:t>
            </w:r>
            <w:r>
              <w:rPr>
                <w:sz w:val="21"/>
                <w:szCs w:val="21"/>
              </w:rPr>
              <w:t>00,∞</w:t>
            </w:r>
            <w:r>
              <w:rPr>
                <w:sz w:val="21"/>
                <w:szCs w:val="21"/>
              </w:rPr>
              <w:t>）</w:t>
            </w:r>
          </w:p>
        </w:tc>
      </w:tr>
      <w:tr w:rsidR="00876D50" w:rsidTr="007770ED">
        <w:trPr>
          <w:cantSplit/>
          <w:trHeight w:val="20"/>
          <w:jc w:val="center"/>
        </w:trPr>
        <w:tc>
          <w:tcPr>
            <w:tcW w:w="1343" w:type="dxa"/>
            <w:vMerge/>
            <w:tcBorders>
              <w:top w:val="nil"/>
              <w:left w:val="single" w:sz="4" w:space="0" w:color="auto"/>
              <w:bottom w:val="single" w:sz="4" w:space="0" w:color="auto"/>
              <w:right w:val="single" w:sz="4" w:space="0" w:color="auto"/>
            </w:tcBorders>
            <w:vAlign w:val="center"/>
          </w:tcPr>
          <w:p w:rsidR="00876D50" w:rsidRDefault="00876D50" w:rsidP="007770ED">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tcPr>
          <w:p w:rsidR="00876D50" w:rsidRDefault="00876D50" w:rsidP="007770ED">
            <w:pPr>
              <w:jc w:val="center"/>
              <w:rPr>
                <w:sz w:val="21"/>
                <w:szCs w:val="21"/>
              </w:rPr>
            </w:pPr>
          </w:p>
        </w:tc>
        <w:tc>
          <w:tcPr>
            <w:tcW w:w="1628"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1.57</w:t>
            </w:r>
          </w:p>
        </w:tc>
        <w:tc>
          <w:tcPr>
            <w:tcW w:w="1629"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0.79</w:t>
            </w:r>
          </w:p>
        </w:tc>
        <w:tc>
          <w:tcPr>
            <w:tcW w:w="1629"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0</w:t>
            </w:r>
          </w:p>
        </w:tc>
        <w:tc>
          <w:tcPr>
            <w:tcW w:w="1629"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-0.6</w:t>
            </w:r>
          </w:p>
        </w:tc>
        <w:tc>
          <w:tcPr>
            <w:tcW w:w="1629"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-1.18</w:t>
            </w:r>
          </w:p>
        </w:tc>
      </w:tr>
      <w:tr w:rsidR="00876D50" w:rsidTr="007770ED">
        <w:trPr>
          <w:cantSplit/>
          <w:trHeight w:val="20"/>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tcPr>
          <w:p w:rsidR="00876D50" w:rsidRDefault="00876D50" w:rsidP="007770ED">
            <w:pPr>
              <w:jc w:val="center"/>
              <w:rPr>
                <w:color w:val="000000"/>
                <w:sz w:val="21"/>
                <w:szCs w:val="21"/>
              </w:rPr>
            </w:pPr>
            <w:r>
              <w:rPr>
                <w:rFonts w:hint="eastAsia"/>
                <w:sz w:val="21"/>
                <w:szCs w:val="21"/>
              </w:rPr>
              <w:t>与文体娱乐设施范围半径（</w:t>
            </w:r>
            <w:r>
              <w:rPr>
                <w:rFonts w:hint="eastAsia"/>
                <w:sz w:val="21"/>
                <w:szCs w:val="21"/>
              </w:rPr>
              <w:t>m</w:t>
            </w:r>
            <w:r>
              <w:rPr>
                <w:rFonts w:hint="eastAsia"/>
                <w:sz w:val="21"/>
                <w:szCs w:val="21"/>
              </w:rPr>
              <w:t>）</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rFonts w:hint="eastAsia"/>
                <w:sz w:val="21"/>
                <w:szCs w:val="21"/>
              </w:rPr>
              <w:t>0.0873</w:t>
            </w:r>
          </w:p>
        </w:tc>
        <w:tc>
          <w:tcPr>
            <w:tcW w:w="1628"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[ 0,</w:t>
            </w:r>
            <w:r>
              <w:rPr>
                <w:rFonts w:hint="eastAsia"/>
                <w:sz w:val="21"/>
                <w:szCs w:val="21"/>
              </w:rPr>
              <w:t>6</w:t>
            </w:r>
            <w:r>
              <w:rPr>
                <w:sz w:val="21"/>
                <w:szCs w:val="21"/>
              </w:rPr>
              <w:t>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 xml:space="preserve">[ </w:t>
            </w:r>
            <w:r>
              <w:rPr>
                <w:rFonts w:hint="eastAsia"/>
                <w:sz w:val="21"/>
                <w:szCs w:val="21"/>
              </w:rPr>
              <w:t>6</w:t>
            </w:r>
            <w:r>
              <w:rPr>
                <w:sz w:val="21"/>
                <w:szCs w:val="21"/>
              </w:rPr>
              <w:t>00,</w:t>
            </w:r>
            <w:r>
              <w:rPr>
                <w:rFonts w:hint="eastAsia"/>
                <w:sz w:val="21"/>
                <w:szCs w:val="21"/>
              </w:rPr>
              <w:t>90</w:t>
            </w:r>
            <w:r>
              <w:rPr>
                <w:sz w:val="21"/>
                <w:szCs w:val="21"/>
              </w:rPr>
              <w:t>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 xml:space="preserve">[ </w:t>
            </w:r>
            <w:r>
              <w:rPr>
                <w:rFonts w:hint="eastAsia"/>
                <w:sz w:val="21"/>
                <w:szCs w:val="21"/>
              </w:rPr>
              <w:t>9</w:t>
            </w:r>
            <w:r>
              <w:rPr>
                <w:sz w:val="21"/>
                <w:szCs w:val="21"/>
              </w:rPr>
              <w:t>00,1</w:t>
            </w:r>
            <w:r>
              <w:rPr>
                <w:rFonts w:hint="eastAsia"/>
                <w:sz w:val="21"/>
                <w:szCs w:val="21"/>
              </w:rPr>
              <w:t>2</w:t>
            </w:r>
            <w:r>
              <w:rPr>
                <w:sz w:val="21"/>
                <w:szCs w:val="21"/>
              </w:rPr>
              <w:t>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[ 1</w:t>
            </w:r>
            <w:r>
              <w:rPr>
                <w:rFonts w:hint="eastAsia"/>
                <w:sz w:val="21"/>
                <w:szCs w:val="21"/>
              </w:rPr>
              <w:t>2</w:t>
            </w:r>
            <w:r>
              <w:rPr>
                <w:sz w:val="21"/>
                <w:szCs w:val="21"/>
              </w:rPr>
              <w:t>00,</w:t>
            </w:r>
            <w:r>
              <w:rPr>
                <w:rFonts w:hint="eastAsia"/>
                <w:sz w:val="21"/>
                <w:szCs w:val="21"/>
              </w:rPr>
              <w:t>15</w:t>
            </w:r>
            <w:r>
              <w:rPr>
                <w:sz w:val="21"/>
                <w:szCs w:val="21"/>
              </w:rPr>
              <w:t>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w:t>
            </w:r>
            <w:r>
              <w:rPr>
                <w:rFonts w:hint="eastAsia"/>
                <w:sz w:val="21"/>
                <w:szCs w:val="21"/>
              </w:rPr>
              <w:t>15</w:t>
            </w:r>
            <w:r>
              <w:rPr>
                <w:sz w:val="21"/>
                <w:szCs w:val="21"/>
              </w:rPr>
              <w:t>00,∞</w:t>
            </w:r>
            <w:r>
              <w:rPr>
                <w:sz w:val="21"/>
                <w:szCs w:val="21"/>
              </w:rPr>
              <w:t>）</w:t>
            </w:r>
          </w:p>
        </w:tc>
      </w:tr>
      <w:tr w:rsidR="00876D50" w:rsidTr="007770ED">
        <w:trPr>
          <w:cantSplit/>
          <w:trHeight w:val="20"/>
          <w:jc w:val="center"/>
        </w:trPr>
        <w:tc>
          <w:tcPr>
            <w:tcW w:w="1343" w:type="dxa"/>
            <w:vMerge/>
            <w:tcBorders>
              <w:top w:val="nil"/>
              <w:left w:val="single" w:sz="4" w:space="0" w:color="auto"/>
              <w:bottom w:val="single" w:sz="4" w:space="0" w:color="auto"/>
              <w:right w:val="single" w:sz="4" w:space="0" w:color="auto"/>
            </w:tcBorders>
            <w:vAlign w:val="center"/>
          </w:tcPr>
          <w:p w:rsidR="00876D50" w:rsidRDefault="00876D50" w:rsidP="007770ED">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tcPr>
          <w:p w:rsidR="00876D50" w:rsidRDefault="00876D50" w:rsidP="007770ED">
            <w:pPr>
              <w:jc w:val="center"/>
              <w:rPr>
                <w:sz w:val="21"/>
                <w:szCs w:val="21"/>
              </w:rPr>
            </w:pPr>
          </w:p>
        </w:tc>
        <w:tc>
          <w:tcPr>
            <w:tcW w:w="1628"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1.35</w:t>
            </w:r>
          </w:p>
        </w:tc>
        <w:tc>
          <w:tcPr>
            <w:tcW w:w="1629"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0.68</w:t>
            </w:r>
          </w:p>
        </w:tc>
        <w:tc>
          <w:tcPr>
            <w:tcW w:w="1629"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0</w:t>
            </w:r>
          </w:p>
        </w:tc>
        <w:tc>
          <w:tcPr>
            <w:tcW w:w="1629"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-0.52</w:t>
            </w:r>
          </w:p>
        </w:tc>
        <w:tc>
          <w:tcPr>
            <w:tcW w:w="1629"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-1.02</w:t>
            </w:r>
          </w:p>
        </w:tc>
      </w:tr>
      <w:tr w:rsidR="00876D50" w:rsidTr="007770ED">
        <w:trPr>
          <w:cantSplit/>
          <w:trHeight w:val="20"/>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tcPr>
          <w:p w:rsidR="00876D50" w:rsidRDefault="00876D50" w:rsidP="007770ED">
            <w:pPr>
              <w:jc w:val="center"/>
              <w:rPr>
                <w:color w:val="000000"/>
                <w:sz w:val="21"/>
                <w:szCs w:val="21"/>
              </w:rPr>
            </w:pPr>
            <w:r>
              <w:rPr>
                <w:rFonts w:hint="eastAsia"/>
                <w:sz w:val="21"/>
                <w:szCs w:val="21"/>
              </w:rPr>
              <w:t>与教育设施范围半径（</w:t>
            </w:r>
            <w:r>
              <w:rPr>
                <w:rFonts w:hint="eastAsia"/>
                <w:sz w:val="21"/>
                <w:szCs w:val="21"/>
              </w:rPr>
              <w:t>m</w:t>
            </w:r>
            <w:r>
              <w:rPr>
                <w:rFonts w:hint="eastAsia"/>
                <w:sz w:val="21"/>
                <w:szCs w:val="21"/>
              </w:rPr>
              <w:t>）</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rFonts w:hint="eastAsia"/>
                <w:sz w:val="21"/>
                <w:szCs w:val="21"/>
              </w:rPr>
              <w:t>0.1379</w:t>
            </w:r>
          </w:p>
        </w:tc>
        <w:tc>
          <w:tcPr>
            <w:tcW w:w="1628"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[ 0,</w:t>
            </w:r>
            <w:r>
              <w:rPr>
                <w:rFonts w:hint="eastAsia"/>
                <w:sz w:val="21"/>
                <w:szCs w:val="21"/>
              </w:rPr>
              <w:t>6</w:t>
            </w:r>
            <w:r>
              <w:rPr>
                <w:sz w:val="21"/>
                <w:szCs w:val="21"/>
              </w:rPr>
              <w:t>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 xml:space="preserve">[ </w:t>
            </w:r>
            <w:r>
              <w:rPr>
                <w:rFonts w:hint="eastAsia"/>
                <w:sz w:val="21"/>
                <w:szCs w:val="21"/>
              </w:rPr>
              <w:t>6</w:t>
            </w:r>
            <w:r>
              <w:rPr>
                <w:sz w:val="21"/>
                <w:szCs w:val="21"/>
              </w:rPr>
              <w:t>00,</w:t>
            </w:r>
            <w:r>
              <w:rPr>
                <w:rFonts w:hint="eastAsia"/>
                <w:sz w:val="21"/>
                <w:szCs w:val="21"/>
              </w:rPr>
              <w:t>9</w:t>
            </w:r>
            <w:r>
              <w:rPr>
                <w:sz w:val="21"/>
                <w:szCs w:val="21"/>
              </w:rPr>
              <w:t>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 xml:space="preserve">[ </w:t>
            </w:r>
            <w:r>
              <w:rPr>
                <w:rFonts w:hint="eastAsia"/>
                <w:sz w:val="21"/>
                <w:szCs w:val="21"/>
              </w:rPr>
              <w:t>9</w:t>
            </w:r>
            <w:r>
              <w:rPr>
                <w:sz w:val="21"/>
                <w:szCs w:val="21"/>
              </w:rPr>
              <w:t>00,1</w:t>
            </w:r>
            <w:r>
              <w:rPr>
                <w:rFonts w:hint="eastAsia"/>
                <w:sz w:val="21"/>
                <w:szCs w:val="21"/>
              </w:rPr>
              <w:t>2</w:t>
            </w:r>
            <w:r>
              <w:rPr>
                <w:sz w:val="21"/>
                <w:szCs w:val="21"/>
              </w:rPr>
              <w:t>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[ 1</w:t>
            </w:r>
            <w:r>
              <w:rPr>
                <w:rFonts w:hint="eastAsia"/>
                <w:sz w:val="21"/>
                <w:szCs w:val="21"/>
              </w:rPr>
              <w:t>2</w:t>
            </w:r>
            <w:r>
              <w:rPr>
                <w:sz w:val="21"/>
                <w:szCs w:val="21"/>
              </w:rPr>
              <w:t>00,</w:t>
            </w:r>
            <w:r>
              <w:rPr>
                <w:rFonts w:hint="eastAsia"/>
                <w:sz w:val="21"/>
                <w:szCs w:val="21"/>
              </w:rPr>
              <w:t>15</w:t>
            </w:r>
            <w:r>
              <w:rPr>
                <w:sz w:val="21"/>
                <w:szCs w:val="21"/>
              </w:rPr>
              <w:t>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w:t>
            </w:r>
            <w:r>
              <w:rPr>
                <w:rFonts w:hint="eastAsia"/>
                <w:sz w:val="21"/>
                <w:szCs w:val="21"/>
              </w:rPr>
              <w:t>15</w:t>
            </w:r>
            <w:r>
              <w:rPr>
                <w:sz w:val="21"/>
                <w:szCs w:val="21"/>
              </w:rPr>
              <w:t>00,∞</w:t>
            </w:r>
            <w:r>
              <w:rPr>
                <w:sz w:val="21"/>
                <w:szCs w:val="21"/>
              </w:rPr>
              <w:t>）</w:t>
            </w:r>
          </w:p>
        </w:tc>
      </w:tr>
      <w:tr w:rsidR="00876D50" w:rsidTr="007770ED">
        <w:trPr>
          <w:cantSplit/>
          <w:trHeight w:val="20"/>
          <w:jc w:val="center"/>
        </w:trPr>
        <w:tc>
          <w:tcPr>
            <w:tcW w:w="1343" w:type="dxa"/>
            <w:vMerge/>
            <w:tcBorders>
              <w:top w:val="nil"/>
              <w:left w:val="single" w:sz="4" w:space="0" w:color="auto"/>
              <w:bottom w:val="single" w:sz="4" w:space="0" w:color="auto"/>
              <w:right w:val="single" w:sz="4" w:space="0" w:color="auto"/>
            </w:tcBorders>
            <w:vAlign w:val="center"/>
          </w:tcPr>
          <w:p w:rsidR="00876D50" w:rsidRDefault="00876D50" w:rsidP="007770ED">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tcPr>
          <w:p w:rsidR="00876D50" w:rsidRDefault="00876D50" w:rsidP="007770ED">
            <w:pPr>
              <w:jc w:val="center"/>
              <w:rPr>
                <w:sz w:val="21"/>
                <w:szCs w:val="21"/>
              </w:rPr>
            </w:pPr>
          </w:p>
        </w:tc>
        <w:tc>
          <w:tcPr>
            <w:tcW w:w="1628"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2.13</w:t>
            </w:r>
          </w:p>
        </w:tc>
        <w:tc>
          <w:tcPr>
            <w:tcW w:w="1629"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1.07</w:t>
            </w:r>
          </w:p>
        </w:tc>
        <w:tc>
          <w:tcPr>
            <w:tcW w:w="1629"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0</w:t>
            </w:r>
          </w:p>
        </w:tc>
        <w:tc>
          <w:tcPr>
            <w:tcW w:w="1629"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-0.81</w:t>
            </w:r>
          </w:p>
        </w:tc>
        <w:tc>
          <w:tcPr>
            <w:tcW w:w="1629"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-1.61</w:t>
            </w:r>
          </w:p>
        </w:tc>
      </w:tr>
      <w:tr w:rsidR="00876D50" w:rsidTr="007770ED">
        <w:trPr>
          <w:cantSplit/>
          <w:trHeight w:val="20"/>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tcPr>
          <w:p w:rsidR="00876D50" w:rsidRDefault="00876D50" w:rsidP="007770ED">
            <w:pPr>
              <w:jc w:val="center"/>
              <w:rPr>
                <w:color w:val="000000"/>
                <w:sz w:val="21"/>
                <w:szCs w:val="21"/>
              </w:rPr>
            </w:pPr>
            <w:r>
              <w:rPr>
                <w:rFonts w:hint="eastAsia"/>
                <w:sz w:val="21"/>
                <w:szCs w:val="21"/>
              </w:rPr>
              <w:t>与公园</w:t>
            </w:r>
            <w:r>
              <w:rPr>
                <w:rFonts w:hint="eastAsia"/>
                <w:sz w:val="21"/>
                <w:szCs w:val="21"/>
              </w:rPr>
              <w:t>/</w:t>
            </w:r>
            <w:r>
              <w:rPr>
                <w:rFonts w:hint="eastAsia"/>
                <w:sz w:val="21"/>
                <w:szCs w:val="21"/>
              </w:rPr>
              <w:t>广场范围半径（</w:t>
            </w:r>
            <w:r>
              <w:rPr>
                <w:rFonts w:hint="eastAsia"/>
                <w:sz w:val="21"/>
                <w:szCs w:val="21"/>
              </w:rPr>
              <w:t>m</w:t>
            </w:r>
            <w:r>
              <w:rPr>
                <w:rFonts w:hint="eastAsia"/>
                <w:sz w:val="21"/>
                <w:szCs w:val="21"/>
              </w:rPr>
              <w:t>）</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rFonts w:hint="eastAsia"/>
                <w:sz w:val="21"/>
                <w:szCs w:val="21"/>
              </w:rPr>
              <w:t>0.0908</w:t>
            </w:r>
          </w:p>
        </w:tc>
        <w:tc>
          <w:tcPr>
            <w:tcW w:w="1628"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[ 0,</w:t>
            </w:r>
            <w:r>
              <w:rPr>
                <w:rFonts w:hint="eastAsia"/>
                <w:sz w:val="21"/>
                <w:szCs w:val="21"/>
              </w:rPr>
              <w:t>5</w:t>
            </w:r>
            <w:r>
              <w:rPr>
                <w:sz w:val="21"/>
                <w:szCs w:val="21"/>
              </w:rPr>
              <w:t>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 xml:space="preserve">[ </w:t>
            </w:r>
            <w:r>
              <w:rPr>
                <w:rFonts w:hint="eastAsia"/>
                <w:sz w:val="21"/>
                <w:szCs w:val="21"/>
              </w:rPr>
              <w:t>5</w:t>
            </w:r>
            <w:r>
              <w:rPr>
                <w:sz w:val="21"/>
                <w:szCs w:val="21"/>
              </w:rPr>
              <w:t>00,</w:t>
            </w:r>
            <w:r>
              <w:rPr>
                <w:rFonts w:hint="eastAsia"/>
                <w:sz w:val="21"/>
                <w:szCs w:val="21"/>
              </w:rPr>
              <w:t>7</w:t>
            </w:r>
            <w:r>
              <w:rPr>
                <w:sz w:val="21"/>
                <w:szCs w:val="21"/>
              </w:rPr>
              <w:t>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 xml:space="preserve">[ </w:t>
            </w:r>
            <w:r>
              <w:rPr>
                <w:rFonts w:hint="eastAsia"/>
                <w:sz w:val="21"/>
                <w:szCs w:val="21"/>
              </w:rPr>
              <w:t>7</w:t>
            </w:r>
            <w:r>
              <w:rPr>
                <w:sz w:val="21"/>
                <w:szCs w:val="21"/>
              </w:rPr>
              <w:t>00,</w:t>
            </w:r>
            <w:r>
              <w:rPr>
                <w:rFonts w:hint="eastAsia"/>
                <w:sz w:val="21"/>
                <w:szCs w:val="21"/>
              </w:rPr>
              <w:t>9</w:t>
            </w:r>
            <w:r>
              <w:rPr>
                <w:sz w:val="21"/>
                <w:szCs w:val="21"/>
              </w:rPr>
              <w:t>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 xml:space="preserve">[ </w:t>
            </w:r>
            <w:r>
              <w:rPr>
                <w:rFonts w:hint="eastAsia"/>
                <w:sz w:val="21"/>
                <w:szCs w:val="21"/>
              </w:rPr>
              <w:t>9</w:t>
            </w:r>
            <w:r>
              <w:rPr>
                <w:sz w:val="21"/>
                <w:szCs w:val="21"/>
              </w:rPr>
              <w:t>00,1</w:t>
            </w:r>
            <w:r>
              <w:rPr>
                <w:rFonts w:hint="eastAsia"/>
                <w:sz w:val="21"/>
                <w:szCs w:val="21"/>
              </w:rPr>
              <w:t>2</w:t>
            </w:r>
            <w:r>
              <w:rPr>
                <w:sz w:val="21"/>
                <w:szCs w:val="21"/>
              </w:rPr>
              <w:t>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[1</w:t>
            </w:r>
            <w:r>
              <w:rPr>
                <w:rFonts w:hint="eastAsia"/>
                <w:sz w:val="21"/>
                <w:szCs w:val="21"/>
              </w:rPr>
              <w:t>2</w:t>
            </w:r>
            <w:r>
              <w:rPr>
                <w:sz w:val="21"/>
                <w:szCs w:val="21"/>
              </w:rPr>
              <w:t>00,∞</w:t>
            </w:r>
            <w:r>
              <w:rPr>
                <w:sz w:val="21"/>
                <w:szCs w:val="21"/>
              </w:rPr>
              <w:t>）</w:t>
            </w:r>
          </w:p>
        </w:tc>
      </w:tr>
      <w:tr w:rsidR="00876D50" w:rsidTr="007770ED">
        <w:trPr>
          <w:cantSplit/>
          <w:trHeight w:val="20"/>
          <w:jc w:val="center"/>
        </w:trPr>
        <w:tc>
          <w:tcPr>
            <w:tcW w:w="1343" w:type="dxa"/>
            <w:vMerge/>
            <w:tcBorders>
              <w:top w:val="nil"/>
              <w:left w:val="single" w:sz="4" w:space="0" w:color="auto"/>
              <w:bottom w:val="single" w:sz="4" w:space="0" w:color="auto"/>
              <w:right w:val="single" w:sz="4" w:space="0" w:color="auto"/>
            </w:tcBorders>
            <w:vAlign w:val="center"/>
          </w:tcPr>
          <w:p w:rsidR="00876D50" w:rsidRDefault="00876D50" w:rsidP="007770ED">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tcPr>
          <w:p w:rsidR="00876D50" w:rsidRDefault="00876D50" w:rsidP="007770ED">
            <w:pPr>
              <w:jc w:val="center"/>
              <w:rPr>
                <w:sz w:val="21"/>
                <w:szCs w:val="21"/>
              </w:rPr>
            </w:pPr>
          </w:p>
        </w:tc>
        <w:tc>
          <w:tcPr>
            <w:tcW w:w="1628"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1.4</w:t>
            </w:r>
          </w:p>
        </w:tc>
        <w:tc>
          <w:tcPr>
            <w:tcW w:w="1629"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0.71</w:t>
            </w:r>
          </w:p>
        </w:tc>
        <w:tc>
          <w:tcPr>
            <w:tcW w:w="1629"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0</w:t>
            </w:r>
          </w:p>
        </w:tc>
        <w:tc>
          <w:tcPr>
            <w:tcW w:w="1629"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-0.54</w:t>
            </w:r>
          </w:p>
        </w:tc>
        <w:tc>
          <w:tcPr>
            <w:tcW w:w="1629"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-1.06</w:t>
            </w:r>
          </w:p>
        </w:tc>
      </w:tr>
      <w:tr w:rsidR="00876D50" w:rsidTr="007770ED">
        <w:trPr>
          <w:cantSplit/>
          <w:trHeight w:val="20"/>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tcPr>
          <w:p w:rsidR="00876D50" w:rsidRDefault="00876D50" w:rsidP="007770ED">
            <w:pPr>
              <w:jc w:val="center"/>
              <w:rPr>
                <w:color w:val="000000"/>
                <w:sz w:val="21"/>
                <w:szCs w:val="21"/>
              </w:rPr>
            </w:pPr>
            <w:r>
              <w:rPr>
                <w:rFonts w:hint="eastAsia"/>
                <w:sz w:val="21"/>
                <w:szCs w:val="21"/>
              </w:rPr>
              <w:t>与河流景观范围半径（</w:t>
            </w:r>
            <w:r>
              <w:rPr>
                <w:rFonts w:hint="eastAsia"/>
                <w:sz w:val="21"/>
                <w:szCs w:val="21"/>
              </w:rPr>
              <w:t>m</w:t>
            </w:r>
            <w:r>
              <w:rPr>
                <w:rFonts w:hint="eastAsia"/>
                <w:sz w:val="21"/>
                <w:szCs w:val="21"/>
              </w:rPr>
              <w:t>）</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rFonts w:hint="eastAsia"/>
                <w:sz w:val="21"/>
                <w:szCs w:val="21"/>
              </w:rPr>
              <w:t>0.0908</w:t>
            </w:r>
          </w:p>
        </w:tc>
        <w:tc>
          <w:tcPr>
            <w:tcW w:w="1628"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[ 0,</w:t>
            </w:r>
            <w:r>
              <w:rPr>
                <w:rFonts w:hint="eastAsia"/>
                <w:sz w:val="21"/>
                <w:szCs w:val="21"/>
              </w:rPr>
              <w:t>2</w:t>
            </w:r>
            <w:r>
              <w:rPr>
                <w:sz w:val="21"/>
                <w:szCs w:val="21"/>
              </w:rPr>
              <w:t>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 xml:space="preserve">[ </w:t>
            </w:r>
            <w:r>
              <w:rPr>
                <w:rFonts w:hint="eastAsia"/>
                <w:sz w:val="21"/>
                <w:szCs w:val="21"/>
              </w:rPr>
              <w:t>2</w:t>
            </w:r>
            <w:r>
              <w:rPr>
                <w:sz w:val="21"/>
                <w:szCs w:val="21"/>
              </w:rPr>
              <w:t>00,</w:t>
            </w:r>
            <w:r>
              <w:rPr>
                <w:rFonts w:hint="eastAsia"/>
                <w:sz w:val="21"/>
                <w:szCs w:val="21"/>
              </w:rPr>
              <w:t>25</w:t>
            </w:r>
            <w:r>
              <w:rPr>
                <w:sz w:val="21"/>
                <w:szCs w:val="21"/>
              </w:rPr>
              <w:t>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 xml:space="preserve">[ </w:t>
            </w:r>
            <w:r>
              <w:rPr>
                <w:rFonts w:hint="eastAsia"/>
                <w:sz w:val="21"/>
                <w:szCs w:val="21"/>
              </w:rPr>
              <w:t>250</w:t>
            </w:r>
            <w:r>
              <w:rPr>
                <w:sz w:val="21"/>
                <w:szCs w:val="21"/>
              </w:rPr>
              <w:t>,</w:t>
            </w:r>
            <w:r>
              <w:rPr>
                <w:rFonts w:hint="eastAsia"/>
                <w:sz w:val="21"/>
                <w:szCs w:val="21"/>
              </w:rPr>
              <w:t>30</w:t>
            </w:r>
            <w:r>
              <w:rPr>
                <w:sz w:val="21"/>
                <w:szCs w:val="21"/>
              </w:rPr>
              <w:t>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 xml:space="preserve">[ </w:t>
            </w:r>
            <w:r>
              <w:rPr>
                <w:rFonts w:hint="eastAsia"/>
                <w:sz w:val="21"/>
                <w:szCs w:val="21"/>
              </w:rPr>
              <w:t>3</w:t>
            </w:r>
            <w:r>
              <w:rPr>
                <w:sz w:val="21"/>
                <w:szCs w:val="21"/>
              </w:rPr>
              <w:t>00,</w:t>
            </w:r>
            <w:r>
              <w:rPr>
                <w:rFonts w:hint="eastAsia"/>
                <w:sz w:val="21"/>
                <w:szCs w:val="21"/>
              </w:rPr>
              <w:t>4</w:t>
            </w:r>
            <w:r>
              <w:rPr>
                <w:sz w:val="21"/>
                <w:szCs w:val="21"/>
              </w:rPr>
              <w:t>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w:t>
            </w:r>
            <w:r>
              <w:rPr>
                <w:rFonts w:hint="eastAsia"/>
                <w:sz w:val="21"/>
                <w:szCs w:val="21"/>
              </w:rPr>
              <w:t>4</w:t>
            </w:r>
            <w:r>
              <w:rPr>
                <w:sz w:val="21"/>
                <w:szCs w:val="21"/>
              </w:rPr>
              <w:t>00,∞</w:t>
            </w:r>
            <w:r>
              <w:rPr>
                <w:sz w:val="21"/>
                <w:szCs w:val="21"/>
              </w:rPr>
              <w:t>）</w:t>
            </w:r>
          </w:p>
        </w:tc>
      </w:tr>
      <w:tr w:rsidR="00876D50" w:rsidTr="007770ED">
        <w:trPr>
          <w:cantSplit/>
          <w:trHeight w:val="20"/>
          <w:jc w:val="center"/>
        </w:trPr>
        <w:tc>
          <w:tcPr>
            <w:tcW w:w="1343" w:type="dxa"/>
            <w:vMerge/>
            <w:tcBorders>
              <w:top w:val="nil"/>
              <w:left w:val="single" w:sz="4" w:space="0" w:color="auto"/>
              <w:bottom w:val="single" w:sz="4" w:space="0" w:color="auto"/>
              <w:right w:val="single" w:sz="4" w:space="0" w:color="auto"/>
            </w:tcBorders>
            <w:vAlign w:val="center"/>
          </w:tcPr>
          <w:p w:rsidR="00876D50" w:rsidRDefault="00876D50" w:rsidP="007770ED">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tcPr>
          <w:p w:rsidR="00876D50" w:rsidRDefault="00876D50" w:rsidP="007770ED">
            <w:pPr>
              <w:jc w:val="center"/>
              <w:rPr>
                <w:sz w:val="21"/>
                <w:szCs w:val="21"/>
              </w:rPr>
            </w:pPr>
          </w:p>
        </w:tc>
        <w:tc>
          <w:tcPr>
            <w:tcW w:w="1628"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1.4</w:t>
            </w:r>
          </w:p>
        </w:tc>
        <w:tc>
          <w:tcPr>
            <w:tcW w:w="1629"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0.71</w:t>
            </w:r>
          </w:p>
        </w:tc>
        <w:tc>
          <w:tcPr>
            <w:tcW w:w="1629"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0</w:t>
            </w:r>
          </w:p>
        </w:tc>
        <w:tc>
          <w:tcPr>
            <w:tcW w:w="1629"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-0.54</w:t>
            </w:r>
          </w:p>
        </w:tc>
        <w:tc>
          <w:tcPr>
            <w:tcW w:w="1629"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-1.06</w:t>
            </w:r>
          </w:p>
        </w:tc>
      </w:tr>
      <w:tr w:rsidR="00876D50" w:rsidTr="007770ED">
        <w:trPr>
          <w:cantSplit/>
          <w:trHeight w:val="20"/>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tcPr>
          <w:p w:rsidR="00876D50" w:rsidRDefault="00876D50" w:rsidP="007770ED">
            <w:pPr>
              <w:jc w:val="center"/>
              <w:rPr>
                <w:color w:val="000000"/>
                <w:sz w:val="21"/>
                <w:szCs w:val="21"/>
              </w:rPr>
            </w:pPr>
            <w:r>
              <w:rPr>
                <w:rFonts w:hint="eastAsia"/>
                <w:sz w:val="21"/>
                <w:szCs w:val="21"/>
              </w:rPr>
              <w:t>公交便捷程度</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rFonts w:hint="eastAsia"/>
                <w:sz w:val="21"/>
                <w:szCs w:val="21"/>
              </w:rPr>
              <w:t>0.2059</w:t>
            </w:r>
          </w:p>
        </w:tc>
        <w:tc>
          <w:tcPr>
            <w:tcW w:w="1628"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距站点</w:t>
            </w:r>
            <w:r>
              <w:rPr>
                <w:rFonts w:hint="eastAsia"/>
                <w:sz w:val="21"/>
                <w:szCs w:val="21"/>
              </w:rPr>
              <w:t>范围半径</w:t>
            </w:r>
            <w:r>
              <w:rPr>
                <w:sz w:val="21"/>
                <w:szCs w:val="21"/>
              </w:rPr>
              <w:t>R</w:t>
            </w:r>
            <w:r>
              <w:rPr>
                <w:sz w:val="21"/>
                <w:szCs w:val="21"/>
              </w:rPr>
              <w:t>＜</w:t>
            </w:r>
            <w:r>
              <w:rPr>
                <w:rFonts w:hint="eastAsia"/>
                <w:sz w:val="21"/>
                <w:szCs w:val="21"/>
              </w:rPr>
              <w:t>4</w:t>
            </w:r>
            <w:r>
              <w:rPr>
                <w:sz w:val="21"/>
                <w:szCs w:val="21"/>
              </w:rPr>
              <w:t>00 m</w:t>
            </w:r>
          </w:p>
        </w:tc>
        <w:tc>
          <w:tcPr>
            <w:tcW w:w="1629"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距站点</w:t>
            </w:r>
            <w:r>
              <w:rPr>
                <w:rFonts w:hint="eastAsia"/>
                <w:sz w:val="21"/>
                <w:szCs w:val="21"/>
              </w:rPr>
              <w:t>范围半径</w:t>
            </w:r>
            <w:r>
              <w:rPr>
                <w:rFonts w:hint="eastAsia"/>
                <w:sz w:val="21"/>
                <w:szCs w:val="21"/>
              </w:rPr>
              <w:t>4</w:t>
            </w:r>
            <w:r>
              <w:rPr>
                <w:sz w:val="21"/>
                <w:szCs w:val="21"/>
              </w:rPr>
              <w:t>00≤R&lt;</w:t>
            </w:r>
            <w:r>
              <w:rPr>
                <w:rFonts w:hint="eastAsia"/>
                <w:sz w:val="21"/>
                <w:szCs w:val="21"/>
              </w:rPr>
              <w:t>5</w:t>
            </w:r>
            <w:r>
              <w:rPr>
                <w:sz w:val="21"/>
                <w:szCs w:val="21"/>
              </w:rPr>
              <w:t>00 m</w:t>
            </w:r>
          </w:p>
        </w:tc>
        <w:tc>
          <w:tcPr>
            <w:tcW w:w="1629"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距站点</w:t>
            </w:r>
            <w:r>
              <w:rPr>
                <w:rFonts w:hint="eastAsia"/>
                <w:sz w:val="21"/>
                <w:szCs w:val="21"/>
              </w:rPr>
              <w:t>范围半径</w:t>
            </w:r>
            <w:r>
              <w:rPr>
                <w:rFonts w:hint="eastAsia"/>
                <w:sz w:val="21"/>
                <w:szCs w:val="21"/>
              </w:rPr>
              <w:t>5</w:t>
            </w:r>
            <w:r>
              <w:rPr>
                <w:sz w:val="21"/>
                <w:szCs w:val="21"/>
              </w:rPr>
              <w:t>00≤R&lt;</w:t>
            </w:r>
            <w:r>
              <w:rPr>
                <w:rFonts w:hint="eastAsia"/>
                <w:sz w:val="21"/>
                <w:szCs w:val="21"/>
              </w:rPr>
              <w:t>6</w:t>
            </w:r>
            <w:r>
              <w:rPr>
                <w:sz w:val="21"/>
                <w:szCs w:val="21"/>
              </w:rPr>
              <w:t>00 m</w:t>
            </w:r>
          </w:p>
        </w:tc>
        <w:tc>
          <w:tcPr>
            <w:tcW w:w="1629"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距站点</w:t>
            </w:r>
            <w:r>
              <w:rPr>
                <w:rFonts w:hint="eastAsia"/>
                <w:sz w:val="21"/>
                <w:szCs w:val="21"/>
              </w:rPr>
              <w:t>范围半径</w:t>
            </w:r>
            <w:r>
              <w:rPr>
                <w:rFonts w:hint="eastAsia"/>
                <w:sz w:val="21"/>
                <w:szCs w:val="21"/>
              </w:rPr>
              <w:t>6</w:t>
            </w:r>
            <w:r>
              <w:rPr>
                <w:sz w:val="21"/>
                <w:szCs w:val="21"/>
              </w:rPr>
              <w:t>00≤R&lt;</w:t>
            </w:r>
            <w:r>
              <w:rPr>
                <w:rFonts w:hint="eastAsia"/>
                <w:sz w:val="21"/>
                <w:szCs w:val="21"/>
              </w:rPr>
              <w:t>8</w:t>
            </w:r>
            <w:r>
              <w:rPr>
                <w:sz w:val="21"/>
                <w:szCs w:val="21"/>
              </w:rPr>
              <w:t>00 m</w:t>
            </w:r>
          </w:p>
        </w:tc>
        <w:tc>
          <w:tcPr>
            <w:tcW w:w="1629"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距站点</w:t>
            </w:r>
            <w:r>
              <w:rPr>
                <w:rFonts w:hint="eastAsia"/>
                <w:sz w:val="21"/>
                <w:szCs w:val="21"/>
              </w:rPr>
              <w:t>范围半径</w:t>
            </w:r>
            <w:r>
              <w:rPr>
                <w:sz w:val="21"/>
                <w:szCs w:val="21"/>
              </w:rPr>
              <w:t>R≥</w:t>
            </w:r>
            <w:r>
              <w:rPr>
                <w:rFonts w:hint="eastAsia"/>
                <w:sz w:val="21"/>
                <w:szCs w:val="21"/>
              </w:rPr>
              <w:t>8</w:t>
            </w:r>
            <w:r>
              <w:rPr>
                <w:sz w:val="21"/>
                <w:szCs w:val="21"/>
              </w:rPr>
              <w:t>00 m</w:t>
            </w:r>
          </w:p>
        </w:tc>
      </w:tr>
      <w:tr w:rsidR="00876D50" w:rsidTr="007770ED">
        <w:trPr>
          <w:cantSplit/>
          <w:trHeight w:val="20"/>
          <w:jc w:val="center"/>
        </w:trPr>
        <w:tc>
          <w:tcPr>
            <w:tcW w:w="1343" w:type="dxa"/>
            <w:vMerge/>
            <w:tcBorders>
              <w:top w:val="nil"/>
              <w:left w:val="single" w:sz="4" w:space="0" w:color="auto"/>
              <w:bottom w:val="single" w:sz="4" w:space="0" w:color="auto"/>
              <w:right w:val="single" w:sz="4" w:space="0" w:color="auto"/>
            </w:tcBorders>
            <w:vAlign w:val="center"/>
          </w:tcPr>
          <w:p w:rsidR="00876D50" w:rsidRDefault="00876D50" w:rsidP="007770ED">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tcPr>
          <w:p w:rsidR="00876D50" w:rsidRDefault="00876D50" w:rsidP="007770ED">
            <w:pPr>
              <w:jc w:val="center"/>
              <w:rPr>
                <w:sz w:val="21"/>
                <w:szCs w:val="21"/>
              </w:rPr>
            </w:pPr>
          </w:p>
        </w:tc>
        <w:tc>
          <w:tcPr>
            <w:tcW w:w="1628"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3.19</w:t>
            </w:r>
          </w:p>
        </w:tc>
        <w:tc>
          <w:tcPr>
            <w:tcW w:w="1629"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1.6</w:t>
            </w:r>
          </w:p>
        </w:tc>
        <w:tc>
          <w:tcPr>
            <w:tcW w:w="1629"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0</w:t>
            </w:r>
          </w:p>
        </w:tc>
        <w:tc>
          <w:tcPr>
            <w:tcW w:w="1629"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-1.22</w:t>
            </w:r>
          </w:p>
        </w:tc>
        <w:tc>
          <w:tcPr>
            <w:tcW w:w="1629"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-2.4</w:t>
            </w:r>
          </w:p>
        </w:tc>
      </w:tr>
      <w:tr w:rsidR="00876D50" w:rsidTr="007770ED">
        <w:trPr>
          <w:cantSplit/>
          <w:trHeight w:val="20"/>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tcPr>
          <w:p w:rsidR="00876D50" w:rsidRDefault="00876D50" w:rsidP="007770ED">
            <w:pPr>
              <w:jc w:val="center"/>
              <w:rPr>
                <w:color w:val="000000"/>
                <w:sz w:val="21"/>
                <w:szCs w:val="21"/>
              </w:rPr>
            </w:pPr>
            <w:r>
              <w:rPr>
                <w:sz w:val="21"/>
                <w:szCs w:val="21"/>
              </w:rPr>
              <w:t>商服繁华影响度</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rFonts w:hint="eastAsia"/>
                <w:sz w:val="21"/>
                <w:szCs w:val="21"/>
              </w:rPr>
              <w:t>0.2861</w:t>
            </w:r>
          </w:p>
        </w:tc>
        <w:tc>
          <w:tcPr>
            <w:tcW w:w="1628"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区域内有大量商场、酒店、宾馆、专卖店、农贸市场等，商</w:t>
            </w:r>
            <w:proofErr w:type="gramStart"/>
            <w:r>
              <w:rPr>
                <w:sz w:val="21"/>
                <w:szCs w:val="21"/>
              </w:rPr>
              <w:t>服设施</w:t>
            </w:r>
            <w:proofErr w:type="gramEnd"/>
            <w:r>
              <w:rPr>
                <w:sz w:val="21"/>
                <w:szCs w:val="21"/>
              </w:rPr>
              <w:t>聚集成规模</w:t>
            </w:r>
          </w:p>
        </w:tc>
        <w:tc>
          <w:tcPr>
            <w:tcW w:w="1629"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区域内有</w:t>
            </w:r>
            <w:proofErr w:type="gramStart"/>
            <w:r>
              <w:rPr>
                <w:sz w:val="21"/>
                <w:szCs w:val="21"/>
              </w:rPr>
              <w:t>较多商</w:t>
            </w:r>
            <w:proofErr w:type="gramEnd"/>
            <w:r>
              <w:rPr>
                <w:sz w:val="21"/>
                <w:szCs w:val="21"/>
              </w:rPr>
              <w:t>服设施，聚集较成规模</w:t>
            </w:r>
          </w:p>
        </w:tc>
        <w:tc>
          <w:tcPr>
            <w:tcW w:w="1629"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区域内有一</w:t>
            </w:r>
            <w:proofErr w:type="gramStart"/>
            <w:r>
              <w:rPr>
                <w:sz w:val="21"/>
                <w:szCs w:val="21"/>
              </w:rPr>
              <w:t>定量商</w:t>
            </w:r>
            <w:proofErr w:type="gramEnd"/>
            <w:r>
              <w:rPr>
                <w:sz w:val="21"/>
                <w:szCs w:val="21"/>
              </w:rPr>
              <w:t>服设施，功能齐全</w:t>
            </w:r>
          </w:p>
        </w:tc>
        <w:tc>
          <w:tcPr>
            <w:tcW w:w="1629"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区域内有商服设施，分布较分散</w:t>
            </w:r>
          </w:p>
        </w:tc>
        <w:tc>
          <w:tcPr>
            <w:tcW w:w="1629" w:type="dxa"/>
            <w:tcBorders>
              <w:top w:val="nil"/>
              <w:left w:val="nil"/>
              <w:bottom w:val="single" w:sz="4" w:space="0" w:color="auto"/>
              <w:right w:val="single" w:sz="4" w:space="0" w:color="auto"/>
            </w:tcBorders>
            <w:shd w:val="clear" w:color="auto" w:fill="auto"/>
            <w:vAlign w:val="center"/>
          </w:tcPr>
          <w:p w:rsidR="00876D50" w:rsidRDefault="00876D50" w:rsidP="007770ED">
            <w:pPr>
              <w:jc w:val="center"/>
              <w:rPr>
                <w:sz w:val="21"/>
                <w:szCs w:val="21"/>
              </w:rPr>
            </w:pPr>
            <w:r>
              <w:rPr>
                <w:sz w:val="21"/>
                <w:szCs w:val="21"/>
              </w:rPr>
              <w:t>区域内有零星的商</w:t>
            </w:r>
            <w:proofErr w:type="gramStart"/>
            <w:r>
              <w:rPr>
                <w:sz w:val="21"/>
                <w:szCs w:val="21"/>
              </w:rPr>
              <w:t>服设施</w:t>
            </w:r>
            <w:proofErr w:type="gramEnd"/>
          </w:p>
        </w:tc>
      </w:tr>
      <w:tr w:rsidR="00876D50" w:rsidTr="007770ED">
        <w:trPr>
          <w:cantSplit/>
          <w:trHeight w:val="20"/>
          <w:jc w:val="center"/>
        </w:trPr>
        <w:tc>
          <w:tcPr>
            <w:tcW w:w="1343" w:type="dxa"/>
            <w:vMerge/>
            <w:tcBorders>
              <w:top w:val="nil"/>
              <w:left w:val="single" w:sz="4" w:space="0" w:color="auto"/>
              <w:bottom w:val="single" w:sz="4" w:space="0" w:color="auto"/>
              <w:right w:val="single" w:sz="4" w:space="0" w:color="auto"/>
            </w:tcBorders>
            <w:vAlign w:val="center"/>
          </w:tcPr>
          <w:p w:rsidR="00876D50" w:rsidRDefault="00876D50" w:rsidP="007770ED">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tcPr>
          <w:p w:rsidR="00876D50" w:rsidRDefault="00876D50" w:rsidP="007770ED">
            <w:pPr>
              <w:jc w:val="center"/>
              <w:rPr>
                <w:sz w:val="21"/>
                <w:szCs w:val="21"/>
              </w:rPr>
            </w:pPr>
          </w:p>
        </w:tc>
        <w:tc>
          <w:tcPr>
            <w:tcW w:w="1628"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4.43</w:t>
            </w:r>
          </w:p>
        </w:tc>
        <w:tc>
          <w:tcPr>
            <w:tcW w:w="1629"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2.23</w:t>
            </w:r>
          </w:p>
        </w:tc>
        <w:tc>
          <w:tcPr>
            <w:tcW w:w="1629"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0</w:t>
            </w:r>
          </w:p>
        </w:tc>
        <w:tc>
          <w:tcPr>
            <w:tcW w:w="1629"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-1.69</w:t>
            </w:r>
          </w:p>
        </w:tc>
        <w:tc>
          <w:tcPr>
            <w:tcW w:w="1629"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-3.34</w:t>
            </w:r>
          </w:p>
        </w:tc>
      </w:tr>
      <w:tr w:rsidR="00876D50" w:rsidTr="007770ED">
        <w:trPr>
          <w:cantSplit/>
          <w:trHeight w:val="20"/>
          <w:jc w:val="center"/>
        </w:trPr>
        <w:tc>
          <w:tcPr>
            <w:tcW w:w="1343" w:type="dxa"/>
            <w:tcBorders>
              <w:top w:val="nil"/>
              <w:left w:val="single" w:sz="4" w:space="0" w:color="auto"/>
              <w:bottom w:val="single" w:sz="4" w:space="0" w:color="auto"/>
              <w:right w:val="single" w:sz="4" w:space="0" w:color="auto"/>
            </w:tcBorders>
            <w:shd w:val="clear" w:color="auto" w:fill="auto"/>
            <w:noWrap/>
            <w:vAlign w:val="center"/>
          </w:tcPr>
          <w:p w:rsidR="00876D50" w:rsidRDefault="00876D50" w:rsidP="007770ED">
            <w:pPr>
              <w:jc w:val="center"/>
              <w:rPr>
                <w:color w:val="000000"/>
                <w:sz w:val="21"/>
                <w:szCs w:val="21"/>
              </w:rPr>
            </w:pPr>
            <w:r>
              <w:rPr>
                <w:color w:val="000000"/>
                <w:sz w:val="21"/>
                <w:szCs w:val="21"/>
              </w:rPr>
              <w:t>合计</w:t>
            </w:r>
          </w:p>
        </w:tc>
        <w:tc>
          <w:tcPr>
            <w:tcW w:w="850"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1</w:t>
            </w:r>
          </w:p>
        </w:tc>
        <w:tc>
          <w:tcPr>
            <w:tcW w:w="1628"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 xml:space="preserve">15.47 </w:t>
            </w:r>
          </w:p>
        </w:tc>
        <w:tc>
          <w:tcPr>
            <w:tcW w:w="1629"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 xml:space="preserve">7.79 </w:t>
            </w:r>
          </w:p>
        </w:tc>
        <w:tc>
          <w:tcPr>
            <w:tcW w:w="1629"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0</w:t>
            </w:r>
          </w:p>
        </w:tc>
        <w:tc>
          <w:tcPr>
            <w:tcW w:w="1629"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 xml:space="preserve">-5.91 </w:t>
            </w:r>
          </w:p>
        </w:tc>
        <w:tc>
          <w:tcPr>
            <w:tcW w:w="1629" w:type="dxa"/>
            <w:tcBorders>
              <w:top w:val="nil"/>
              <w:left w:val="nil"/>
              <w:bottom w:val="single" w:sz="4" w:space="0" w:color="auto"/>
              <w:right w:val="single" w:sz="4" w:space="0" w:color="auto"/>
            </w:tcBorders>
            <w:shd w:val="clear" w:color="auto" w:fill="auto"/>
            <w:noWrap/>
            <w:vAlign w:val="center"/>
          </w:tcPr>
          <w:p w:rsidR="00876D50" w:rsidRDefault="00876D50" w:rsidP="007770ED">
            <w:pPr>
              <w:jc w:val="center"/>
              <w:rPr>
                <w:sz w:val="21"/>
                <w:szCs w:val="21"/>
              </w:rPr>
            </w:pPr>
            <w:r>
              <w:rPr>
                <w:sz w:val="21"/>
                <w:szCs w:val="21"/>
              </w:rPr>
              <w:t xml:space="preserve">-11.68 </w:t>
            </w:r>
          </w:p>
        </w:tc>
      </w:tr>
    </w:tbl>
    <w:p w:rsidR="00550B48" w:rsidRPr="0061657E" w:rsidRDefault="00550B48" w:rsidP="00090837">
      <w:pPr>
        <w:widowControl/>
        <w:numPr>
          <w:ilvl w:val="0"/>
          <w:numId w:val="4"/>
        </w:numPr>
        <w:spacing w:line="560" w:lineRule="exact"/>
        <w:ind w:left="0" w:firstLine="0"/>
        <w:jc w:val="center"/>
        <w:outlineLvl w:val="7"/>
        <w:rPr>
          <w:bCs/>
          <w:szCs w:val="24"/>
        </w:rPr>
      </w:pPr>
      <w:r w:rsidRPr="00090837">
        <w:rPr>
          <w:b/>
          <w:bCs/>
          <w:spacing w:val="6"/>
          <w:kern w:val="28"/>
          <w:sz w:val="28"/>
          <w:szCs w:val="28"/>
        </w:rPr>
        <w:t>五级住宅用地标定地价修正因素说明与系数对照表</w:t>
      </w:r>
    </w:p>
    <w:tbl>
      <w:tblPr>
        <w:tblW w:w="10337" w:type="dxa"/>
        <w:jc w:val="center"/>
        <w:tblLayout w:type="fixed"/>
        <w:tblLook w:val="04A0" w:firstRow="1" w:lastRow="0" w:firstColumn="1" w:lastColumn="0" w:noHBand="0" w:noVBand="1"/>
      </w:tblPr>
      <w:tblGrid>
        <w:gridCol w:w="1343"/>
        <w:gridCol w:w="850"/>
        <w:gridCol w:w="1628"/>
        <w:gridCol w:w="1629"/>
        <w:gridCol w:w="1629"/>
        <w:gridCol w:w="1629"/>
        <w:gridCol w:w="1629"/>
      </w:tblGrid>
      <w:tr w:rsidR="00550B48" w:rsidRPr="0061657E" w:rsidTr="00550B48">
        <w:trPr>
          <w:cantSplit/>
          <w:trHeight w:val="567"/>
          <w:tblHeader/>
          <w:jc w:val="center"/>
        </w:trPr>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b/>
                <w:bCs/>
                <w:color w:val="000000"/>
                <w:sz w:val="21"/>
                <w:szCs w:val="21"/>
              </w:rPr>
            </w:pPr>
            <w:r w:rsidRPr="0061657E">
              <w:rPr>
                <w:b/>
                <w:bCs/>
                <w:color w:val="000000"/>
                <w:sz w:val="21"/>
                <w:szCs w:val="21"/>
              </w:rPr>
              <w:t>影响因素</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50B48" w:rsidRPr="0061657E" w:rsidRDefault="00550B48" w:rsidP="00123035">
            <w:pPr>
              <w:jc w:val="center"/>
              <w:rPr>
                <w:b/>
                <w:bCs/>
                <w:color w:val="000000"/>
                <w:sz w:val="21"/>
                <w:szCs w:val="21"/>
              </w:rPr>
            </w:pPr>
            <w:r w:rsidRPr="0061657E">
              <w:rPr>
                <w:b/>
                <w:bCs/>
                <w:color w:val="000000"/>
                <w:sz w:val="21"/>
                <w:szCs w:val="21"/>
              </w:rPr>
              <w:t>因素权重值</w:t>
            </w:r>
          </w:p>
        </w:tc>
        <w:tc>
          <w:tcPr>
            <w:tcW w:w="1628" w:type="dxa"/>
            <w:tcBorders>
              <w:top w:val="single" w:sz="4" w:space="0" w:color="auto"/>
              <w:left w:val="nil"/>
              <w:bottom w:val="single" w:sz="4" w:space="0" w:color="auto"/>
              <w:right w:val="single" w:sz="4" w:space="0" w:color="auto"/>
            </w:tcBorders>
            <w:shd w:val="clear" w:color="auto" w:fill="auto"/>
            <w:noWrap/>
            <w:vAlign w:val="center"/>
            <w:hideMark/>
          </w:tcPr>
          <w:p w:rsidR="00550B48" w:rsidRPr="0061657E" w:rsidRDefault="00550B48" w:rsidP="00123035">
            <w:pPr>
              <w:jc w:val="center"/>
              <w:rPr>
                <w:b/>
                <w:bCs/>
                <w:color w:val="000000"/>
                <w:sz w:val="21"/>
                <w:szCs w:val="21"/>
              </w:rPr>
            </w:pPr>
            <w:r w:rsidRPr="0061657E">
              <w:rPr>
                <w:b/>
                <w:bCs/>
                <w:color w:val="000000"/>
                <w:sz w:val="21"/>
                <w:szCs w:val="21"/>
              </w:rPr>
              <w:t>优（</w:t>
            </w:r>
            <w:r w:rsidRPr="0061657E">
              <w:rPr>
                <w:b/>
                <w:bCs/>
                <w:color w:val="000000"/>
                <w:sz w:val="21"/>
                <w:szCs w:val="21"/>
              </w:rPr>
              <w:t>%</w:t>
            </w:r>
            <w:r w:rsidRPr="0061657E">
              <w:rPr>
                <w:b/>
                <w:bCs/>
                <w:color w:val="000000"/>
                <w:sz w:val="21"/>
                <w:szCs w:val="21"/>
              </w:rPr>
              <w:t>）</w:t>
            </w:r>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rsidR="00550B48" w:rsidRPr="0061657E" w:rsidRDefault="00550B48" w:rsidP="00123035">
            <w:pPr>
              <w:jc w:val="center"/>
              <w:rPr>
                <w:b/>
                <w:bCs/>
                <w:color w:val="000000"/>
                <w:sz w:val="21"/>
                <w:szCs w:val="21"/>
              </w:rPr>
            </w:pPr>
            <w:r w:rsidRPr="0061657E">
              <w:rPr>
                <w:b/>
                <w:bCs/>
                <w:color w:val="000000"/>
                <w:sz w:val="21"/>
                <w:szCs w:val="21"/>
              </w:rPr>
              <w:t>较优（</w:t>
            </w:r>
            <w:r w:rsidRPr="0061657E">
              <w:rPr>
                <w:b/>
                <w:bCs/>
                <w:color w:val="000000"/>
                <w:sz w:val="21"/>
                <w:szCs w:val="21"/>
              </w:rPr>
              <w:t>%</w:t>
            </w:r>
            <w:r w:rsidRPr="0061657E">
              <w:rPr>
                <w:b/>
                <w:bCs/>
                <w:color w:val="000000"/>
                <w:sz w:val="21"/>
                <w:szCs w:val="21"/>
              </w:rPr>
              <w:t>）</w:t>
            </w:r>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rsidR="00550B48" w:rsidRPr="0061657E" w:rsidRDefault="00550B48" w:rsidP="00123035">
            <w:pPr>
              <w:jc w:val="center"/>
              <w:rPr>
                <w:b/>
                <w:bCs/>
                <w:color w:val="000000"/>
                <w:sz w:val="21"/>
                <w:szCs w:val="21"/>
              </w:rPr>
            </w:pPr>
            <w:r w:rsidRPr="0061657E">
              <w:rPr>
                <w:b/>
                <w:bCs/>
                <w:color w:val="000000"/>
                <w:sz w:val="21"/>
                <w:szCs w:val="21"/>
              </w:rPr>
              <w:t>一般（</w:t>
            </w:r>
            <w:r w:rsidRPr="0061657E">
              <w:rPr>
                <w:b/>
                <w:bCs/>
                <w:color w:val="000000"/>
                <w:sz w:val="21"/>
                <w:szCs w:val="21"/>
              </w:rPr>
              <w:t>%</w:t>
            </w:r>
            <w:r w:rsidRPr="0061657E">
              <w:rPr>
                <w:b/>
                <w:bCs/>
                <w:color w:val="000000"/>
                <w:sz w:val="21"/>
                <w:szCs w:val="21"/>
              </w:rPr>
              <w:t>）</w:t>
            </w:r>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rsidR="00550B48" w:rsidRPr="0061657E" w:rsidRDefault="00550B48" w:rsidP="00123035">
            <w:pPr>
              <w:jc w:val="center"/>
              <w:rPr>
                <w:b/>
                <w:bCs/>
                <w:color w:val="000000"/>
                <w:sz w:val="21"/>
                <w:szCs w:val="21"/>
              </w:rPr>
            </w:pPr>
            <w:r w:rsidRPr="0061657E">
              <w:rPr>
                <w:b/>
                <w:bCs/>
                <w:color w:val="000000"/>
                <w:sz w:val="21"/>
                <w:szCs w:val="21"/>
              </w:rPr>
              <w:t>较劣（</w:t>
            </w:r>
            <w:r w:rsidRPr="0061657E">
              <w:rPr>
                <w:b/>
                <w:bCs/>
                <w:color w:val="000000"/>
                <w:sz w:val="21"/>
                <w:szCs w:val="21"/>
              </w:rPr>
              <w:t>%</w:t>
            </w:r>
            <w:r w:rsidRPr="0061657E">
              <w:rPr>
                <w:b/>
                <w:bCs/>
                <w:color w:val="000000"/>
                <w:sz w:val="21"/>
                <w:szCs w:val="21"/>
              </w:rPr>
              <w:t>）</w:t>
            </w:r>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rsidR="00550B48" w:rsidRPr="0061657E" w:rsidRDefault="00550B48" w:rsidP="00123035">
            <w:pPr>
              <w:jc w:val="center"/>
              <w:rPr>
                <w:b/>
                <w:bCs/>
                <w:color w:val="000000"/>
                <w:sz w:val="21"/>
                <w:szCs w:val="21"/>
              </w:rPr>
            </w:pPr>
            <w:r w:rsidRPr="0061657E">
              <w:rPr>
                <w:b/>
                <w:bCs/>
                <w:color w:val="000000"/>
                <w:sz w:val="21"/>
                <w:szCs w:val="21"/>
              </w:rPr>
              <w:t>劣（</w:t>
            </w:r>
            <w:r w:rsidRPr="0061657E">
              <w:rPr>
                <w:b/>
                <w:bCs/>
                <w:color w:val="000000"/>
                <w:sz w:val="21"/>
                <w:szCs w:val="21"/>
              </w:rPr>
              <w:t>%</w:t>
            </w:r>
            <w:r w:rsidRPr="0061657E">
              <w:rPr>
                <w:b/>
                <w:bCs/>
                <w:color w:val="000000"/>
                <w:sz w:val="21"/>
                <w:szCs w:val="21"/>
              </w:rPr>
              <w:t>）</w:t>
            </w:r>
          </w:p>
        </w:tc>
      </w:tr>
      <w:tr w:rsidR="00550B48" w:rsidRPr="0061657E" w:rsidTr="002B24DC">
        <w:trPr>
          <w:cantSplit/>
          <w:trHeight w:val="481"/>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Pr>
                <w:rFonts w:hint="eastAsia"/>
                <w:sz w:val="21"/>
                <w:szCs w:val="21"/>
              </w:rPr>
              <w:t>与医疗设施范围半径（</w:t>
            </w:r>
            <w:r>
              <w:rPr>
                <w:rFonts w:hint="eastAsia"/>
                <w:sz w:val="21"/>
                <w:szCs w:val="21"/>
              </w:rPr>
              <w:t>m</w:t>
            </w:r>
            <w:r>
              <w:rPr>
                <w:rFonts w:hint="eastAsia"/>
                <w:sz w:val="21"/>
                <w:szCs w:val="21"/>
              </w:rPr>
              <w:t>）</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CD55AA">
              <w:rPr>
                <w:rFonts w:hint="eastAsia"/>
                <w:sz w:val="21"/>
                <w:szCs w:val="21"/>
              </w:rPr>
              <w:t>0.1012</w:t>
            </w:r>
          </w:p>
        </w:tc>
        <w:tc>
          <w:tcPr>
            <w:tcW w:w="1628"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[ 0,800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[ 800,1000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[ 1000,1500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[ 1500,2000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[2000,∞</w:t>
            </w:r>
            <w:r>
              <w:rPr>
                <w:sz w:val="21"/>
                <w:szCs w:val="21"/>
              </w:rPr>
              <w:t>）</w:t>
            </w:r>
          </w:p>
        </w:tc>
      </w:tr>
      <w:tr w:rsidR="00550B48" w:rsidRPr="0061657E" w:rsidTr="002B24DC">
        <w:trPr>
          <w:cantSplit/>
          <w:trHeight w:val="403"/>
          <w:jc w:val="center"/>
        </w:trPr>
        <w:tc>
          <w:tcPr>
            <w:tcW w:w="1343"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1628"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1.6</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0.8</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-0.59</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-1.18</w:t>
            </w:r>
          </w:p>
        </w:tc>
      </w:tr>
      <w:tr w:rsidR="00550B48" w:rsidRPr="0061657E" w:rsidTr="002B24DC">
        <w:trPr>
          <w:cantSplit/>
          <w:trHeight w:val="422"/>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Pr>
                <w:rFonts w:hint="eastAsia"/>
                <w:sz w:val="21"/>
                <w:szCs w:val="21"/>
              </w:rPr>
              <w:t>与文体娱乐设施范围半径（</w:t>
            </w:r>
            <w:r>
              <w:rPr>
                <w:rFonts w:hint="eastAsia"/>
                <w:sz w:val="21"/>
                <w:szCs w:val="21"/>
              </w:rPr>
              <w:t>m</w:t>
            </w:r>
            <w:r>
              <w:rPr>
                <w:rFonts w:hint="eastAsia"/>
                <w:sz w:val="21"/>
                <w:szCs w:val="21"/>
              </w:rPr>
              <w:t>）</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CD55AA">
              <w:rPr>
                <w:rFonts w:hint="eastAsia"/>
                <w:sz w:val="21"/>
                <w:szCs w:val="21"/>
              </w:rPr>
              <w:t>0.0873</w:t>
            </w:r>
          </w:p>
        </w:tc>
        <w:tc>
          <w:tcPr>
            <w:tcW w:w="1628"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[ 0,800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[ 800,1200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[ 1200,1600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[ 1600,2000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[2000,∞</w:t>
            </w:r>
            <w:r>
              <w:rPr>
                <w:sz w:val="21"/>
                <w:szCs w:val="21"/>
              </w:rPr>
              <w:t>）</w:t>
            </w:r>
          </w:p>
        </w:tc>
      </w:tr>
      <w:tr w:rsidR="00550B48" w:rsidRPr="0061657E" w:rsidTr="00550B48">
        <w:trPr>
          <w:cantSplit/>
          <w:trHeight w:val="567"/>
          <w:jc w:val="center"/>
        </w:trPr>
        <w:tc>
          <w:tcPr>
            <w:tcW w:w="1343"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1628"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1.38</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0.69</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-0.51</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-1.02</w:t>
            </w:r>
          </w:p>
        </w:tc>
      </w:tr>
      <w:tr w:rsidR="00550B48" w:rsidRPr="0061657E" w:rsidTr="00550B48">
        <w:trPr>
          <w:cantSplit/>
          <w:trHeight w:val="567"/>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Pr>
                <w:rFonts w:hint="eastAsia"/>
                <w:sz w:val="21"/>
                <w:szCs w:val="21"/>
              </w:rPr>
              <w:t>与教育设施范围半径（</w:t>
            </w:r>
            <w:r>
              <w:rPr>
                <w:rFonts w:hint="eastAsia"/>
                <w:sz w:val="21"/>
                <w:szCs w:val="21"/>
              </w:rPr>
              <w:t>m</w:t>
            </w:r>
            <w:r>
              <w:rPr>
                <w:rFonts w:hint="eastAsia"/>
                <w:sz w:val="21"/>
                <w:szCs w:val="21"/>
              </w:rPr>
              <w:t>）</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CD55AA">
              <w:rPr>
                <w:rFonts w:hint="eastAsia"/>
                <w:sz w:val="21"/>
                <w:szCs w:val="21"/>
              </w:rPr>
              <w:t>0.1379</w:t>
            </w:r>
          </w:p>
        </w:tc>
        <w:tc>
          <w:tcPr>
            <w:tcW w:w="1628"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[ 0,800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[ 800,1000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[ 1000,1500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[ 1500,2000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[2000,∞</w:t>
            </w:r>
            <w:r>
              <w:rPr>
                <w:sz w:val="21"/>
                <w:szCs w:val="21"/>
              </w:rPr>
              <w:t>）</w:t>
            </w:r>
          </w:p>
        </w:tc>
      </w:tr>
      <w:tr w:rsidR="00550B48" w:rsidRPr="0061657E" w:rsidTr="00550B48">
        <w:trPr>
          <w:cantSplit/>
          <w:trHeight w:val="567"/>
          <w:jc w:val="center"/>
        </w:trPr>
        <w:tc>
          <w:tcPr>
            <w:tcW w:w="1343"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1628"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2.18</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1.09</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-0.81</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-1.61</w:t>
            </w:r>
          </w:p>
        </w:tc>
      </w:tr>
      <w:tr w:rsidR="00550B48" w:rsidRPr="0061657E" w:rsidTr="00550B48">
        <w:trPr>
          <w:cantSplit/>
          <w:trHeight w:val="567"/>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Pr>
                <w:rFonts w:hint="eastAsia"/>
                <w:sz w:val="21"/>
                <w:szCs w:val="21"/>
              </w:rPr>
              <w:t>与公园</w:t>
            </w:r>
            <w:r>
              <w:rPr>
                <w:rFonts w:hint="eastAsia"/>
                <w:sz w:val="21"/>
                <w:szCs w:val="21"/>
              </w:rPr>
              <w:t>/</w:t>
            </w:r>
            <w:r>
              <w:rPr>
                <w:rFonts w:hint="eastAsia"/>
                <w:sz w:val="21"/>
                <w:szCs w:val="21"/>
              </w:rPr>
              <w:t>广场范围半径（</w:t>
            </w:r>
            <w:r>
              <w:rPr>
                <w:rFonts w:hint="eastAsia"/>
                <w:sz w:val="21"/>
                <w:szCs w:val="21"/>
              </w:rPr>
              <w:t>m</w:t>
            </w:r>
            <w:r>
              <w:rPr>
                <w:rFonts w:hint="eastAsia"/>
                <w:sz w:val="21"/>
                <w:szCs w:val="21"/>
              </w:rPr>
              <w:t>）</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CD55AA">
              <w:rPr>
                <w:rFonts w:hint="eastAsia"/>
                <w:sz w:val="21"/>
                <w:szCs w:val="21"/>
              </w:rPr>
              <w:t>0.0908</w:t>
            </w:r>
          </w:p>
        </w:tc>
        <w:tc>
          <w:tcPr>
            <w:tcW w:w="1628"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[ 0,600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[ 600,900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[ 900,1200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[ 1200,1500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[1500,∞</w:t>
            </w:r>
            <w:r>
              <w:rPr>
                <w:sz w:val="21"/>
                <w:szCs w:val="21"/>
              </w:rPr>
              <w:t>）</w:t>
            </w:r>
          </w:p>
        </w:tc>
      </w:tr>
      <w:tr w:rsidR="00550B48" w:rsidRPr="0061657E" w:rsidTr="00550B48">
        <w:trPr>
          <w:cantSplit/>
          <w:trHeight w:val="567"/>
          <w:jc w:val="center"/>
        </w:trPr>
        <w:tc>
          <w:tcPr>
            <w:tcW w:w="1343"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1628"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1.44</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0.72</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-0.53</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-1.06</w:t>
            </w:r>
          </w:p>
        </w:tc>
      </w:tr>
      <w:tr w:rsidR="00550B48" w:rsidRPr="0061657E" w:rsidTr="00550B48">
        <w:trPr>
          <w:cantSplit/>
          <w:trHeight w:val="567"/>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Pr>
                <w:rFonts w:hint="eastAsia"/>
                <w:sz w:val="21"/>
                <w:szCs w:val="21"/>
              </w:rPr>
              <w:lastRenderedPageBreak/>
              <w:t>与河流景观范围半径（</w:t>
            </w:r>
            <w:r>
              <w:rPr>
                <w:rFonts w:hint="eastAsia"/>
                <w:sz w:val="21"/>
                <w:szCs w:val="21"/>
              </w:rPr>
              <w:t>m</w:t>
            </w:r>
            <w:r>
              <w:rPr>
                <w:rFonts w:hint="eastAsia"/>
                <w:sz w:val="21"/>
                <w:szCs w:val="21"/>
              </w:rPr>
              <w:t>）</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CD55AA">
              <w:rPr>
                <w:rFonts w:hint="eastAsia"/>
                <w:sz w:val="21"/>
                <w:szCs w:val="21"/>
              </w:rPr>
              <w:t>0.0908</w:t>
            </w:r>
          </w:p>
        </w:tc>
        <w:tc>
          <w:tcPr>
            <w:tcW w:w="1628"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[ 0,300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[ 300,400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[ 400,500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[ 500,600</w:t>
            </w:r>
            <w:r>
              <w:rPr>
                <w:sz w:val="21"/>
                <w:szCs w:val="21"/>
              </w:rPr>
              <w:t>）</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[600,∞</w:t>
            </w:r>
            <w:r>
              <w:rPr>
                <w:sz w:val="21"/>
                <w:szCs w:val="21"/>
              </w:rPr>
              <w:t>）</w:t>
            </w:r>
          </w:p>
        </w:tc>
      </w:tr>
      <w:tr w:rsidR="00550B48" w:rsidRPr="0061657E" w:rsidTr="00550B48">
        <w:trPr>
          <w:cantSplit/>
          <w:trHeight w:val="567"/>
          <w:jc w:val="center"/>
        </w:trPr>
        <w:tc>
          <w:tcPr>
            <w:tcW w:w="1343"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1628"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1.44</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0.72</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-0.53</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-1.06</w:t>
            </w:r>
          </w:p>
        </w:tc>
      </w:tr>
      <w:tr w:rsidR="00550B48" w:rsidRPr="0061657E" w:rsidTr="00550B48">
        <w:trPr>
          <w:cantSplit/>
          <w:trHeight w:val="567"/>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Pr>
                <w:rFonts w:hint="eastAsia"/>
                <w:sz w:val="21"/>
                <w:szCs w:val="21"/>
              </w:rPr>
              <w:t>公交便捷程度</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CD55AA">
              <w:rPr>
                <w:rFonts w:hint="eastAsia"/>
                <w:sz w:val="21"/>
                <w:szCs w:val="21"/>
              </w:rPr>
              <w:t>0.2059</w:t>
            </w:r>
          </w:p>
        </w:tc>
        <w:tc>
          <w:tcPr>
            <w:tcW w:w="1628"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距站点</w:t>
            </w:r>
            <w:r>
              <w:rPr>
                <w:rFonts w:hint="eastAsia"/>
                <w:sz w:val="21"/>
                <w:szCs w:val="21"/>
              </w:rPr>
              <w:t>范围半径</w:t>
            </w:r>
            <w:r>
              <w:rPr>
                <w:sz w:val="21"/>
                <w:szCs w:val="21"/>
              </w:rPr>
              <w:t>R</w:t>
            </w:r>
            <w:r>
              <w:rPr>
                <w:sz w:val="21"/>
                <w:szCs w:val="21"/>
              </w:rPr>
              <w:t>＜</w:t>
            </w:r>
            <w:r>
              <w:rPr>
                <w:sz w:val="21"/>
                <w:szCs w:val="21"/>
              </w:rPr>
              <w:t>500 m</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距站点</w:t>
            </w:r>
            <w:r>
              <w:rPr>
                <w:rFonts w:hint="eastAsia"/>
                <w:sz w:val="21"/>
                <w:szCs w:val="21"/>
              </w:rPr>
              <w:t>范围半径</w:t>
            </w:r>
            <w:r>
              <w:rPr>
                <w:sz w:val="21"/>
                <w:szCs w:val="21"/>
              </w:rPr>
              <w:t>500≤R&lt;600 m</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距站点</w:t>
            </w:r>
            <w:r>
              <w:rPr>
                <w:rFonts w:hint="eastAsia"/>
                <w:sz w:val="21"/>
                <w:szCs w:val="21"/>
              </w:rPr>
              <w:t>范围半径</w:t>
            </w:r>
            <w:r>
              <w:rPr>
                <w:sz w:val="21"/>
                <w:szCs w:val="21"/>
              </w:rPr>
              <w:t>600≤R&lt;800 m</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距站点</w:t>
            </w:r>
            <w:r>
              <w:rPr>
                <w:rFonts w:hint="eastAsia"/>
                <w:sz w:val="21"/>
                <w:szCs w:val="21"/>
              </w:rPr>
              <w:t>范围半径</w:t>
            </w:r>
            <w:r>
              <w:rPr>
                <w:sz w:val="21"/>
                <w:szCs w:val="21"/>
              </w:rPr>
              <w:t>800≤R&lt;1000 m</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距站点</w:t>
            </w:r>
            <w:r>
              <w:rPr>
                <w:rFonts w:hint="eastAsia"/>
                <w:sz w:val="21"/>
                <w:szCs w:val="21"/>
              </w:rPr>
              <w:t>范围半径</w:t>
            </w:r>
            <w:r>
              <w:rPr>
                <w:sz w:val="21"/>
                <w:szCs w:val="21"/>
              </w:rPr>
              <w:t>R≥1000 m</w:t>
            </w:r>
          </w:p>
        </w:tc>
      </w:tr>
      <w:tr w:rsidR="00550B48" w:rsidRPr="0061657E" w:rsidTr="00550B48">
        <w:trPr>
          <w:cantSplit/>
          <w:trHeight w:val="567"/>
          <w:jc w:val="center"/>
        </w:trPr>
        <w:tc>
          <w:tcPr>
            <w:tcW w:w="1343"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1628"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3.26</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1.63</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-1.21</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-2.4</w:t>
            </w:r>
          </w:p>
        </w:tc>
      </w:tr>
      <w:tr w:rsidR="00550B48" w:rsidRPr="0061657E" w:rsidTr="00550B48">
        <w:trPr>
          <w:cantSplit/>
          <w:trHeight w:val="567"/>
          <w:jc w:val="center"/>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Pr>
                <w:sz w:val="21"/>
                <w:szCs w:val="21"/>
              </w:rPr>
              <w:t>商服繁华影响度</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CD55AA">
              <w:rPr>
                <w:rFonts w:hint="eastAsia"/>
                <w:sz w:val="21"/>
                <w:szCs w:val="21"/>
              </w:rPr>
              <w:t>0.2861</w:t>
            </w:r>
          </w:p>
        </w:tc>
        <w:tc>
          <w:tcPr>
            <w:tcW w:w="1628"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区域内有大量商场、酒店、宾馆、专卖店、农贸市场等，商</w:t>
            </w:r>
            <w:proofErr w:type="gramStart"/>
            <w:r>
              <w:rPr>
                <w:sz w:val="21"/>
                <w:szCs w:val="21"/>
              </w:rPr>
              <w:t>服设施</w:t>
            </w:r>
            <w:proofErr w:type="gramEnd"/>
            <w:r>
              <w:rPr>
                <w:sz w:val="21"/>
                <w:szCs w:val="21"/>
              </w:rPr>
              <w:t>聚集成规模</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区域内有</w:t>
            </w:r>
            <w:proofErr w:type="gramStart"/>
            <w:r>
              <w:rPr>
                <w:sz w:val="21"/>
                <w:szCs w:val="21"/>
              </w:rPr>
              <w:t>较多商</w:t>
            </w:r>
            <w:proofErr w:type="gramEnd"/>
            <w:r>
              <w:rPr>
                <w:sz w:val="21"/>
                <w:szCs w:val="21"/>
              </w:rPr>
              <w:t>服设施，聚集较成规模</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区域内有一</w:t>
            </w:r>
            <w:proofErr w:type="gramStart"/>
            <w:r>
              <w:rPr>
                <w:sz w:val="21"/>
                <w:szCs w:val="21"/>
              </w:rPr>
              <w:t>定量商</w:t>
            </w:r>
            <w:proofErr w:type="gramEnd"/>
            <w:r>
              <w:rPr>
                <w:sz w:val="21"/>
                <w:szCs w:val="21"/>
              </w:rPr>
              <w:t>服设施，功能齐全</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区域内有商服设施，分布较分散</w:t>
            </w:r>
          </w:p>
        </w:tc>
        <w:tc>
          <w:tcPr>
            <w:tcW w:w="1629" w:type="dxa"/>
            <w:tcBorders>
              <w:top w:val="nil"/>
              <w:left w:val="nil"/>
              <w:bottom w:val="single" w:sz="4" w:space="0" w:color="auto"/>
              <w:right w:val="single" w:sz="4" w:space="0" w:color="auto"/>
            </w:tcBorders>
            <w:shd w:val="clear" w:color="auto" w:fill="auto"/>
            <w:vAlign w:val="center"/>
            <w:hideMark/>
          </w:tcPr>
          <w:p w:rsidR="00550B48" w:rsidRDefault="00550B48" w:rsidP="00123035">
            <w:pPr>
              <w:jc w:val="center"/>
              <w:rPr>
                <w:sz w:val="21"/>
                <w:szCs w:val="21"/>
              </w:rPr>
            </w:pPr>
            <w:r>
              <w:rPr>
                <w:sz w:val="21"/>
                <w:szCs w:val="21"/>
              </w:rPr>
              <w:t>区域内有零星的商</w:t>
            </w:r>
            <w:proofErr w:type="gramStart"/>
            <w:r>
              <w:rPr>
                <w:sz w:val="21"/>
                <w:szCs w:val="21"/>
              </w:rPr>
              <w:t>服设施</w:t>
            </w:r>
            <w:proofErr w:type="gramEnd"/>
          </w:p>
        </w:tc>
      </w:tr>
      <w:tr w:rsidR="00550B48" w:rsidRPr="0061657E" w:rsidTr="002B24DC">
        <w:trPr>
          <w:cantSplit/>
          <w:trHeight w:val="476"/>
          <w:jc w:val="center"/>
        </w:trPr>
        <w:tc>
          <w:tcPr>
            <w:tcW w:w="1343"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850" w:type="dxa"/>
            <w:vMerge/>
            <w:tcBorders>
              <w:top w:val="nil"/>
              <w:left w:val="single" w:sz="4" w:space="0" w:color="auto"/>
              <w:bottom w:val="single" w:sz="4" w:space="0" w:color="auto"/>
              <w:right w:val="single" w:sz="4" w:space="0" w:color="auto"/>
            </w:tcBorders>
            <w:vAlign w:val="center"/>
            <w:hideMark/>
          </w:tcPr>
          <w:p w:rsidR="00550B48" w:rsidRPr="0061657E" w:rsidRDefault="00550B48" w:rsidP="00123035">
            <w:pPr>
              <w:jc w:val="center"/>
              <w:rPr>
                <w:color w:val="000000"/>
                <w:sz w:val="21"/>
                <w:szCs w:val="21"/>
              </w:rPr>
            </w:pPr>
          </w:p>
        </w:tc>
        <w:tc>
          <w:tcPr>
            <w:tcW w:w="1628"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4.53</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2.27</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-1.68</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-3.34</w:t>
            </w:r>
          </w:p>
        </w:tc>
      </w:tr>
      <w:tr w:rsidR="00550B48" w:rsidRPr="0061657E" w:rsidTr="002B24DC">
        <w:trPr>
          <w:cantSplit/>
          <w:trHeight w:val="412"/>
          <w:jc w:val="center"/>
        </w:trPr>
        <w:tc>
          <w:tcPr>
            <w:tcW w:w="1343" w:type="dxa"/>
            <w:tcBorders>
              <w:top w:val="nil"/>
              <w:left w:val="single" w:sz="4" w:space="0" w:color="auto"/>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61657E">
              <w:rPr>
                <w:color w:val="000000"/>
                <w:sz w:val="21"/>
                <w:szCs w:val="21"/>
              </w:rPr>
              <w:t>合计</w:t>
            </w:r>
          </w:p>
        </w:tc>
        <w:tc>
          <w:tcPr>
            <w:tcW w:w="850" w:type="dxa"/>
            <w:tcBorders>
              <w:top w:val="nil"/>
              <w:left w:val="nil"/>
              <w:bottom w:val="single" w:sz="4" w:space="0" w:color="auto"/>
              <w:right w:val="single" w:sz="4" w:space="0" w:color="auto"/>
            </w:tcBorders>
            <w:shd w:val="clear" w:color="auto" w:fill="auto"/>
            <w:noWrap/>
            <w:vAlign w:val="center"/>
            <w:hideMark/>
          </w:tcPr>
          <w:p w:rsidR="00550B48" w:rsidRPr="0061657E" w:rsidRDefault="00550B48" w:rsidP="00123035">
            <w:pPr>
              <w:jc w:val="center"/>
              <w:rPr>
                <w:color w:val="000000"/>
                <w:sz w:val="21"/>
                <w:szCs w:val="21"/>
              </w:rPr>
            </w:pPr>
            <w:r w:rsidRPr="0061657E">
              <w:rPr>
                <w:color w:val="000000"/>
                <w:sz w:val="21"/>
                <w:szCs w:val="21"/>
              </w:rPr>
              <w:t>1</w:t>
            </w:r>
          </w:p>
        </w:tc>
        <w:tc>
          <w:tcPr>
            <w:tcW w:w="1628"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15.83</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7.92</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0</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-5.86</w:t>
            </w:r>
          </w:p>
        </w:tc>
        <w:tc>
          <w:tcPr>
            <w:tcW w:w="1629" w:type="dxa"/>
            <w:tcBorders>
              <w:top w:val="nil"/>
              <w:left w:val="nil"/>
              <w:bottom w:val="single" w:sz="4" w:space="0" w:color="auto"/>
              <w:right w:val="single" w:sz="4" w:space="0" w:color="auto"/>
            </w:tcBorders>
            <w:shd w:val="clear" w:color="auto" w:fill="auto"/>
            <w:noWrap/>
            <w:vAlign w:val="center"/>
            <w:hideMark/>
          </w:tcPr>
          <w:p w:rsidR="00550B48" w:rsidRDefault="00550B48" w:rsidP="00123035">
            <w:pPr>
              <w:jc w:val="center"/>
              <w:rPr>
                <w:sz w:val="21"/>
                <w:szCs w:val="21"/>
              </w:rPr>
            </w:pPr>
            <w:r w:rsidRPr="00CD55AA">
              <w:rPr>
                <w:rFonts w:hint="eastAsia"/>
                <w:sz w:val="21"/>
                <w:szCs w:val="21"/>
              </w:rPr>
              <w:t>-11.67</w:t>
            </w:r>
          </w:p>
        </w:tc>
      </w:tr>
    </w:tbl>
    <w:p w:rsidR="007139B2" w:rsidRPr="00EA6CEB" w:rsidRDefault="007139B2" w:rsidP="00EA6CEB">
      <w:pPr>
        <w:adjustRightInd w:val="0"/>
        <w:snapToGrid w:val="0"/>
        <w:spacing w:line="560" w:lineRule="exact"/>
        <w:ind w:firstLine="482"/>
        <w:outlineLvl w:val="3"/>
        <w:rPr>
          <w:b/>
          <w:sz w:val="28"/>
          <w:szCs w:val="28"/>
        </w:rPr>
      </w:pPr>
      <w:r w:rsidRPr="00EA6CEB">
        <w:rPr>
          <w:b/>
          <w:sz w:val="28"/>
          <w:szCs w:val="28"/>
        </w:rPr>
        <w:t>2.</w:t>
      </w:r>
      <w:r w:rsidRPr="00EA6CEB">
        <w:rPr>
          <w:b/>
          <w:sz w:val="28"/>
          <w:szCs w:val="28"/>
        </w:rPr>
        <w:t>容积率修正系数编制</w:t>
      </w:r>
    </w:p>
    <w:p w:rsidR="007139B2" w:rsidRPr="00EA6CEB" w:rsidRDefault="007139B2" w:rsidP="00090837">
      <w:pPr>
        <w:widowControl/>
        <w:numPr>
          <w:ilvl w:val="0"/>
          <w:numId w:val="4"/>
        </w:numPr>
        <w:spacing w:line="560" w:lineRule="exact"/>
        <w:ind w:left="0" w:firstLine="0"/>
        <w:jc w:val="center"/>
        <w:outlineLvl w:val="7"/>
        <w:rPr>
          <w:b/>
          <w:bCs/>
          <w:spacing w:val="6"/>
          <w:kern w:val="28"/>
          <w:sz w:val="28"/>
          <w:szCs w:val="28"/>
        </w:rPr>
      </w:pPr>
      <w:r w:rsidRPr="00EA6CEB">
        <w:rPr>
          <w:b/>
          <w:bCs/>
          <w:spacing w:val="6"/>
          <w:kern w:val="28"/>
          <w:sz w:val="28"/>
          <w:szCs w:val="28"/>
        </w:rPr>
        <w:t>住宅用地容积率修正公式一览表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929"/>
        <w:gridCol w:w="1776"/>
        <w:gridCol w:w="1878"/>
        <w:gridCol w:w="1776"/>
        <w:gridCol w:w="930"/>
      </w:tblGrid>
      <w:tr w:rsidR="00550B48" w:rsidTr="00123035">
        <w:trPr>
          <w:cantSplit/>
          <w:trHeight w:val="369"/>
          <w:tblHeader/>
          <w:jc w:val="center"/>
        </w:trPr>
        <w:tc>
          <w:tcPr>
            <w:tcW w:w="727" w:type="pct"/>
            <w:shd w:val="clear" w:color="auto" w:fill="auto"/>
            <w:vAlign w:val="center"/>
          </w:tcPr>
          <w:p w:rsidR="00550B48" w:rsidRDefault="00550B48" w:rsidP="00123035">
            <w:pPr>
              <w:adjustRightInd w:val="0"/>
              <w:snapToGrid w:val="0"/>
              <w:jc w:val="center"/>
              <w:rPr>
                <w:b/>
                <w:color w:val="000000"/>
                <w:kern w:val="28"/>
                <w:sz w:val="21"/>
                <w:szCs w:val="21"/>
              </w:rPr>
            </w:pPr>
            <w:r>
              <w:rPr>
                <w:rFonts w:hint="eastAsia"/>
                <w:b/>
                <w:color w:val="000000"/>
                <w:kern w:val="28"/>
                <w:sz w:val="21"/>
                <w:szCs w:val="21"/>
              </w:rPr>
              <w:t>容积率</w:t>
            </w:r>
            <w:r>
              <w:rPr>
                <w:rFonts w:hint="eastAsia"/>
                <w:b/>
                <w:color w:val="000000"/>
                <w:kern w:val="28"/>
                <w:sz w:val="21"/>
                <w:szCs w:val="21"/>
              </w:rPr>
              <w:t>r</w:t>
            </w:r>
          </w:p>
        </w:tc>
        <w:tc>
          <w:tcPr>
            <w:tcW w:w="545" w:type="pct"/>
            <w:shd w:val="clear" w:color="auto" w:fill="auto"/>
            <w:vAlign w:val="center"/>
          </w:tcPr>
          <w:p w:rsidR="00550B48" w:rsidRPr="00A717FA" w:rsidRDefault="00550B48" w:rsidP="00123035">
            <w:pPr>
              <w:adjustRightInd w:val="0"/>
              <w:snapToGrid w:val="0"/>
              <w:jc w:val="center"/>
              <w:rPr>
                <w:bCs/>
                <w:sz w:val="21"/>
                <w:szCs w:val="21"/>
              </w:rPr>
            </w:pPr>
            <w:r w:rsidRPr="00A717FA">
              <w:rPr>
                <w:rFonts w:hint="eastAsia"/>
                <w:bCs/>
                <w:sz w:val="21"/>
                <w:szCs w:val="21"/>
              </w:rPr>
              <w:t>≤</w:t>
            </w:r>
            <w:r w:rsidRPr="00A717FA">
              <w:rPr>
                <w:rFonts w:hint="eastAsia"/>
                <w:bCs/>
                <w:sz w:val="21"/>
                <w:szCs w:val="21"/>
              </w:rPr>
              <w:t>1.0</w:t>
            </w:r>
          </w:p>
        </w:tc>
        <w:tc>
          <w:tcPr>
            <w:tcW w:w="1041" w:type="pct"/>
            <w:shd w:val="clear" w:color="auto" w:fill="auto"/>
            <w:vAlign w:val="center"/>
          </w:tcPr>
          <w:p w:rsidR="00550B48" w:rsidRPr="00A717FA" w:rsidRDefault="00550B48" w:rsidP="00123035">
            <w:pPr>
              <w:adjustRightInd w:val="0"/>
              <w:snapToGrid w:val="0"/>
              <w:jc w:val="center"/>
              <w:rPr>
                <w:bCs/>
                <w:sz w:val="21"/>
                <w:szCs w:val="21"/>
              </w:rPr>
            </w:pPr>
            <w:r w:rsidRPr="00A717FA">
              <w:rPr>
                <w:rFonts w:hint="eastAsia"/>
                <w:bCs/>
                <w:sz w:val="21"/>
                <w:szCs w:val="21"/>
              </w:rPr>
              <w:t>1.0</w:t>
            </w:r>
            <w:r>
              <w:rPr>
                <w:rFonts w:hint="eastAsia"/>
                <w:bCs/>
                <w:sz w:val="21"/>
                <w:szCs w:val="21"/>
              </w:rPr>
              <w:t>＜</w:t>
            </w:r>
            <w:r w:rsidRPr="00A717FA">
              <w:rPr>
                <w:rFonts w:hint="eastAsia"/>
                <w:bCs/>
                <w:sz w:val="21"/>
                <w:szCs w:val="21"/>
              </w:rPr>
              <w:t>r</w:t>
            </w:r>
            <w:r w:rsidRPr="00A717FA">
              <w:rPr>
                <w:rFonts w:hint="eastAsia"/>
                <w:bCs/>
                <w:sz w:val="21"/>
                <w:szCs w:val="21"/>
              </w:rPr>
              <w:t>≤</w:t>
            </w:r>
            <w:r w:rsidRPr="00A717FA">
              <w:rPr>
                <w:rFonts w:hint="eastAsia"/>
                <w:bCs/>
                <w:sz w:val="21"/>
                <w:szCs w:val="21"/>
              </w:rPr>
              <w:t>2.0</w:t>
            </w:r>
          </w:p>
        </w:tc>
        <w:tc>
          <w:tcPr>
            <w:tcW w:w="1101" w:type="pct"/>
            <w:shd w:val="clear" w:color="auto" w:fill="auto"/>
            <w:vAlign w:val="center"/>
          </w:tcPr>
          <w:p w:rsidR="00550B48" w:rsidRPr="00A717FA" w:rsidRDefault="00550B48" w:rsidP="00123035">
            <w:pPr>
              <w:adjustRightInd w:val="0"/>
              <w:snapToGrid w:val="0"/>
              <w:jc w:val="center"/>
              <w:rPr>
                <w:bCs/>
                <w:sz w:val="21"/>
                <w:szCs w:val="21"/>
              </w:rPr>
            </w:pPr>
            <w:r w:rsidRPr="00A717FA">
              <w:rPr>
                <w:rFonts w:hint="eastAsia"/>
                <w:bCs/>
                <w:sz w:val="21"/>
                <w:szCs w:val="21"/>
              </w:rPr>
              <w:t>2.0</w:t>
            </w:r>
            <w:r>
              <w:rPr>
                <w:rFonts w:hint="eastAsia"/>
                <w:bCs/>
                <w:sz w:val="21"/>
                <w:szCs w:val="21"/>
              </w:rPr>
              <w:t>＜</w:t>
            </w:r>
            <w:r w:rsidRPr="00A717FA">
              <w:rPr>
                <w:rFonts w:hint="eastAsia"/>
                <w:bCs/>
                <w:sz w:val="21"/>
                <w:szCs w:val="21"/>
              </w:rPr>
              <w:t>r&lt;</w:t>
            </w:r>
            <w:r>
              <w:rPr>
                <w:bCs/>
                <w:sz w:val="21"/>
                <w:szCs w:val="21"/>
              </w:rPr>
              <w:t>6.5</w:t>
            </w:r>
          </w:p>
        </w:tc>
        <w:tc>
          <w:tcPr>
            <w:tcW w:w="1041" w:type="pct"/>
            <w:vAlign w:val="center"/>
          </w:tcPr>
          <w:p w:rsidR="00550B48" w:rsidRPr="00A717FA" w:rsidRDefault="00550B48" w:rsidP="00123035">
            <w:pPr>
              <w:adjustRightInd w:val="0"/>
              <w:snapToGrid w:val="0"/>
              <w:jc w:val="center"/>
              <w:rPr>
                <w:bCs/>
                <w:sz w:val="21"/>
                <w:szCs w:val="21"/>
              </w:rPr>
            </w:pPr>
            <w:r>
              <w:rPr>
                <w:bCs/>
                <w:sz w:val="21"/>
                <w:szCs w:val="21"/>
              </w:rPr>
              <w:t>6.5</w:t>
            </w:r>
            <w:r w:rsidRPr="00A717FA">
              <w:rPr>
                <w:rFonts w:hint="eastAsia"/>
                <w:bCs/>
                <w:sz w:val="21"/>
                <w:szCs w:val="21"/>
              </w:rPr>
              <w:t>≤</w:t>
            </w:r>
            <w:r w:rsidRPr="00A717FA">
              <w:rPr>
                <w:rFonts w:hint="eastAsia"/>
                <w:bCs/>
                <w:sz w:val="21"/>
                <w:szCs w:val="21"/>
              </w:rPr>
              <w:t>r</w:t>
            </w:r>
            <w:r>
              <w:rPr>
                <w:rFonts w:hint="eastAsia"/>
                <w:bCs/>
                <w:sz w:val="21"/>
                <w:szCs w:val="21"/>
              </w:rPr>
              <w:t>＜</w:t>
            </w:r>
            <w:r>
              <w:rPr>
                <w:bCs/>
                <w:sz w:val="21"/>
                <w:szCs w:val="21"/>
              </w:rPr>
              <w:t>9.0</w:t>
            </w:r>
          </w:p>
        </w:tc>
        <w:tc>
          <w:tcPr>
            <w:tcW w:w="545" w:type="pct"/>
            <w:shd w:val="clear" w:color="auto" w:fill="auto"/>
            <w:vAlign w:val="center"/>
          </w:tcPr>
          <w:p w:rsidR="00550B48" w:rsidRPr="00A717FA" w:rsidRDefault="00550B48" w:rsidP="00123035">
            <w:pPr>
              <w:adjustRightInd w:val="0"/>
              <w:snapToGrid w:val="0"/>
              <w:jc w:val="center"/>
              <w:rPr>
                <w:bCs/>
                <w:sz w:val="21"/>
                <w:szCs w:val="21"/>
              </w:rPr>
            </w:pPr>
            <w:r w:rsidRPr="00A717FA">
              <w:rPr>
                <w:rFonts w:hint="eastAsia"/>
                <w:bCs/>
                <w:sz w:val="21"/>
                <w:szCs w:val="21"/>
              </w:rPr>
              <w:t>r</w:t>
            </w:r>
            <w:r w:rsidRPr="00A717FA">
              <w:rPr>
                <w:rFonts w:hint="eastAsia"/>
                <w:bCs/>
                <w:sz w:val="21"/>
                <w:szCs w:val="21"/>
              </w:rPr>
              <w:t>≥</w:t>
            </w:r>
            <w:r w:rsidRPr="00A717FA">
              <w:rPr>
                <w:rFonts w:hint="eastAsia"/>
                <w:bCs/>
                <w:sz w:val="21"/>
                <w:szCs w:val="21"/>
              </w:rPr>
              <w:t>9.0</w:t>
            </w:r>
          </w:p>
        </w:tc>
      </w:tr>
      <w:tr w:rsidR="00550B48" w:rsidTr="00123035">
        <w:trPr>
          <w:cantSplit/>
          <w:trHeight w:val="369"/>
          <w:tblHeader/>
          <w:jc w:val="center"/>
        </w:trPr>
        <w:tc>
          <w:tcPr>
            <w:tcW w:w="727" w:type="pct"/>
            <w:shd w:val="clear" w:color="auto" w:fill="auto"/>
            <w:vAlign w:val="center"/>
          </w:tcPr>
          <w:p w:rsidR="00550B48" w:rsidRDefault="00550B48" w:rsidP="00123035">
            <w:pPr>
              <w:adjustRightInd w:val="0"/>
              <w:snapToGrid w:val="0"/>
              <w:jc w:val="center"/>
              <w:rPr>
                <w:b/>
                <w:color w:val="000000"/>
                <w:kern w:val="28"/>
                <w:sz w:val="21"/>
                <w:szCs w:val="21"/>
              </w:rPr>
            </w:pPr>
            <w:r>
              <w:rPr>
                <w:rFonts w:hint="eastAsia"/>
                <w:b/>
                <w:color w:val="000000"/>
                <w:kern w:val="28"/>
                <w:sz w:val="21"/>
                <w:szCs w:val="21"/>
              </w:rPr>
              <w:t>修正系数</w:t>
            </w:r>
          </w:p>
        </w:tc>
        <w:tc>
          <w:tcPr>
            <w:tcW w:w="545" w:type="pct"/>
            <w:shd w:val="clear" w:color="auto" w:fill="auto"/>
            <w:vAlign w:val="center"/>
          </w:tcPr>
          <w:p w:rsidR="00550B48" w:rsidRDefault="00550B48" w:rsidP="00123035">
            <w:pPr>
              <w:adjustRightInd w:val="0"/>
              <w:snapToGrid w:val="0"/>
              <w:jc w:val="center"/>
              <w:rPr>
                <w:bCs/>
                <w:sz w:val="21"/>
                <w:szCs w:val="21"/>
              </w:rPr>
            </w:pPr>
            <w:r>
              <w:rPr>
                <w:bCs/>
                <w:sz w:val="21"/>
                <w:szCs w:val="21"/>
              </w:rPr>
              <w:t>1.2146</w:t>
            </w:r>
          </w:p>
        </w:tc>
        <w:tc>
          <w:tcPr>
            <w:tcW w:w="1041" w:type="pct"/>
            <w:shd w:val="clear" w:color="auto" w:fill="auto"/>
            <w:vAlign w:val="center"/>
          </w:tcPr>
          <w:p w:rsidR="00550B48" w:rsidRDefault="00550B48" w:rsidP="00123035">
            <w:pPr>
              <w:adjustRightInd w:val="0"/>
              <w:snapToGrid w:val="0"/>
              <w:jc w:val="center"/>
              <w:rPr>
                <w:bCs/>
                <w:sz w:val="21"/>
                <w:szCs w:val="21"/>
              </w:rPr>
            </w:pPr>
            <w:r>
              <w:rPr>
                <w:rFonts w:hint="eastAsia"/>
                <w:bCs/>
                <w:sz w:val="21"/>
                <w:szCs w:val="21"/>
              </w:rPr>
              <w:t>（</w:t>
            </w:r>
            <w:r>
              <w:rPr>
                <w:rFonts w:hint="eastAsia"/>
                <w:bCs/>
                <w:sz w:val="21"/>
                <w:szCs w:val="21"/>
              </w:rPr>
              <w:t>2.0 / r</w:t>
            </w:r>
            <w:r>
              <w:rPr>
                <w:rFonts w:hint="eastAsia"/>
                <w:bCs/>
                <w:sz w:val="21"/>
                <w:szCs w:val="21"/>
              </w:rPr>
              <w:t>）</w:t>
            </w:r>
            <w:r w:rsidRPr="00A717FA">
              <w:rPr>
                <w:rFonts w:hint="eastAsia"/>
                <w:bCs/>
                <w:sz w:val="21"/>
                <w:szCs w:val="21"/>
                <w:vertAlign w:val="superscript"/>
              </w:rPr>
              <w:t>0.</w:t>
            </w:r>
            <w:r>
              <w:rPr>
                <w:bCs/>
                <w:sz w:val="21"/>
                <w:szCs w:val="21"/>
                <w:vertAlign w:val="superscript"/>
              </w:rPr>
              <w:t>2805</w:t>
            </w:r>
          </w:p>
        </w:tc>
        <w:tc>
          <w:tcPr>
            <w:tcW w:w="1101" w:type="pct"/>
            <w:shd w:val="clear" w:color="auto" w:fill="auto"/>
            <w:vAlign w:val="center"/>
          </w:tcPr>
          <w:p w:rsidR="00550B48" w:rsidRDefault="00550B48" w:rsidP="00123035">
            <w:pPr>
              <w:adjustRightInd w:val="0"/>
              <w:snapToGrid w:val="0"/>
              <w:jc w:val="center"/>
              <w:rPr>
                <w:bCs/>
                <w:sz w:val="21"/>
                <w:szCs w:val="21"/>
              </w:rPr>
            </w:pPr>
            <w:r>
              <w:rPr>
                <w:rFonts w:hint="eastAsia"/>
                <w:bCs/>
                <w:sz w:val="21"/>
                <w:szCs w:val="21"/>
              </w:rPr>
              <w:t>（</w:t>
            </w:r>
            <w:r>
              <w:rPr>
                <w:rFonts w:hint="eastAsia"/>
                <w:bCs/>
                <w:sz w:val="21"/>
                <w:szCs w:val="21"/>
              </w:rPr>
              <w:t>2.0 / r</w:t>
            </w:r>
            <w:r>
              <w:rPr>
                <w:rFonts w:hint="eastAsia"/>
                <w:bCs/>
                <w:sz w:val="21"/>
                <w:szCs w:val="21"/>
              </w:rPr>
              <w:t>）</w:t>
            </w:r>
            <w:r w:rsidRPr="00A717FA">
              <w:rPr>
                <w:rFonts w:hint="eastAsia"/>
                <w:bCs/>
                <w:sz w:val="21"/>
                <w:szCs w:val="21"/>
                <w:vertAlign w:val="superscript"/>
              </w:rPr>
              <w:t>0.</w:t>
            </w:r>
            <w:r>
              <w:rPr>
                <w:bCs/>
                <w:sz w:val="21"/>
                <w:szCs w:val="21"/>
                <w:vertAlign w:val="superscript"/>
              </w:rPr>
              <w:t>4022</w:t>
            </w:r>
          </w:p>
        </w:tc>
        <w:tc>
          <w:tcPr>
            <w:tcW w:w="1041" w:type="pct"/>
            <w:vAlign w:val="center"/>
          </w:tcPr>
          <w:p w:rsidR="00550B48" w:rsidRDefault="00550B48" w:rsidP="00123035">
            <w:pPr>
              <w:adjustRightInd w:val="0"/>
              <w:snapToGrid w:val="0"/>
              <w:jc w:val="center"/>
              <w:rPr>
                <w:bCs/>
                <w:sz w:val="21"/>
                <w:szCs w:val="21"/>
              </w:rPr>
            </w:pPr>
            <w:r>
              <w:rPr>
                <w:rFonts w:hint="eastAsia"/>
                <w:bCs/>
                <w:sz w:val="21"/>
                <w:szCs w:val="21"/>
              </w:rPr>
              <w:t>（</w:t>
            </w:r>
            <w:r>
              <w:rPr>
                <w:rFonts w:hint="eastAsia"/>
                <w:bCs/>
                <w:sz w:val="21"/>
                <w:szCs w:val="21"/>
              </w:rPr>
              <w:t>2.0 / r</w:t>
            </w:r>
            <w:r>
              <w:rPr>
                <w:rFonts w:hint="eastAsia"/>
                <w:bCs/>
                <w:sz w:val="21"/>
                <w:szCs w:val="21"/>
              </w:rPr>
              <w:t>）</w:t>
            </w:r>
            <w:r w:rsidRPr="00A717FA">
              <w:rPr>
                <w:rFonts w:hint="eastAsia"/>
                <w:bCs/>
                <w:sz w:val="21"/>
                <w:szCs w:val="21"/>
                <w:vertAlign w:val="superscript"/>
              </w:rPr>
              <w:t>0.</w:t>
            </w:r>
            <w:r>
              <w:rPr>
                <w:bCs/>
                <w:sz w:val="21"/>
                <w:szCs w:val="21"/>
                <w:vertAlign w:val="superscript"/>
              </w:rPr>
              <w:t>3954</w:t>
            </w:r>
          </w:p>
        </w:tc>
        <w:tc>
          <w:tcPr>
            <w:tcW w:w="545" w:type="pct"/>
            <w:shd w:val="clear" w:color="auto" w:fill="auto"/>
            <w:vAlign w:val="center"/>
          </w:tcPr>
          <w:p w:rsidR="00550B48" w:rsidRDefault="00550B48" w:rsidP="00123035">
            <w:pPr>
              <w:adjustRightInd w:val="0"/>
              <w:snapToGrid w:val="0"/>
              <w:jc w:val="center"/>
              <w:rPr>
                <w:bCs/>
                <w:sz w:val="21"/>
                <w:szCs w:val="21"/>
              </w:rPr>
            </w:pPr>
            <w:r>
              <w:rPr>
                <w:rFonts w:hint="eastAsia"/>
                <w:bCs/>
                <w:sz w:val="21"/>
                <w:szCs w:val="21"/>
              </w:rPr>
              <w:t>0.</w:t>
            </w:r>
            <w:r>
              <w:rPr>
                <w:bCs/>
                <w:sz w:val="21"/>
                <w:szCs w:val="21"/>
              </w:rPr>
              <w:t>5517</w:t>
            </w:r>
          </w:p>
        </w:tc>
      </w:tr>
    </w:tbl>
    <w:p w:rsidR="00550B48" w:rsidRPr="00550B48" w:rsidRDefault="007139B2" w:rsidP="00123035">
      <w:pPr>
        <w:adjustRightInd w:val="0"/>
        <w:snapToGrid w:val="0"/>
        <w:rPr>
          <w:sz w:val="21"/>
          <w:szCs w:val="21"/>
        </w:rPr>
      </w:pPr>
      <w:r w:rsidRPr="00B77C1A">
        <w:rPr>
          <w:sz w:val="21"/>
          <w:szCs w:val="21"/>
        </w:rPr>
        <w:t>注：</w:t>
      </w:r>
      <w:r w:rsidR="00550B48" w:rsidRPr="00550B48">
        <w:rPr>
          <w:rFonts w:hint="eastAsia"/>
          <w:sz w:val="21"/>
          <w:szCs w:val="21"/>
        </w:rPr>
        <w:t>（</w:t>
      </w:r>
      <w:r w:rsidR="00550B48" w:rsidRPr="00550B48">
        <w:rPr>
          <w:rFonts w:hint="eastAsia"/>
          <w:sz w:val="21"/>
          <w:szCs w:val="21"/>
        </w:rPr>
        <w:t>1</w:t>
      </w:r>
      <w:r w:rsidR="00550B48" w:rsidRPr="00550B48">
        <w:rPr>
          <w:rFonts w:hint="eastAsia"/>
          <w:sz w:val="21"/>
          <w:szCs w:val="21"/>
        </w:rPr>
        <w:t>）住宅容积率等于住宅建筑面积除以总用地面积；</w:t>
      </w:r>
    </w:p>
    <w:p w:rsidR="00550B48" w:rsidRPr="00550B48" w:rsidRDefault="00550B48" w:rsidP="00123035">
      <w:pPr>
        <w:adjustRightInd w:val="0"/>
        <w:snapToGrid w:val="0"/>
        <w:ind w:firstLine="360"/>
        <w:rPr>
          <w:sz w:val="21"/>
          <w:szCs w:val="21"/>
        </w:rPr>
      </w:pPr>
      <w:r w:rsidRPr="00550B48">
        <w:rPr>
          <w:rFonts w:hint="eastAsia"/>
          <w:sz w:val="21"/>
          <w:szCs w:val="21"/>
        </w:rPr>
        <w:t>（</w:t>
      </w:r>
      <w:r w:rsidRPr="00550B48">
        <w:rPr>
          <w:rFonts w:hint="eastAsia"/>
          <w:sz w:val="21"/>
          <w:szCs w:val="21"/>
        </w:rPr>
        <w:t>2</w:t>
      </w:r>
      <w:r w:rsidRPr="00550B48">
        <w:rPr>
          <w:rFonts w:hint="eastAsia"/>
          <w:sz w:val="21"/>
          <w:szCs w:val="21"/>
        </w:rPr>
        <w:t>）上表系数明细表是由容积率修正公式计算的修正系数明细，除上表中列出的修正系数外，其它修正通过容积率修正公式计算获取。</w:t>
      </w:r>
    </w:p>
    <w:p w:rsidR="007139B2" w:rsidRPr="00EA6CEB" w:rsidRDefault="007139B2" w:rsidP="00550B48">
      <w:pPr>
        <w:adjustRightInd w:val="0"/>
        <w:snapToGrid w:val="0"/>
        <w:spacing w:line="560" w:lineRule="exact"/>
        <w:ind w:firstLine="482"/>
        <w:outlineLvl w:val="3"/>
        <w:rPr>
          <w:b/>
          <w:sz w:val="28"/>
          <w:szCs w:val="28"/>
        </w:rPr>
      </w:pPr>
      <w:r w:rsidRPr="00EA6CEB">
        <w:rPr>
          <w:b/>
          <w:sz w:val="28"/>
          <w:szCs w:val="28"/>
        </w:rPr>
        <w:t>3.</w:t>
      </w:r>
      <w:r w:rsidRPr="00EA6CEB">
        <w:rPr>
          <w:b/>
          <w:sz w:val="28"/>
          <w:szCs w:val="28"/>
        </w:rPr>
        <w:t>电梯修正</w:t>
      </w:r>
    </w:p>
    <w:p w:rsidR="00550B48" w:rsidRPr="00550B48" w:rsidRDefault="00550B48" w:rsidP="00876D50">
      <w:pPr>
        <w:spacing w:beforeLines="25" w:before="60" w:afterLines="25" w:after="60" w:line="560" w:lineRule="exact"/>
        <w:ind w:firstLine="480"/>
        <w:rPr>
          <w:sz w:val="28"/>
          <w:szCs w:val="28"/>
          <w:lang w:val="zh-CN"/>
        </w:rPr>
      </w:pPr>
      <w:r w:rsidRPr="00550B48">
        <w:rPr>
          <w:sz w:val="28"/>
          <w:szCs w:val="28"/>
          <w:lang w:val="zh-CN"/>
        </w:rPr>
        <w:t>出于安全考虑，增加快速安全通道，《住宅设计规范》明确规定：七层及以上的住宅或住户入口层楼面距室外设计地面的高度超过</w:t>
      </w:r>
      <w:r w:rsidRPr="00550B48">
        <w:rPr>
          <w:sz w:val="28"/>
          <w:szCs w:val="28"/>
          <w:lang w:val="zh-CN"/>
        </w:rPr>
        <w:t>16m</w:t>
      </w:r>
      <w:r w:rsidRPr="00550B48">
        <w:rPr>
          <w:sz w:val="28"/>
          <w:szCs w:val="28"/>
          <w:lang w:val="zh-CN"/>
        </w:rPr>
        <w:t>以上的住宅必须设置电梯。考虑到电梯对房价的影响，根据对</w:t>
      </w:r>
      <w:r w:rsidRPr="00550B48">
        <w:rPr>
          <w:rFonts w:hint="eastAsia"/>
          <w:sz w:val="28"/>
          <w:szCs w:val="28"/>
          <w:lang w:val="zh-CN"/>
        </w:rPr>
        <w:t>吴川市</w:t>
      </w:r>
      <w:r w:rsidRPr="00550B48">
        <w:rPr>
          <w:sz w:val="28"/>
          <w:szCs w:val="28"/>
          <w:lang w:val="zh-CN"/>
        </w:rPr>
        <w:t>现状住宅房地产样点的调查，计算得出电梯住宅地价是楼梯（即无电梯）住宅的</w:t>
      </w:r>
      <w:r w:rsidRPr="00550B48">
        <w:rPr>
          <w:sz w:val="28"/>
          <w:szCs w:val="28"/>
          <w:lang w:val="zh-CN"/>
        </w:rPr>
        <w:t>1.1-1.2</w:t>
      </w:r>
      <w:r w:rsidRPr="00550B48">
        <w:rPr>
          <w:sz w:val="28"/>
          <w:szCs w:val="28"/>
          <w:lang w:val="zh-CN"/>
        </w:rPr>
        <w:t>倍，具体根据标准宗地所在区域的实际房地产市场水平进行判断和选择系数。</w:t>
      </w:r>
    </w:p>
    <w:p w:rsidR="00550B48" w:rsidRPr="00550B48" w:rsidRDefault="00550B48" w:rsidP="00876D50">
      <w:pPr>
        <w:spacing w:beforeLines="25" w:before="60" w:afterLines="25" w:after="60" w:line="560" w:lineRule="exact"/>
        <w:ind w:firstLine="480"/>
        <w:rPr>
          <w:sz w:val="28"/>
          <w:szCs w:val="28"/>
          <w:lang w:val="zh-CN"/>
        </w:rPr>
      </w:pPr>
      <w:r w:rsidRPr="00550B48">
        <w:rPr>
          <w:sz w:val="28"/>
          <w:szCs w:val="28"/>
          <w:lang w:val="zh-CN"/>
        </w:rPr>
        <w:t>电梯修正系数</w:t>
      </w:r>
      <w:r w:rsidRPr="00550B48">
        <w:rPr>
          <w:sz w:val="28"/>
          <w:szCs w:val="28"/>
          <w:lang w:val="zh-CN"/>
        </w:rPr>
        <w:t>=</w:t>
      </w:r>
      <w:r w:rsidRPr="00550B48">
        <w:rPr>
          <w:sz w:val="28"/>
          <w:szCs w:val="28"/>
          <w:lang w:val="zh-CN"/>
        </w:rPr>
        <w:t>电梯住宅建筑面积</w:t>
      </w:r>
      <w:r w:rsidRPr="00550B48">
        <w:rPr>
          <w:sz w:val="28"/>
          <w:szCs w:val="28"/>
          <w:lang w:val="zh-CN"/>
        </w:rPr>
        <w:t>÷</w:t>
      </w:r>
      <w:r w:rsidRPr="00550B48">
        <w:rPr>
          <w:sz w:val="28"/>
          <w:szCs w:val="28"/>
          <w:lang w:val="zh-CN"/>
        </w:rPr>
        <w:t>住宅总建筑面积</w:t>
      </w:r>
      <w:r w:rsidRPr="00550B48">
        <w:rPr>
          <w:sz w:val="28"/>
          <w:szCs w:val="28"/>
          <w:lang w:val="zh-CN"/>
        </w:rPr>
        <w:t>×</w:t>
      </w:r>
      <w:r w:rsidRPr="00550B48">
        <w:rPr>
          <w:sz w:val="28"/>
          <w:szCs w:val="28"/>
          <w:lang w:val="zh-CN"/>
        </w:rPr>
        <w:t>电梯住宅地价修正系数</w:t>
      </w:r>
      <w:r w:rsidRPr="00550B48">
        <w:rPr>
          <w:sz w:val="28"/>
          <w:szCs w:val="28"/>
          <w:lang w:val="zh-CN"/>
        </w:rPr>
        <w:t>+</w:t>
      </w:r>
      <w:r w:rsidRPr="00550B48">
        <w:rPr>
          <w:sz w:val="28"/>
          <w:szCs w:val="28"/>
          <w:lang w:val="zh-CN"/>
        </w:rPr>
        <w:t>楼梯（即无电梯）住宅建筑面积</w:t>
      </w:r>
      <w:r w:rsidRPr="00550B48">
        <w:rPr>
          <w:sz w:val="28"/>
          <w:szCs w:val="28"/>
          <w:lang w:val="zh-CN"/>
        </w:rPr>
        <w:t>÷</w:t>
      </w:r>
      <w:r w:rsidRPr="00550B48">
        <w:rPr>
          <w:sz w:val="28"/>
          <w:szCs w:val="28"/>
          <w:lang w:val="zh-CN"/>
        </w:rPr>
        <w:t>住宅总建筑面积</w:t>
      </w:r>
      <w:r w:rsidRPr="00550B48">
        <w:rPr>
          <w:sz w:val="28"/>
          <w:szCs w:val="28"/>
          <w:lang w:val="zh-CN"/>
        </w:rPr>
        <w:t>×1</w:t>
      </w:r>
    </w:p>
    <w:p w:rsidR="007139B2" w:rsidRPr="00EA6CEB" w:rsidRDefault="007139B2" w:rsidP="00550B48">
      <w:pPr>
        <w:adjustRightInd w:val="0"/>
        <w:snapToGrid w:val="0"/>
        <w:spacing w:line="560" w:lineRule="exact"/>
        <w:ind w:firstLine="482"/>
        <w:outlineLvl w:val="3"/>
        <w:rPr>
          <w:b/>
          <w:sz w:val="28"/>
          <w:szCs w:val="28"/>
        </w:rPr>
      </w:pPr>
      <w:r w:rsidRPr="00EA6CEB">
        <w:rPr>
          <w:b/>
          <w:sz w:val="28"/>
          <w:szCs w:val="28"/>
        </w:rPr>
        <w:lastRenderedPageBreak/>
        <w:t>4.</w:t>
      </w:r>
      <w:r w:rsidRPr="00EA6CEB">
        <w:rPr>
          <w:b/>
          <w:sz w:val="28"/>
          <w:szCs w:val="28"/>
        </w:rPr>
        <w:t>期日修正系数编制</w:t>
      </w:r>
    </w:p>
    <w:p w:rsidR="007139B2" w:rsidRDefault="007139B2" w:rsidP="00550B48">
      <w:pPr>
        <w:spacing w:line="560" w:lineRule="exact"/>
        <w:ind w:firstLine="480"/>
        <w:rPr>
          <w:sz w:val="28"/>
          <w:szCs w:val="28"/>
          <w:lang w:val="zh-CN"/>
        </w:rPr>
      </w:pPr>
      <w:proofErr w:type="gramStart"/>
      <w:r w:rsidRPr="00EA6CEB">
        <w:rPr>
          <w:sz w:val="28"/>
          <w:szCs w:val="28"/>
          <w:lang w:val="zh-CN"/>
        </w:rPr>
        <w:t>待估宗</w:t>
      </w:r>
      <w:proofErr w:type="gramEnd"/>
      <w:r w:rsidRPr="00EA6CEB">
        <w:rPr>
          <w:sz w:val="28"/>
          <w:szCs w:val="28"/>
          <w:lang w:val="zh-CN"/>
        </w:rPr>
        <w:t>地的估价期日与标定地价设定的估价期日如不一致时，需根据政府发布的地价指数或市场状况进行期日修正。</w:t>
      </w:r>
    </w:p>
    <w:p w:rsidR="007139B2" w:rsidRPr="00EA6CEB" w:rsidRDefault="007139B2" w:rsidP="00EA6CEB">
      <w:pPr>
        <w:adjustRightInd w:val="0"/>
        <w:snapToGrid w:val="0"/>
        <w:spacing w:line="560" w:lineRule="exact"/>
        <w:ind w:firstLine="482"/>
        <w:outlineLvl w:val="3"/>
        <w:rPr>
          <w:b/>
          <w:sz w:val="28"/>
          <w:szCs w:val="28"/>
        </w:rPr>
      </w:pPr>
      <w:r w:rsidRPr="00EA6CEB">
        <w:rPr>
          <w:b/>
          <w:sz w:val="28"/>
          <w:szCs w:val="28"/>
        </w:rPr>
        <w:t>5.</w:t>
      </w:r>
      <w:r w:rsidRPr="00EA6CEB">
        <w:rPr>
          <w:b/>
          <w:sz w:val="28"/>
          <w:szCs w:val="28"/>
        </w:rPr>
        <w:t>其他个别因素修正</w:t>
      </w:r>
    </w:p>
    <w:p w:rsidR="007139B2" w:rsidRPr="00090837" w:rsidRDefault="007139B2" w:rsidP="00090837">
      <w:pPr>
        <w:widowControl/>
        <w:numPr>
          <w:ilvl w:val="0"/>
          <w:numId w:val="4"/>
        </w:numPr>
        <w:spacing w:line="560" w:lineRule="exact"/>
        <w:ind w:left="0" w:firstLine="0"/>
        <w:jc w:val="center"/>
        <w:outlineLvl w:val="7"/>
        <w:rPr>
          <w:b/>
          <w:bCs/>
          <w:spacing w:val="6"/>
          <w:kern w:val="28"/>
          <w:sz w:val="28"/>
          <w:szCs w:val="28"/>
        </w:rPr>
      </w:pPr>
      <w:r w:rsidRPr="00EA6CEB">
        <w:rPr>
          <w:b/>
          <w:bCs/>
          <w:spacing w:val="6"/>
          <w:kern w:val="28"/>
          <w:sz w:val="28"/>
          <w:szCs w:val="28"/>
        </w:rPr>
        <w:t>住宅用地其他个别因素修正系数表</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255"/>
        <w:gridCol w:w="1070"/>
        <w:gridCol w:w="1189"/>
        <w:gridCol w:w="1300"/>
        <w:gridCol w:w="1300"/>
        <w:gridCol w:w="1345"/>
      </w:tblGrid>
      <w:tr w:rsidR="00550B48" w:rsidTr="00123035">
        <w:trPr>
          <w:cantSplit/>
          <w:trHeight w:val="347"/>
          <w:tblHeader/>
          <w:jc w:val="center"/>
        </w:trPr>
        <w:tc>
          <w:tcPr>
            <w:tcW w:w="2290" w:type="dxa"/>
            <w:gridSpan w:val="2"/>
            <w:vAlign w:val="center"/>
          </w:tcPr>
          <w:p w:rsidR="00550B48" w:rsidRDefault="00550B48" w:rsidP="00123035">
            <w:pPr>
              <w:jc w:val="center"/>
              <w:rPr>
                <w:b/>
                <w:sz w:val="21"/>
                <w:szCs w:val="21"/>
              </w:rPr>
            </w:pPr>
            <w:r>
              <w:rPr>
                <w:rFonts w:hint="eastAsia"/>
                <w:b/>
                <w:sz w:val="21"/>
                <w:szCs w:val="21"/>
              </w:rPr>
              <w:t>指标标准</w:t>
            </w:r>
          </w:p>
        </w:tc>
        <w:tc>
          <w:tcPr>
            <w:tcW w:w="1070" w:type="dxa"/>
            <w:vAlign w:val="center"/>
          </w:tcPr>
          <w:p w:rsidR="00550B48" w:rsidRDefault="00550B48" w:rsidP="00123035">
            <w:pPr>
              <w:jc w:val="center"/>
              <w:rPr>
                <w:b/>
                <w:sz w:val="21"/>
                <w:szCs w:val="21"/>
              </w:rPr>
            </w:pPr>
            <w:r>
              <w:rPr>
                <w:rFonts w:hint="eastAsia"/>
                <w:b/>
                <w:sz w:val="21"/>
                <w:szCs w:val="21"/>
              </w:rPr>
              <w:t>优（</w:t>
            </w:r>
            <w:r>
              <w:rPr>
                <w:b/>
                <w:sz w:val="21"/>
                <w:szCs w:val="21"/>
              </w:rPr>
              <w:t>%</w:t>
            </w:r>
            <w:r>
              <w:rPr>
                <w:rFonts w:hint="eastAsia"/>
                <w:b/>
                <w:sz w:val="21"/>
                <w:szCs w:val="21"/>
              </w:rPr>
              <w:t>）</w:t>
            </w:r>
          </w:p>
        </w:tc>
        <w:tc>
          <w:tcPr>
            <w:tcW w:w="1189" w:type="dxa"/>
            <w:vAlign w:val="center"/>
          </w:tcPr>
          <w:p w:rsidR="00550B48" w:rsidRDefault="00550B48" w:rsidP="00123035">
            <w:pPr>
              <w:jc w:val="center"/>
              <w:rPr>
                <w:b/>
                <w:sz w:val="21"/>
                <w:szCs w:val="21"/>
              </w:rPr>
            </w:pPr>
            <w:r>
              <w:rPr>
                <w:rFonts w:hint="eastAsia"/>
                <w:b/>
                <w:sz w:val="21"/>
                <w:szCs w:val="21"/>
              </w:rPr>
              <w:t>较优（</w:t>
            </w:r>
            <w:r>
              <w:rPr>
                <w:b/>
                <w:sz w:val="21"/>
                <w:szCs w:val="21"/>
              </w:rPr>
              <w:t>%</w:t>
            </w:r>
            <w:r>
              <w:rPr>
                <w:rFonts w:hint="eastAsia"/>
                <w:b/>
                <w:sz w:val="21"/>
                <w:szCs w:val="21"/>
              </w:rPr>
              <w:t>）</w:t>
            </w:r>
          </w:p>
        </w:tc>
        <w:tc>
          <w:tcPr>
            <w:tcW w:w="1300" w:type="dxa"/>
            <w:vAlign w:val="center"/>
          </w:tcPr>
          <w:p w:rsidR="00550B48" w:rsidRDefault="00550B48" w:rsidP="00123035">
            <w:pPr>
              <w:jc w:val="center"/>
              <w:rPr>
                <w:b/>
                <w:sz w:val="21"/>
                <w:szCs w:val="21"/>
              </w:rPr>
            </w:pPr>
            <w:r>
              <w:rPr>
                <w:rFonts w:hint="eastAsia"/>
                <w:b/>
                <w:sz w:val="21"/>
                <w:szCs w:val="21"/>
              </w:rPr>
              <w:t>一般（</w:t>
            </w:r>
            <w:r>
              <w:rPr>
                <w:b/>
                <w:sz w:val="21"/>
                <w:szCs w:val="21"/>
              </w:rPr>
              <w:t>%</w:t>
            </w:r>
            <w:r>
              <w:rPr>
                <w:rFonts w:hint="eastAsia"/>
                <w:b/>
                <w:sz w:val="21"/>
                <w:szCs w:val="21"/>
              </w:rPr>
              <w:t>）</w:t>
            </w:r>
          </w:p>
        </w:tc>
        <w:tc>
          <w:tcPr>
            <w:tcW w:w="1300" w:type="dxa"/>
            <w:vAlign w:val="center"/>
          </w:tcPr>
          <w:p w:rsidR="00550B48" w:rsidRDefault="00550B48" w:rsidP="00123035">
            <w:pPr>
              <w:jc w:val="center"/>
              <w:rPr>
                <w:b/>
                <w:sz w:val="21"/>
                <w:szCs w:val="21"/>
              </w:rPr>
            </w:pPr>
            <w:r>
              <w:rPr>
                <w:rFonts w:hint="eastAsia"/>
                <w:b/>
                <w:sz w:val="21"/>
                <w:szCs w:val="21"/>
              </w:rPr>
              <w:t>较劣（</w:t>
            </w:r>
            <w:r>
              <w:rPr>
                <w:b/>
                <w:sz w:val="21"/>
                <w:szCs w:val="21"/>
              </w:rPr>
              <w:t>%</w:t>
            </w:r>
            <w:r>
              <w:rPr>
                <w:rFonts w:hint="eastAsia"/>
                <w:b/>
                <w:sz w:val="21"/>
                <w:szCs w:val="21"/>
              </w:rPr>
              <w:t>）</w:t>
            </w:r>
          </w:p>
        </w:tc>
        <w:tc>
          <w:tcPr>
            <w:tcW w:w="1345" w:type="dxa"/>
            <w:vAlign w:val="center"/>
          </w:tcPr>
          <w:p w:rsidR="00550B48" w:rsidRDefault="00550B48" w:rsidP="00123035">
            <w:pPr>
              <w:jc w:val="center"/>
              <w:rPr>
                <w:b/>
                <w:sz w:val="21"/>
                <w:szCs w:val="21"/>
              </w:rPr>
            </w:pPr>
            <w:r>
              <w:rPr>
                <w:rFonts w:hint="eastAsia"/>
                <w:b/>
                <w:sz w:val="21"/>
                <w:szCs w:val="21"/>
              </w:rPr>
              <w:t>劣（</w:t>
            </w:r>
            <w:r>
              <w:rPr>
                <w:b/>
                <w:sz w:val="21"/>
                <w:szCs w:val="21"/>
              </w:rPr>
              <w:t>%</w:t>
            </w:r>
            <w:r>
              <w:rPr>
                <w:rFonts w:hint="eastAsia"/>
                <w:b/>
                <w:sz w:val="21"/>
                <w:szCs w:val="21"/>
              </w:rPr>
              <w:t>）</w:t>
            </w:r>
          </w:p>
        </w:tc>
      </w:tr>
      <w:tr w:rsidR="00550B48" w:rsidTr="00123035">
        <w:trPr>
          <w:cantSplit/>
          <w:trHeight w:val="454"/>
          <w:jc w:val="center"/>
        </w:trPr>
        <w:tc>
          <w:tcPr>
            <w:tcW w:w="1035" w:type="dxa"/>
            <w:vMerge w:val="restart"/>
            <w:vAlign w:val="center"/>
          </w:tcPr>
          <w:p w:rsidR="00550B48" w:rsidRDefault="00550B48" w:rsidP="00123035">
            <w:pPr>
              <w:jc w:val="center"/>
              <w:rPr>
                <w:b/>
                <w:sz w:val="21"/>
                <w:szCs w:val="21"/>
              </w:rPr>
            </w:pPr>
            <w:r>
              <w:rPr>
                <w:rFonts w:hint="eastAsia"/>
                <w:b/>
                <w:sz w:val="21"/>
                <w:szCs w:val="21"/>
              </w:rPr>
              <w:t>小区配套设施</w:t>
            </w:r>
          </w:p>
        </w:tc>
        <w:tc>
          <w:tcPr>
            <w:tcW w:w="1255" w:type="dxa"/>
            <w:vAlign w:val="center"/>
          </w:tcPr>
          <w:p w:rsidR="00550B48" w:rsidRDefault="00550B48" w:rsidP="00123035">
            <w:pPr>
              <w:autoSpaceDE w:val="0"/>
              <w:autoSpaceDN w:val="0"/>
              <w:jc w:val="center"/>
              <w:rPr>
                <w:b/>
                <w:sz w:val="21"/>
                <w:szCs w:val="21"/>
              </w:rPr>
            </w:pPr>
            <w:r>
              <w:rPr>
                <w:rFonts w:hint="eastAsia"/>
                <w:b/>
                <w:sz w:val="21"/>
                <w:szCs w:val="21"/>
              </w:rPr>
              <w:t>指标说明</w:t>
            </w:r>
          </w:p>
        </w:tc>
        <w:tc>
          <w:tcPr>
            <w:tcW w:w="1070" w:type="dxa"/>
            <w:vAlign w:val="center"/>
          </w:tcPr>
          <w:p w:rsidR="00550B48" w:rsidRDefault="00550B48" w:rsidP="00123035">
            <w:pPr>
              <w:autoSpaceDE w:val="0"/>
              <w:autoSpaceDN w:val="0"/>
              <w:jc w:val="center"/>
              <w:rPr>
                <w:sz w:val="21"/>
                <w:szCs w:val="21"/>
              </w:rPr>
            </w:pPr>
            <w:r w:rsidRPr="00BA33EA">
              <w:rPr>
                <w:sz w:val="21"/>
                <w:szCs w:val="21"/>
              </w:rPr>
              <w:t>小区内部配套完善</w:t>
            </w:r>
          </w:p>
        </w:tc>
        <w:tc>
          <w:tcPr>
            <w:tcW w:w="1189" w:type="dxa"/>
            <w:vAlign w:val="center"/>
          </w:tcPr>
          <w:p w:rsidR="00550B48" w:rsidRDefault="00550B48" w:rsidP="00123035">
            <w:pPr>
              <w:autoSpaceDE w:val="0"/>
              <w:autoSpaceDN w:val="0"/>
              <w:jc w:val="center"/>
              <w:rPr>
                <w:sz w:val="21"/>
                <w:szCs w:val="21"/>
              </w:rPr>
            </w:pPr>
            <w:r w:rsidRPr="00BA33EA">
              <w:rPr>
                <w:sz w:val="21"/>
                <w:szCs w:val="21"/>
              </w:rPr>
              <w:t>小区内部配套较完善</w:t>
            </w:r>
          </w:p>
        </w:tc>
        <w:tc>
          <w:tcPr>
            <w:tcW w:w="1300" w:type="dxa"/>
            <w:vAlign w:val="center"/>
          </w:tcPr>
          <w:p w:rsidR="00550B48" w:rsidRDefault="00550B48" w:rsidP="00123035">
            <w:pPr>
              <w:autoSpaceDE w:val="0"/>
              <w:autoSpaceDN w:val="0"/>
              <w:jc w:val="center"/>
              <w:rPr>
                <w:sz w:val="21"/>
                <w:szCs w:val="21"/>
              </w:rPr>
            </w:pPr>
            <w:r w:rsidRPr="00BA33EA">
              <w:rPr>
                <w:sz w:val="21"/>
                <w:szCs w:val="21"/>
              </w:rPr>
              <w:t>小区内部配套一般</w:t>
            </w:r>
          </w:p>
        </w:tc>
        <w:tc>
          <w:tcPr>
            <w:tcW w:w="1300" w:type="dxa"/>
            <w:vAlign w:val="center"/>
          </w:tcPr>
          <w:p w:rsidR="00550B48" w:rsidRDefault="00550B48" w:rsidP="00123035">
            <w:pPr>
              <w:autoSpaceDE w:val="0"/>
              <w:autoSpaceDN w:val="0"/>
              <w:jc w:val="center"/>
              <w:rPr>
                <w:sz w:val="21"/>
                <w:szCs w:val="21"/>
              </w:rPr>
            </w:pPr>
            <w:r w:rsidRPr="00BA33EA">
              <w:rPr>
                <w:sz w:val="21"/>
                <w:szCs w:val="21"/>
              </w:rPr>
              <w:t>小区内部配套较差</w:t>
            </w:r>
          </w:p>
        </w:tc>
        <w:tc>
          <w:tcPr>
            <w:tcW w:w="1345" w:type="dxa"/>
            <w:vAlign w:val="center"/>
          </w:tcPr>
          <w:p w:rsidR="00550B48" w:rsidRDefault="00550B48" w:rsidP="00123035">
            <w:pPr>
              <w:autoSpaceDE w:val="0"/>
              <w:autoSpaceDN w:val="0"/>
              <w:jc w:val="center"/>
              <w:rPr>
                <w:sz w:val="21"/>
                <w:szCs w:val="21"/>
              </w:rPr>
            </w:pPr>
            <w:r w:rsidRPr="00BA33EA">
              <w:rPr>
                <w:sz w:val="21"/>
                <w:szCs w:val="21"/>
              </w:rPr>
              <w:t>小区内部配套差</w:t>
            </w:r>
          </w:p>
        </w:tc>
      </w:tr>
      <w:tr w:rsidR="00550B48" w:rsidTr="00123035">
        <w:trPr>
          <w:cantSplit/>
          <w:trHeight w:val="454"/>
          <w:jc w:val="center"/>
        </w:trPr>
        <w:tc>
          <w:tcPr>
            <w:tcW w:w="1035" w:type="dxa"/>
            <w:vMerge/>
            <w:vAlign w:val="center"/>
          </w:tcPr>
          <w:p w:rsidR="00550B48" w:rsidRDefault="00550B48" w:rsidP="00123035">
            <w:pPr>
              <w:jc w:val="center"/>
              <w:rPr>
                <w:b/>
                <w:sz w:val="21"/>
                <w:szCs w:val="21"/>
              </w:rPr>
            </w:pPr>
          </w:p>
        </w:tc>
        <w:tc>
          <w:tcPr>
            <w:tcW w:w="1255" w:type="dxa"/>
            <w:vAlign w:val="center"/>
          </w:tcPr>
          <w:p w:rsidR="00550B48" w:rsidRDefault="00550B48" w:rsidP="00123035">
            <w:pPr>
              <w:autoSpaceDE w:val="0"/>
              <w:autoSpaceDN w:val="0"/>
              <w:jc w:val="center"/>
              <w:rPr>
                <w:b/>
                <w:sz w:val="21"/>
                <w:szCs w:val="21"/>
              </w:rPr>
            </w:pPr>
            <w:r>
              <w:rPr>
                <w:rFonts w:hint="eastAsia"/>
                <w:b/>
                <w:sz w:val="21"/>
                <w:szCs w:val="21"/>
              </w:rPr>
              <w:t>修正系数（</w:t>
            </w:r>
            <w:r>
              <w:rPr>
                <w:b/>
                <w:sz w:val="21"/>
                <w:szCs w:val="21"/>
              </w:rPr>
              <w:t>%</w:t>
            </w:r>
            <w:r>
              <w:rPr>
                <w:rFonts w:hint="eastAsia"/>
                <w:b/>
                <w:sz w:val="21"/>
                <w:szCs w:val="21"/>
              </w:rPr>
              <w:t>）</w:t>
            </w:r>
          </w:p>
        </w:tc>
        <w:tc>
          <w:tcPr>
            <w:tcW w:w="1070" w:type="dxa"/>
            <w:vAlign w:val="center"/>
          </w:tcPr>
          <w:p w:rsidR="00550B48" w:rsidRDefault="00550B48" w:rsidP="00123035">
            <w:pPr>
              <w:autoSpaceDE w:val="0"/>
              <w:autoSpaceDN w:val="0"/>
              <w:jc w:val="center"/>
              <w:rPr>
                <w:sz w:val="21"/>
                <w:szCs w:val="21"/>
              </w:rPr>
            </w:pPr>
            <w:r w:rsidRPr="00BA33EA">
              <w:rPr>
                <w:sz w:val="21"/>
                <w:szCs w:val="21"/>
              </w:rPr>
              <w:t>3</w:t>
            </w:r>
            <w:r>
              <w:rPr>
                <w:sz w:val="21"/>
                <w:szCs w:val="21"/>
              </w:rPr>
              <w:t>.0</w:t>
            </w:r>
          </w:p>
        </w:tc>
        <w:tc>
          <w:tcPr>
            <w:tcW w:w="1189" w:type="dxa"/>
            <w:vAlign w:val="center"/>
          </w:tcPr>
          <w:p w:rsidR="00550B48" w:rsidRDefault="00550B48" w:rsidP="00123035">
            <w:pPr>
              <w:autoSpaceDE w:val="0"/>
              <w:autoSpaceDN w:val="0"/>
              <w:jc w:val="center"/>
              <w:rPr>
                <w:sz w:val="21"/>
                <w:szCs w:val="21"/>
              </w:rPr>
            </w:pPr>
            <w:r w:rsidRPr="00BA33EA">
              <w:rPr>
                <w:sz w:val="21"/>
                <w:szCs w:val="21"/>
              </w:rPr>
              <w:t>1.5</w:t>
            </w:r>
          </w:p>
        </w:tc>
        <w:tc>
          <w:tcPr>
            <w:tcW w:w="1300" w:type="dxa"/>
            <w:vAlign w:val="center"/>
          </w:tcPr>
          <w:p w:rsidR="00550B48" w:rsidRDefault="00550B48" w:rsidP="00123035">
            <w:pPr>
              <w:autoSpaceDE w:val="0"/>
              <w:autoSpaceDN w:val="0"/>
              <w:jc w:val="center"/>
              <w:rPr>
                <w:sz w:val="21"/>
                <w:szCs w:val="21"/>
              </w:rPr>
            </w:pPr>
            <w:r w:rsidRPr="00BA33EA">
              <w:rPr>
                <w:sz w:val="21"/>
                <w:szCs w:val="21"/>
              </w:rPr>
              <w:t>0</w:t>
            </w:r>
          </w:p>
        </w:tc>
        <w:tc>
          <w:tcPr>
            <w:tcW w:w="1300" w:type="dxa"/>
            <w:vAlign w:val="center"/>
          </w:tcPr>
          <w:p w:rsidR="00550B48" w:rsidRDefault="00550B48" w:rsidP="00123035">
            <w:pPr>
              <w:autoSpaceDE w:val="0"/>
              <w:autoSpaceDN w:val="0"/>
              <w:jc w:val="center"/>
              <w:rPr>
                <w:sz w:val="21"/>
                <w:szCs w:val="21"/>
              </w:rPr>
            </w:pPr>
            <w:r w:rsidRPr="00BA33EA">
              <w:rPr>
                <w:sz w:val="21"/>
                <w:szCs w:val="21"/>
              </w:rPr>
              <w:t>-1.5</w:t>
            </w:r>
          </w:p>
        </w:tc>
        <w:tc>
          <w:tcPr>
            <w:tcW w:w="1345" w:type="dxa"/>
            <w:vAlign w:val="center"/>
          </w:tcPr>
          <w:p w:rsidR="00550B48" w:rsidRDefault="00550B48" w:rsidP="00123035">
            <w:pPr>
              <w:autoSpaceDE w:val="0"/>
              <w:autoSpaceDN w:val="0"/>
              <w:jc w:val="center"/>
              <w:rPr>
                <w:sz w:val="21"/>
                <w:szCs w:val="21"/>
              </w:rPr>
            </w:pPr>
            <w:r w:rsidRPr="00BA33EA">
              <w:rPr>
                <w:sz w:val="21"/>
                <w:szCs w:val="21"/>
              </w:rPr>
              <w:t>-3</w:t>
            </w:r>
            <w:r>
              <w:rPr>
                <w:sz w:val="21"/>
                <w:szCs w:val="21"/>
              </w:rPr>
              <w:t>.0</w:t>
            </w:r>
          </w:p>
        </w:tc>
      </w:tr>
      <w:tr w:rsidR="00550B48" w:rsidTr="00123035">
        <w:trPr>
          <w:cantSplit/>
          <w:trHeight w:val="454"/>
          <w:jc w:val="center"/>
        </w:trPr>
        <w:tc>
          <w:tcPr>
            <w:tcW w:w="1035" w:type="dxa"/>
            <w:vMerge w:val="restart"/>
            <w:vAlign w:val="center"/>
          </w:tcPr>
          <w:p w:rsidR="00550B48" w:rsidRDefault="00550B48" w:rsidP="00123035">
            <w:pPr>
              <w:jc w:val="center"/>
              <w:rPr>
                <w:b/>
                <w:sz w:val="21"/>
                <w:szCs w:val="21"/>
              </w:rPr>
            </w:pPr>
            <w:r>
              <w:rPr>
                <w:rFonts w:hint="eastAsia"/>
                <w:b/>
                <w:sz w:val="21"/>
                <w:szCs w:val="21"/>
              </w:rPr>
              <w:t>宗地形状</w:t>
            </w:r>
          </w:p>
        </w:tc>
        <w:tc>
          <w:tcPr>
            <w:tcW w:w="1255" w:type="dxa"/>
            <w:vAlign w:val="center"/>
          </w:tcPr>
          <w:p w:rsidR="00550B48" w:rsidRDefault="00550B48" w:rsidP="00123035">
            <w:pPr>
              <w:autoSpaceDE w:val="0"/>
              <w:autoSpaceDN w:val="0"/>
              <w:jc w:val="center"/>
              <w:rPr>
                <w:b/>
                <w:sz w:val="21"/>
                <w:szCs w:val="21"/>
              </w:rPr>
            </w:pPr>
            <w:r>
              <w:rPr>
                <w:rFonts w:hint="eastAsia"/>
                <w:b/>
                <w:sz w:val="21"/>
                <w:szCs w:val="21"/>
              </w:rPr>
              <w:t>指标说明</w:t>
            </w:r>
          </w:p>
        </w:tc>
        <w:tc>
          <w:tcPr>
            <w:tcW w:w="1070" w:type="dxa"/>
            <w:vAlign w:val="center"/>
          </w:tcPr>
          <w:p w:rsidR="00550B48" w:rsidRDefault="00550B48" w:rsidP="00123035">
            <w:pPr>
              <w:autoSpaceDE w:val="0"/>
              <w:autoSpaceDN w:val="0"/>
              <w:jc w:val="center"/>
              <w:rPr>
                <w:sz w:val="21"/>
                <w:szCs w:val="21"/>
              </w:rPr>
            </w:pPr>
            <w:r>
              <w:rPr>
                <w:rFonts w:hint="eastAsia"/>
                <w:sz w:val="21"/>
                <w:szCs w:val="21"/>
              </w:rPr>
              <w:t>形状规则对土地利用极为有利</w:t>
            </w:r>
          </w:p>
        </w:tc>
        <w:tc>
          <w:tcPr>
            <w:tcW w:w="1189" w:type="dxa"/>
            <w:vAlign w:val="center"/>
          </w:tcPr>
          <w:p w:rsidR="00550B48" w:rsidRDefault="00550B48" w:rsidP="00123035">
            <w:pPr>
              <w:autoSpaceDE w:val="0"/>
              <w:autoSpaceDN w:val="0"/>
              <w:jc w:val="center"/>
              <w:rPr>
                <w:sz w:val="21"/>
                <w:szCs w:val="21"/>
              </w:rPr>
            </w:pPr>
            <w:r>
              <w:rPr>
                <w:rFonts w:hint="eastAsia"/>
                <w:sz w:val="21"/>
                <w:szCs w:val="21"/>
              </w:rPr>
              <w:t>形状较规则，对土地利用较为有利</w:t>
            </w:r>
          </w:p>
        </w:tc>
        <w:tc>
          <w:tcPr>
            <w:tcW w:w="1300" w:type="dxa"/>
            <w:vAlign w:val="center"/>
          </w:tcPr>
          <w:p w:rsidR="00550B48" w:rsidRDefault="00550B48" w:rsidP="00123035">
            <w:pPr>
              <w:jc w:val="center"/>
              <w:rPr>
                <w:sz w:val="21"/>
                <w:szCs w:val="21"/>
              </w:rPr>
            </w:pPr>
            <w:r>
              <w:rPr>
                <w:rFonts w:hint="eastAsia"/>
                <w:sz w:val="21"/>
                <w:szCs w:val="21"/>
              </w:rPr>
              <w:t>形状基本规则，对土地利用无不良影响</w:t>
            </w:r>
          </w:p>
        </w:tc>
        <w:tc>
          <w:tcPr>
            <w:tcW w:w="1300" w:type="dxa"/>
            <w:vAlign w:val="center"/>
          </w:tcPr>
          <w:p w:rsidR="00550B48" w:rsidRDefault="00550B48" w:rsidP="00123035">
            <w:pPr>
              <w:jc w:val="center"/>
              <w:rPr>
                <w:sz w:val="21"/>
                <w:szCs w:val="21"/>
              </w:rPr>
            </w:pPr>
            <w:r>
              <w:rPr>
                <w:rFonts w:hint="eastAsia"/>
                <w:sz w:val="21"/>
                <w:szCs w:val="21"/>
              </w:rPr>
              <w:t>形状较不规则，对土地利用有一定影响</w:t>
            </w:r>
          </w:p>
        </w:tc>
        <w:tc>
          <w:tcPr>
            <w:tcW w:w="1345" w:type="dxa"/>
            <w:vAlign w:val="center"/>
          </w:tcPr>
          <w:p w:rsidR="00550B48" w:rsidRDefault="00550B48" w:rsidP="00123035">
            <w:pPr>
              <w:jc w:val="center"/>
              <w:rPr>
                <w:sz w:val="21"/>
                <w:szCs w:val="21"/>
              </w:rPr>
            </w:pPr>
            <w:r>
              <w:rPr>
                <w:rFonts w:hint="eastAsia"/>
                <w:sz w:val="21"/>
                <w:szCs w:val="21"/>
              </w:rPr>
              <w:t>形状不规则，对土地利用产生严重影响</w:t>
            </w:r>
          </w:p>
        </w:tc>
      </w:tr>
      <w:tr w:rsidR="00550B48" w:rsidTr="00123035">
        <w:trPr>
          <w:cantSplit/>
          <w:trHeight w:val="454"/>
          <w:jc w:val="center"/>
        </w:trPr>
        <w:tc>
          <w:tcPr>
            <w:tcW w:w="1035" w:type="dxa"/>
            <w:vMerge/>
            <w:vAlign w:val="center"/>
          </w:tcPr>
          <w:p w:rsidR="00550B48" w:rsidRDefault="00550B48" w:rsidP="00123035">
            <w:pPr>
              <w:jc w:val="center"/>
              <w:rPr>
                <w:b/>
                <w:sz w:val="21"/>
                <w:szCs w:val="21"/>
              </w:rPr>
            </w:pPr>
          </w:p>
        </w:tc>
        <w:tc>
          <w:tcPr>
            <w:tcW w:w="1255" w:type="dxa"/>
            <w:vAlign w:val="center"/>
          </w:tcPr>
          <w:p w:rsidR="00550B48" w:rsidRDefault="00550B48" w:rsidP="00123035">
            <w:pPr>
              <w:autoSpaceDE w:val="0"/>
              <w:autoSpaceDN w:val="0"/>
              <w:jc w:val="center"/>
              <w:rPr>
                <w:b/>
                <w:sz w:val="21"/>
                <w:szCs w:val="21"/>
              </w:rPr>
            </w:pPr>
            <w:r>
              <w:rPr>
                <w:rFonts w:hint="eastAsia"/>
                <w:b/>
                <w:sz w:val="21"/>
                <w:szCs w:val="21"/>
              </w:rPr>
              <w:t>修正系数（</w:t>
            </w:r>
            <w:r>
              <w:rPr>
                <w:b/>
                <w:sz w:val="21"/>
                <w:szCs w:val="21"/>
              </w:rPr>
              <w:t>%</w:t>
            </w:r>
            <w:r>
              <w:rPr>
                <w:rFonts w:hint="eastAsia"/>
                <w:b/>
                <w:sz w:val="21"/>
                <w:szCs w:val="21"/>
              </w:rPr>
              <w:t>）</w:t>
            </w:r>
          </w:p>
        </w:tc>
        <w:tc>
          <w:tcPr>
            <w:tcW w:w="1070" w:type="dxa"/>
            <w:vAlign w:val="center"/>
          </w:tcPr>
          <w:p w:rsidR="00550B48" w:rsidRDefault="00550B48" w:rsidP="00123035">
            <w:pPr>
              <w:jc w:val="center"/>
              <w:rPr>
                <w:sz w:val="21"/>
                <w:szCs w:val="21"/>
              </w:rPr>
            </w:pPr>
            <w:r w:rsidRPr="00BA33EA">
              <w:rPr>
                <w:sz w:val="21"/>
                <w:szCs w:val="21"/>
              </w:rPr>
              <w:t>3</w:t>
            </w:r>
            <w:r>
              <w:rPr>
                <w:sz w:val="21"/>
                <w:szCs w:val="21"/>
              </w:rPr>
              <w:t>.0</w:t>
            </w:r>
          </w:p>
        </w:tc>
        <w:tc>
          <w:tcPr>
            <w:tcW w:w="1189" w:type="dxa"/>
            <w:vAlign w:val="center"/>
          </w:tcPr>
          <w:p w:rsidR="00550B48" w:rsidRDefault="00550B48" w:rsidP="00123035">
            <w:pPr>
              <w:jc w:val="center"/>
              <w:rPr>
                <w:sz w:val="21"/>
                <w:szCs w:val="21"/>
              </w:rPr>
            </w:pPr>
            <w:r w:rsidRPr="00BA33EA">
              <w:rPr>
                <w:sz w:val="21"/>
                <w:szCs w:val="21"/>
              </w:rPr>
              <w:t>1.5</w:t>
            </w:r>
          </w:p>
        </w:tc>
        <w:tc>
          <w:tcPr>
            <w:tcW w:w="1300" w:type="dxa"/>
            <w:vAlign w:val="center"/>
          </w:tcPr>
          <w:p w:rsidR="00550B48" w:rsidRDefault="00550B48" w:rsidP="00123035">
            <w:pPr>
              <w:jc w:val="center"/>
              <w:rPr>
                <w:sz w:val="21"/>
                <w:szCs w:val="21"/>
              </w:rPr>
            </w:pPr>
            <w:r w:rsidRPr="00BA33EA">
              <w:rPr>
                <w:sz w:val="21"/>
                <w:szCs w:val="21"/>
              </w:rPr>
              <w:t>0</w:t>
            </w:r>
          </w:p>
        </w:tc>
        <w:tc>
          <w:tcPr>
            <w:tcW w:w="1300" w:type="dxa"/>
            <w:vAlign w:val="center"/>
          </w:tcPr>
          <w:p w:rsidR="00550B48" w:rsidRDefault="00550B48" w:rsidP="00123035">
            <w:pPr>
              <w:jc w:val="center"/>
              <w:rPr>
                <w:sz w:val="21"/>
                <w:szCs w:val="21"/>
              </w:rPr>
            </w:pPr>
            <w:r w:rsidRPr="00BA33EA">
              <w:rPr>
                <w:sz w:val="21"/>
                <w:szCs w:val="21"/>
              </w:rPr>
              <w:t>-1.5</w:t>
            </w:r>
          </w:p>
        </w:tc>
        <w:tc>
          <w:tcPr>
            <w:tcW w:w="1345" w:type="dxa"/>
            <w:vAlign w:val="center"/>
          </w:tcPr>
          <w:p w:rsidR="00550B48" w:rsidRDefault="00550B48" w:rsidP="00123035">
            <w:pPr>
              <w:jc w:val="center"/>
              <w:rPr>
                <w:sz w:val="21"/>
                <w:szCs w:val="21"/>
              </w:rPr>
            </w:pPr>
            <w:r w:rsidRPr="00BA33EA">
              <w:rPr>
                <w:sz w:val="21"/>
                <w:szCs w:val="21"/>
              </w:rPr>
              <w:t>-3</w:t>
            </w:r>
            <w:r>
              <w:rPr>
                <w:sz w:val="21"/>
                <w:szCs w:val="21"/>
              </w:rPr>
              <w:t>.0</w:t>
            </w:r>
          </w:p>
        </w:tc>
      </w:tr>
      <w:tr w:rsidR="00550B48" w:rsidTr="00123035">
        <w:trPr>
          <w:cantSplit/>
          <w:trHeight w:val="454"/>
          <w:jc w:val="center"/>
        </w:trPr>
        <w:tc>
          <w:tcPr>
            <w:tcW w:w="1035" w:type="dxa"/>
            <w:vMerge w:val="restart"/>
            <w:vAlign w:val="center"/>
          </w:tcPr>
          <w:p w:rsidR="00550B48" w:rsidRDefault="00550B48" w:rsidP="00123035">
            <w:pPr>
              <w:jc w:val="center"/>
              <w:rPr>
                <w:b/>
                <w:sz w:val="21"/>
                <w:szCs w:val="21"/>
              </w:rPr>
            </w:pPr>
            <w:r>
              <w:rPr>
                <w:rFonts w:hint="eastAsia"/>
                <w:b/>
                <w:sz w:val="21"/>
                <w:szCs w:val="21"/>
              </w:rPr>
              <w:t>宗地大小</w:t>
            </w:r>
          </w:p>
        </w:tc>
        <w:tc>
          <w:tcPr>
            <w:tcW w:w="1255" w:type="dxa"/>
            <w:vAlign w:val="center"/>
          </w:tcPr>
          <w:p w:rsidR="00550B48" w:rsidRDefault="00550B48" w:rsidP="00123035">
            <w:pPr>
              <w:jc w:val="center"/>
              <w:rPr>
                <w:b/>
                <w:sz w:val="21"/>
                <w:szCs w:val="21"/>
              </w:rPr>
            </w:pPr>
            <w:r>
              <w:rPr>
                <w:rFonts w:hint="eastAsia"/>
                <w:b/>
                <w:sz w:val="21"/>
                <w:szCs w:val="21"/>
              </w:rPr>
              <w:t>指标说明</w:t>
            </w:r>
          </w:p>
        </w:tc>
        <w:tc>
          <w:tcPr>
            <w:tcW w:w="1070" w:type="dxa"/>
            <w:vAlign w:val="center"/>
          </w:tcPr>
          <w:p w:rsidR="00550B48" w:rsidRDefault="00550B48" w:rsidP="00123035">
            <w:pPr>
              <w:jc w:val="center"/>
              <w:rPr>
                <w:sz w:val="21"/>
                <w:szCs w:val="21"/>
              </w:rPr>
            </w:pPr>
            <w:r>
              <w:rPr>
                <w:rFonts w:hint="eastAsia"/>
                <w:sz w:val="21"/>
                <w:szCs w:val="21"/>
              </w:rPr>
              <w:t>宗地面积大，利于开发利用</w:t>
            </w:r>
          </w:p>
        </w:tc>
        <w:tc>
          <w:tcPr>
            <w:tcW w:w="1189" w:type="dxa"/>
            <w:vAlign w:val="center"/>
          </w:tcPr>
          <w:p w:rsidR="00550B48" w:rsidRDefault="00550B48" w:rsidP="00123035">
            <w:pPr>
              <w:jc w:val="center"/>
              <w:rPr>
                <w:sz w:val="21"/>
                <w:szCs w:val="21"/>
              </w:rPr>
            </w:pPr>
            <w:r>
              <w:rPr>
                <w:rFonts w:hint="eastAsia"/>
                <w:sz w:val="21"/>
                <w:szCs w:val="21"/>
              </w:rPr>
              <w:t>宗地面积较大，较利于开发利用</w:t>
            </w:r>
          </w:p>
        </w:tc>
        <w:tc>
          <w:tcPr>
            <w:tcW w:w="1300" w:type="dxa"/>
            <w:vAlign w:val="center"/>
          </w:tcPr>
          <w:p w:rsidR="00550B48" w:rsidRDefault="00550B48" w:rsidP="00123035">
            <w:pPr>
              <w:jc w:val="center"/>
              <w:rPr>
                <w:sz w:val="21"/>
                <w:szCs w:val="21"/>
              </w:rPr>
            </w:pPr>
            <w:r>
              <w:rPr>
                <w:rFonts w:hint="eastAsia"/>
                <w:sz w:val="21"/>
                <w:szCs w:val="21"/>
              </w:rPr>
              <w:t>宗地面积适中，开发利用情况一般</w:t>
            </w:r>
          </w:p>
        </w:tc>
        <w:tc>
          <w:tcPr>
            <w:tcW w:w="1300" w:type="dxa"/>
            <w:vAlign w:val="center"/>
          </w:tcPr>
          <w:p w:rsidR="00550B48" w:rsidRDefault="00550B48" w:rsidP="00123035">
            <w:pPr>
              <w:jc w:val="center"/>
              <w:rPr>
                <w:sz w:val="21"/>
                <w:szCs w:val="21"/>
              </w:rPr>
            </w:pPr>
            <w:r>
              <w:rPr>
                <w:rFonts w:hint="eastAsia"/>
                <w:sz w:val="21"/>
                <w:szCs w:val="21"/>
              </w:rPr>
              <w:t>宗地面积偏小，较不利于开发利用</w:t>
            </w:r>
          </w:p>
        </w:tc>
        <w:tc>
          <w:tcPr>
            <w:tcW w:w="1345" w:type="dxa"/>
            <w:vAlign w:val="center"/>
          </w:tcPr>
          <w:p w:rsidR="00550B48" w:rsidRDefault="00550B48" w:rsidP="00123035">
            <w:pPr>
              <w:jc w:val="center"/>
              <w:rPr>
                <w:sz w:val="21"/>
                <w:szCs w:val="21"/>
              </w:rPr>
            </w:pPr>
            <w:r>
              <w:rPr>
                <w:rFonts w:hint="eastAsia"/>
                <w:sz w:val="21"/>
                <w:szCs w:val="21"/>
              </w:rPr>
              <w:t>宗地面积过小，不利于开发利用</w:t>
            </w:r>
          </w:p>
        </w:tc>
      </w:tr>
      <w:tr w:rsidR="00550B48" w:rsidTr="00123035">
        <w:trPr>
          <w:cantSplit/>
          <w:trHeight w:val="454"/>
          <w:jc w:val="center"/>
        </w:trPr>
        <w:tc>
          <w:tcPr>
            <w:tcW w:w="1035" w:type="dxa"/>
            <w:vMerge/>
            <w:vAlign w:val="center"/>
          </w:tcPr>
          <w:p w:rsidR="00550B48" w:rsidRDefault="00550B48" w:rsidP="00123035">
            <w:pPr>
              <w:jc w:val="center"/>
              <w:rPr>
                <w:b/>
                <w:sz w:val="21"/>
                <w:szCs w:val="21"/>
              </w:rPr>
            </w:pPr>
          </w:p>
        </w:tc>
        <w:tc>
          <w:tcPr>
            <w:tcW w:w="1255" w:type="dxa"/>
            <w:vAlign w:val="center"/>
          </w:tcPr>
          <w:p w:rsidR="00550B48" w:rsidRDefault="00550B48" w:rsidP="00123035">
            <w:pPr>
              <w:autoSpaceDE w:val="0"/>
              <w:autoSpaceDN w:val="0"/>
              <w:jc w:val="center"/>
              <w:rPr>
                <w:b/>
                <w:sz w:val="21"/>
                <w:szCs w:val="21"/>
              </w:rPr>
            </w:pPr>
            <w:r>
              <w:rPr>
                <w:rFonts w:hint="eastAsia"/>
                <w:b/>
                <w:sz w:val="21"/>
                <w:szCs w:val="21"/>
              </w:rPr>
              <w:t>修正系数（</w:t>
            </w:r>
            <w:r>
              <w:rPr>
                <w:b/>
                <w:sz w:val="21"/>
                <w:szCs w:val="21"/>
              </w:rPr>
              <w:t>%</w:t>
            </w:r>
            <w:r>
              <w:rPr>
                <w:rFonts w:hint="eastAsia"/>
                <w:b/>
                <w:sz w:val="21"/>
                <w:szCs w:val="21"/>
              </w:rPr>
              <w:t>）</w:t>
            </w:r>
          </w:p>
        </w:tc>
        <w:tc>
          <w:tcPr>
            <w:tcW w:w="1070" w:type="dxa"/>
            <w:vAlign w:val="center"/>
          </w:tcPr>
          <w:p w:rsidR="00550B48" w:rsidRDefault="00550B48" w:rsidP="00123035">
            <w:pPr>
              <w:autoSpaceDE w:val="0"/>
              <w:autoSpaceDN w:val="0"/>
              <w:jc w:val="center"/>
              <w:rPr>
                <w:sz w:val="21"/>
                <w:szCs w:val="21"/>
              </w:rPr>
            </w:pPr>
            <w:r>
              <w:rPr>
                <w:sz w:val="21"/>
                <w:szCs w:val="21"/>
              </w:rPr>
              <w:t>2.0</w:t>
            </w:r>
          </w:p>
        </w:tc>
        <w:tc>
          <w:tcPr>
            <w:tcW w:w="1189" w:type="dxa"/>
            <w:vAlign w:val="center"/>
          </w:tcPr>
          <w:p w:rsidR="00550B48" w:rsidRDefault="00550B48" w:rsidP="00123035">
            <w:pPr>
              <w:autoSpaceDE w:val="0"/>
              <w:autoSpaceDN w:val="0"/>
              <w:jc w:val="center"/>
              <w:rPr>
                <w:sz w:val="21"/>
                <w:szCs w:val="21"/>
              </w:rPr>
            </w:pPr>
            <w:r>
              <w:rPr>
                <w:sz w:val="21"/>
                <w:szCs w:val="21"/>
              </w:rPr>
              <w:t>1.0</w:t>
            </w:r>
          </w:p>
        </w:tc>
        <w:tc>
          <w:tcPr>
            <w:tcW w:w="1300" w:type="dxa"/>
            <w:vAlign w:val="center"/>
          </w:tcPr>
          <w:p w:rsidR="00550B48" w:rsidRDefault="00550B48" w:rsidP="00123035">
            <w:pPr>
              <w:autoSpaceDE w:val="0"/>
              <w:autoSpaceDN w:val="0"/>
              <w:jc w:val="center"/>
              <w:rPr>
                <w:sz w:val="21"/>
                <w:szCs w:val="21"/>
              </w:rPr>
            </w:pPr>
            <w:r>
              <w:rPr>
                <w:sz w:val="21"/>
                <w:szCs w:val="21"/>
              </w:rPr>
              <w:t>0</w:t>
            </w:r>
          </w:p>
        </w:tc>
        <w:tc>
          <w:tcPr>
            <w:tcW w:w="1300" w:type="dxa"/>
            <w:vAlign w:val="center"/>
          </w:tcPr>
          <w:p w:rsidR="00550B48" w:rsidRDefault="00550B48" w:rsidP="00123035">
            <w:pPr>
              <w:autoSpaceDE w:val="0"/>
              <w:autoSpaceDN w:val="0"/>
              <w:jc w:val="center"/>
              <w:rPr>
                <w:sz w:val="21"/>
                <w:szCs w:val="21"/>
              </w:rPr>
            </w:pPr>
            <w:r>
              <w:rPr>
                <w:sz w:val="21"/>
                <w:szCs w:val="21"/>
              </w:rPr>
              <w:t>-1.0</w:t>
            </w:r>
          </w:p>
        </w:tc>
        <w:tc>
          <w:tcPr>
            <w:tcW w:w="1345" w:type="dxa"/>
            <w:vAlign w:val="center"/>
          </w:tcPr>
          <w:p w:rsidR="00550B48" w:rsidRDefault="00550B48" w:rsidP="00123035">
            <w:pPr>
              <w:autoSpaceDE w:val="0"/>
              <w:autoSpaceDN w:val="0"/>
              <w:jc w:val="center"/>
              <w:rPr>
                <w:sz w:val="21"/>
                <w:szCs w:val="21"/>
              </w:rPr>
            </w:pPr>
            <w:r>
              <w:rPr>
                <w:sz w:val="21"/>
                <w:szCs w:val="21"/>
              </w:rPr>
              <w:t>-2.0</w:t>
            </w:r>
          </w:p>
        </w:tc>
      </w:tr>
    </w:tbl>
    <w:p w:rsidR="007139B2" w:rsidRPr="00EA6CEB" w:rsidRDefault="007139B2" w:rsidP="00EA6CEB">
      <w:pPr>
        <w:adjustRightInd w:val="0"/>
        <w:snapToGrid w:val="0"/>
        <w:spacing w:line="560" w:lineRule="exact"/>
        <w:ind w:firstLine="482"/>
        <w:outlineLvl w:val="3"/>
        <w:rPr>
          <w:b/>
          <w:sz w:val="28"/>
          <w:szCs w:val="28"/>
        </w:rPr>
      </w:pPr>
      <w:r w:rsidRPr="00EA6CEB">
        <w:rPr>
          <w:b/>
          <w:sz w:val="28"/>
          <w:szCs w:val="28"/>
        </w:rPr>
        <w:t>6.</w:t>
      </w:r>
      <w:r w:rsidRPr="00EA6CEB">
        <w:rPr>
          <w:b/>
          <w:sz w:val="28"/>
          <w:szCs w:val="28"/>
        </w:rPr>
        <w:t>土地剩余使用年期修正</w:t>
      </w:r>
    </w:p>
    <w:p w:rsidR="007139B2" w:rsidRPr="00EA6CEB" w:rsidRDefault="007139B2" w:rsidP="00090837">
      <w:pPr>
        <w:widowControl/>
        <w:numPr>
          <w:ilvl w:val="0"/>
          <w:numId w:val="4"/>
        </w:numPr>
        <w:spacing w:line="560" w:lineRule="exact"/>
        <w:ind w:left="0" w:firstLine="0"/>
        <w:jc w:val="center"/>
        <w:outlineLvl w:val="7"/>
        <w:rPr>
          <w:b/>
          <w:bCs/>
          <w:spacing w:val="6"/>
          <w:kern w:val="28"/>
          <w:sz w:val="28"/>
          <w:szCs w:val="28"/>
        </w:rPr>
      </w:pPr>
      <w:r w:rsidRPr="00EA6CEB">
        <w:rPr>
          <w:b/>
          <w:bCs/>
          <w:spacing w:val="6"/>
          <w:kern w:val="28"/>
          <w:sz w:val="28"/>
          <w:szCs w:val="28"/>
        </w:rPr>
        <w:t>住宅用地土地剩余使用年期修正系数表</w:t>
      </w:r>
    </w:p>
    <w:tbl>
      <w:tblPr>
        <w:tblW w:w="539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794"/>
        <w:gridCol w:w="794"/>
        <w:gridCol w:w="794"/>
        <w:gridCol w:w="794"/>
        <w:gridCol w:w="794"/>
        <w:gridCol w:w="794"/>
        <w:gridCol w:w="794"/>
        <w:gridCol w:w="794"/>
        <w:gridCol w:w="794"/>
        <w:gridCol w:w="794"/>
      </w:tblGrid>
      <w:tr w:rsidR="00550B48" w:rsidTr="00123035">
        <w:trPr>
          <w:trHeight w:val="285"/>
        </w:trPr>
        <w:tc>
          <w:tcPr>
            <w:tcW w:w="784" w:type="pct"/>
            <w:shd w:val="clear" w:color="auto" w:fill="auto"/>
            <w:noWrap/>
            <w:vAlign w:val="center"/>
          </w:tcPr>
          <w:p w:rsidR="00550B48" w:rsidRDefault="00550B48" w:rsidP="00123035">
            <w:pPr>
              <w:jc w:val="center"/>
              <w:rPr>
                <w:rFonts w:ascii="仿宋_GB2312" w:hAnsi="宋体" w:cs="宋体"/>
                <w:color w:val="000000"/>
                <w:sz w:val="21"/>
                <w:szCs w:val="21"/>
              </w:rPr>
            </w:pPr>
            <w:r>
              <w:rPr>
                <w:rFonts w:ascii="仿宋_GB2312" w:hAnsi="宋体" w:cs="宋体" w:hint="eastAsia"/>
                <w:color w:val="000000"/>
                <w:sz w:val="21"/>
                <w:szCs w:val="21"/>
              </w:rPr>
              <w:t>剩余使用年限</w:t>
            </w:r>
          </w:p>
        </w:tc>
        <w:tc>
          <w:tcPr>
            <w:tcW w:w="422" w:type="pct"/>
            <w:shd w:val="clear" w:color="auto" w:fill="auto"/>
            <w:noWrap/>
            <w:vAlign w:val="center"/>
          </w:tcPr>
          <w:p w:rsidR="00550B48" w:rsidRDefault="00550B48" w:rsidP="00123035">
            <w:pPr>
              <w:jc w:val="center"/>
              <w:rPr>
                <w:rFonts w:eastAsia="宋体"/>
                <w:color w:val="000000"/>
                <w:sz w:val="21"/>
                <w:szCs w:val="21"/>
              </w:rPr>
            </w:pPr>
            <w:r>
              <w:rPr>
                <w:rFonts w:eastAsia="宋体"/>
                <w:color w:val="000000"/>
                <w:sz w:val="21"/>
                <w:szCs w:val="21"/>
              </w:rPr>
              <w:t>1</w:t>
            </w:r>
          </w:p>
        </w:tc>
        <w:tc>
          <w:tcPr>
            <w:tcW w:w="422" w:type="pct"/>
            <w:shd w:val="clear" w:color="auto" w:fill="auto"/>
            <w:noWrap/>
            <w:vAlign w:val="center"/>
          </w:tcPr>
          <w:p w:rsidR="00550B48" w:rsidRDefault="00550B48" w:rsidP="00123035">
            <w:pPr>
              <w:jc w:val="center"/>
              <w:rPr>
                <w:rFonts w:eastAsia="宋体"/>
                <w:color w:val="000000"/>
                <w:sz w:val="21"/>
                <w:szCs w:val="21"/>
              </w:rPr>
            </w:pPr>
            <w:r>
              <w:rPr>
                <w:rFonts w:eastAsia="宋体"/>
                <w:color w:val="000000"/>
                <w:sz w:val="21"/>
                <w:szCs w:val="21"/>
              </w:rPr>
              <w:t>2</w:t>
            </w:r>
          </w:p>
        </w:tc>
        <w:tc>
          <w:tcPr>
            <w:tcW w:w="422" w:type="pct"/>
            <w:shd w:val="clear" w:color="auto" w:fill="auto"/>
            <w:noWrap/>
            <w:vAlign w:val="center"/>
          </w:tcPr>
          <w:p w:rsidR="00550B48" w:rsidRDefault="00550B48" w:rsidP="00123035">
            <w:pPr>
              <w:jc w:val="center"/>
              <w:rPr>
                <w:rFonts w:eastAsia="宋体"/>
                <w:color w:val="000000"/>
                <w:sz w:val="21"/>
                <w:szCs w:val="21"/>
              </w:rPr>
            </w:pPr>
            <w:r>
              <w:rPr>
                <w:rFonts w:eastAsia="宋体"/>
                <w:color w:val="000000"/>
                <w:sz w:val="21"/>
                <w:szCs w:val="21"/>
              </w:rPr>
              <w:t>3</w:t>
            </w:r>
          </w:p>
        </w:tc>
        <w:tc>
          <w:tcPr>
            <w:tcW w:w="422" w:type="pct"/>
            <w:shd w:val="clear" w:color="auto" w:fill="auto"/>
            <w:noWrap/>
            <w:vAlign w:val="center"/>
          </w:tcPr>
          <w:p w:rsidR="00550B48" w:rsidRDefault="00550B48" w:rsidP="00123035">
            <w:pPr>
              <w:jc w:val="center"/>
              <w:rPr>
                <w:rFonts w:eastAsia="宋体"/>
                <w:color w:val="000000"/>
                <w:sz w:val="21"/>
                <w:szCs w:val="21"/>
              </w:rPr>
            </w:pPr>
            <w:r>
              <w:rPr>
                <w:rFonts w:eastAsia="宋体"/>
                <w:color w:val="000000"/>
                <w:sz w:val="21"/>
                <w:szCs w:val="21"/>
              </w:rPr>
              <w:t>4</w:t>
            </w:r>
          </w:p>
        </w:tc>
        <w:tc>
          <w:tcPr>
            <w:tcW w:w="422" w:type="pct"/>
            <w:shd w:val="clear" w:color="auto" w:fill="auto"/>
            <w:noWrap/>
            <w:vAlign w:val="center"/>
          </w:tcPr>
          <w:p w:rsidR="00550B48" w:rsidRDefault="00550B48" w:rsidP="00123035">
            <w:pPr>
              <w:jc w:val="center"/>
              <w:rPr>
                <w:rFonts w:eastAsia="宋体"/>
                <w:color w:val="000000"/>
                <w:sz w:val="21"/>
                <w:szCs w:val="21"/>
              </w:rPr>
            </w:pPr>
            <w:r>
              <w:rPr>
                <w:rFonts w:eastAsia="宋体"/>
                <w:color w:val="000000"/>
                <w:sz w:val="21"/>
                <w:szCs w:val="21"/>
              </w:rPr>
              <w:t>5</w:t>
            </w:r>
          </w:p>
        </w:tc>
        <w:tc>
          <w:tcPr>
            <w:tcW w:w="422" w:type="pct"/>
            <w:shd w:val="clear" w:color="auto" w:fill="auto"/>
            <w:noWrap/>
            <w:vAlign w:val="center"/>
          </w:tcPr>
          <w:p w:rsidR="00550B48" w:rsidRDefault="00550B48" w:rsidP="00123035">
            <w:pPr>
              <w:jc w:val="center"/>
              <w:rPr>
                <w:rFonts w:eastAsia="宋体"/>
                <w:color w:val="000000"/>
                <w:sz w:val="21"/>
                <w:szCs w:val="21"/>
              </w:rPr>
            </w:pPr>
            <w:r>
              <w:rPr>
                <w:rFonts w:eastAsia="宋体"/>
                <w:color w:val="000000"/>
                <w:sz w:val="21"/>
                <w:szCs w:val="21"/>
              </w:rPr>
              <w:t>6</w:t>
            </w:r>
          </w:p>
        </w:tc>
        <w:tc>
          <w:tcPr>
            <w:tcW w:w="422" w:type="pct"/>
            <w:shd w:val="clear" w:color="auto" w:fill="auto"/>
            <w:noWrap/>
            <w:vAlign w:val="center"/>
          </w:tcPr>
          <w:p w:rsidR="00550B48" w:rsidRDefault="00550B48" w:rsidP="00123035">
            <w:pPr>
              <w:jc w:val="center"/>
              <w:rPr>
                <w:rFonts w:eastAsia="宋体"/>
                <w:color w:val="000000"/>
                <w:sz w:val="21"/>
                <w:szCs w:val="21"/>
              </w:rPr>
            </w:pPr>
            <w:r>
              <w:rPr>
                <w:rFonts w:eastAsia="宋体"/>
                <w:color w:val="000000"/>
                <w:sz w:val="21"/>
                <w:szCs w:val="21"/>
              </w:rPr>
              <w:t>7</w:t>
            </w:r>
          </w:p>
        </w:tc>
        <w:tc>
          <w:tcPr>
            <w:tcW w:w="422" w:type="pct"/>
            <w:shd w:val="clear" w:color="auto" w:fill="auto"/>
            <w:noWrap/>
            <w:vAlign w:val="center"/>
          </w:tcPr>
          <w:p w:rsidR="00550B48" w:rsidRDefault="00550B48" w:rsidP="00123035">
            <w:pPr>
              <w:jc w:val="center"/>
              <w:rPr>
                <w:rFonts w:eastAsia="宋体"/>
                <w:color w:val="000000"/>
                <w:sz w:val="21"/>
                <w:szCs w:val="21"/>
              </w:rPr>
            </w:pPr>
            <w:r>
              <w:rPr>
                <w:rFonts w:eastAsia="宋体"/>
                <w:color w:val="000000"/>
                <w:sz w:val="21"/>
                <w:szCs w:val="21"/>
              </w:rPr>
              <w:t>8</w:t>
            </w:r>
          </w:p>
        </w:tc>
        <w:tc>
          <w:tcPr>
            <w:tcW w:w="422" w:type="pct"/>
            <w:shd w:val="clear" w:color="auto" w:fill="auto"/>
            <w:noWrap/>
            <w:vAlign w:val="center"/>
          </w:tcPr>
          <w:p w:rsidR="00550B48" w:rsidRDefault="00550B48" w:rsidP="00123035">
            <w:pPr>
              <w:jc w:val="center"/>
              <w:rPr>
                <w:rFonts w:eastAsia="宋体"/>
                <w:color w:val="000000"/>
                <w:sz w:val="21"/>
                <w:szCs w:val="21"/>
              </w:rPr>
            </w:pPr>
            <w:r>
              <w:rPr>
                <w:rFonts w:eastAsia="宋体"/>
                <w:color w:val="000000"/>
                <w:sz w:val="21"/>
                <w:szCs w:val="21"/>
              </w:rPr>
              <w:t>9</w:t>
            </w:r>
          </w:p>
        </w:tc>
        <w:tc>
          <w:tcPr>
            <w:tcW w:w="422" w:type="pct"/>
            <w:shd w:val="clear" w:color="auto" w:fill="auto"/>
            <w:noWrap/>
            <w:vAlign w:val="center"/>
          </w:tcPr>
          <w:p w:rsidR="00550B48" w:rsidRDefault="00550B48" w:rsidP="00123035">
            <w:pPr>
              <w:jc w:val="center"/>
              <w:rPr>
                <w:rFonts w:eastAsia="宋体"/>
                <w:color w:val="000000"/>
                <w:sz w:val="21"/>
                <w:szCs w:val="21"/>
              </w:rPr>
            </w:pPr>
            <w:r>
              <w:rPr>
                <w:rFonts w:eastAsia="宋体"/>
                <w:color w:val="000000"/>
                <w:sz w:val="21"/>
                <w:szCs w:val="21"/>
              </w:rPr>
              <w:t>10</w:t>
            </w:r>
          </w:p>
        </w:tc>
      </w:tr>
      <w:tr w:rsidR="00550B48" w:rsidTr="00123035">
        <w:trPr>
          <w:trHeight w:val="285"/>
        </w:trPr>
        <w:tc>
          <w:tcPr>
            <w:tcW w:w="784" w:type="pct"/>
            <w:shd w:val="clear" w:color="auto" w:fill="auto"/>
            <w:noWrap/>
            <w:vAlign w:val="center"/>
          </w:tcPr>
          <w:p w:rsidR="00550B48" w:rsidRDefault="00550B48" w:rsidP="00123035">
            <w:pPr>
              <w:jc w:val="center"/>
              <w:rPr>
                <w:rFonts w:ascii="仿宋_GB2312" w:hAnsi="宋体" w:cs="宋体"/>
                <w:color w:val="000000"/>
                <w:sz w:val="21"/>
                <w:szCs w:val="21"/>
              </w:rPr>
            </w:pPr>
            <w:r>
              <w:rPr>
                <w:rFonts w:ascii="仿宋_GB2312" w:hAnsi="宋体" w:cs="宋体" w:hint="eastAsia"/>
                <w:color w:val="000000"/>
                <w:sz w:val="21"/>
                <w:szCs w:val="21"/>
              </w:rPr>
              <w:t>修正系数</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0.0551</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0.1072</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0.1564</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0.2031</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0.2472</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0.2889</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0.3284</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0.3657</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0.4011</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0.4345</w:t>
            </w:r>
          </w:p>
        </w:tc>
      </w:tr>
      <w:tr w:rsidR="00550B48" w:rsidTr="00123035">
        <w:trPr>
          <w:trHeight w:val="285"/>
        </w:trPr>
        <w:tc>
          <w:tcPr>
            <w:tcW w:w="784" w:type="pct"/>
            <w:shd w:val="clear" w:color="auto" w:fill="auto"/>
            <w:noWrap/>
            <w:vAlign w:val="center"/>
          </w:tcPr>
          <w:p w:rsidR="00550B48" w:rsidRDefault="00550B48" w:rsidP="00123035">
            <w:pPr>
              <w:jc w:val="center"/>
              <w:rPr>
                <w:rFonts w:ascii="仿宋_GB2312" w:hAnsi="宋体" w:cs="宋体"/>
                <w:color w:val="000000"/>
                <w:sz w:val="21"/>
                <w:szCs w:val="21"/>
              </w:rPr>
            </w:pPr>
            <w:r>
              <w:rPr>
                <w:rFonts w:ascii="仿宋_GB2312" w:hAnsi="宋体" w:cs="宋体" w:hint="eastAsia"/>
                <w:color w:val="000000"/>
                <w:sz w:val="21"/>
                <w:szCs w:val="21"/>
              </w:rPr>
              <w:t>剩余使用年限</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11</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12</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13</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14</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15</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16</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17</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18</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19</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20</w:t>
            </w:r>
          </w:p>
        </w:tc>
      </w:tr>
      <w:tr w:rsidR="00550B48" w:rsidTr="00123035">
        <w:trPr>
          <w:trHeight w:val="285"/>
        </w:trPr>
        <w:tc>
          <w:tcPr>
            <w:tcW w:w="784" w:type="pct"/>
            <w:shd w:val="clear" w:color="auto" w:fill="auto"/>
            <w:noWrap/>
            <w:vAlign w:val="center"/>
          </w:tcPr>
          <w:p w:rsidR="00550B48" w:rsidRDefault="00550B48" w:rsidP="00123035">
            <w:pPr>
              <w:jc w:val="center"/>
              <w:rPr>
                <w:rFonts w:ascii="仿宋_GB2312" w:hAnsi="宋体" w:cs="宋体"/>
                <w:color w:val="000000"/>
                <w:sz w:val="21"/>
                <w:szCs w:val="21"/>
              </w:rPr>
            </w:pPr>
            <w:r>
              <w:rPr>
                <w:rFonts w:ascii="仿宋_GB2312" w:hAnsi="宋体" w:cs="宋体" w:hint="eastAsia"/>
                <w:color w:val="000000"/>
                <w:sz w:val="21"/>
                <w:szCs w:val="21"/>
              </w:rPr>
              <w:t>修正系数</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0.4662</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0.4961</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0.5244</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0.5512</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0.5765</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0.6005</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0.6232</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0.6446</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0.6649</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0.6841</w:t>
            </w:r>
          </w:p>
        </w:tc>
      </w:tr>
      <w:tr w:rsidR="00550B48" w:rsidTr="00123035">
        <w:trPr>
          <w:trHeight w:val="285"/>
        </w:trPr>
        <w:tc>
          <w:tcPr>
            <w:tcW w:w="784" w:type="pct"/>
            <w:shd w:val="clear" w:color="auto" w:fill="auto"/>
            <w:noWrap/>
            <w:vAlign w:val="center"/>
          </w:tcPr>
          <w:p w:rsidR="00550B48" w:rsidRDefault="00550B48" w:rsidP="00123035">
            <w:pPr>
              <w:jc w:val="center"/>
              <w:rPr>
                <w:rFonts w:ascii="仿宋_GB2312" w:hAnsi="宋体" w:cs="宋体"/>
                <w:color w:val="000000"/>
                <w:sz w:val="21"/>
                <w:szCs w:val="21"/>
              </w:rPr>
            </w:pPr>
            <w:r>
              <w:rPr>
                <w:rFonts w:ascii="仿宋_GB2312" w:hAnsi="宋体" w:cs="宋体" w:hint="eastAsia"/>
                <w:color w:val="000000"/>
                <w:sz w:val="21"/>
                <w:szCs w:val="21"/>
              </w:rPr>
              <w:t>剩余使用年限</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21</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22</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23</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24</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25</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26</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27</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28</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29</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30</w:t>
            </w:r>
          </w:p>
        </w:tc>
      </w:tr>
      <w:tr w:rsidR="00550B48" w:rsidTr="00123035">
        <w:trPr>
          <w:trHeight w:val="285"/>
        </w:trPr>
        <w:tc>
          <w:tcPr>
            <w:tcW w:w="784" w:type="pct"/>
            <w:shd w:val="clear" w:color="auto" w:fill="auto"/>
            <w:noWrap/>
            <w:vAlign w:val="center"/>
          </w:tcPr>
          <w:p w:rsidR="00550B48" w:rsidRDefault="00550B48" w:rsidP="00123035">
            <w:pPr>
              <w:jc w:val="center"/>
              <w:rPr>
                <w:rFonts w:ascii="仿宋_GB2312" w:hAnsi="宋体" w:cs="宋体"/>
                <w:color w:val="000000"/>
                <w:sz w:val="21"/>
                <w:szCs w:val="21"/>
              </w:rPr>
            </w:pPr>
            <w:r>
              <w:rPr>
                <w:rFonts w:ascii="仿宋_GB2312" w:hAnsi="宋体" w:cs="宋体" w:hint="eastAsia"/>
                <w:color w:val="000000"/>
                <w:sz w:val="21"/>
                <w:szCs w:val="21"/>
              </w:rPr>
              <w:t>修正系数</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0.7023</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0.7195</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0.7358</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0.7511</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0.7657</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0.7795</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0.7925</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0.8048</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0.8165</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0.8275</w:t>
            </w:r>
          </w:p>
        </w:tc>
      </w:tr>
      <w:tr w:rsidR="00550B48" w:rsidTr="00123035">
        <w:trPr>
          <w:trHeight w:val="285"/>
        </w:trPr>
        <w:tc>
          <w:tcPr>
            <w:tcW w:w="784" w:type="pct"/>
            <w:shd w:val="clear" w:color="auto" w:fill="auto"/>
            <w:noWrap/>
            <w:vAlign w:val="center"/>
          </w:tcPr>
          <w:p w:rsidR="00550B48" w:rsidRDefault="00550B48" w:rsidP="00123035">
            <w:pPr>
              <w:jc w:val="center"/>
              <w:rPr>
                <w:rFonts w:ascii="仿宋_GB2312" w:hAnsi="宋体" w:cs="宋体"/>
                <w:color w:val="000000"/>
                <w:sz w:val="21"/>
                <w:szCs w:val="21"/>
              </w:rPr>
            </w:pPr>
            <w:r>
              <w:rPr>
                <w:rFonts w:ascii="仿宋_GB2312" w:hAnsi="宋体" w:cs="宋体" w:hint="eastAsia"/>
                <w:color w:val="000000"/>
                <w:sz w:val="21"/>
                <w:szCs w:val="21"/>
              </w:rPr>
              <w:t>剩余使用年限</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31</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32</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33</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34</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35</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36</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37</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38</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39</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40</w:t>
            </w:r>
          </w:p>
        </w:tc>
      </w:tr>
      <w:tr w:rsidR="00550B48" w:rsidTr="00123035">
        <w:trPr>
          <w:trHeight w:val="285"/>
        </w:trPr>
        <w:tc>
          <w:tcPr>
            <w:tcW w:w="784" w:type="pct"/>
            <w:shd w:val="clear" w:color="auto" w:fill="auto"/>
            <w:noWrap/>
            <w:vAlign w:val="center"/>
          </w:tcPr>
          <w:p w:rsidR="00550B48" w:rsidRDefault="00550B48" w:rsidP="00123035">
            <w:pPr>
              <w:jc w:val="center"/>
              <w:rPr>
                <w:rFonts w:ascii="仿宋_GB2312" w:hAnsi="宋体" w:cs="宋体"/>
                <w:color w:val="000000"/>
                <w:sz w:val="21"/>
                <w:szCs w:val="21"/>
              </w:rPr>
            </w:pPr>
            <w:r>
              <w:rPr>
                <w:rFonts w:ascii="仿宋_GB2312" w:hAnsi="宋体" w:cs="宋体" w:hint="eastAsia"/>
                <w:color w:val="000000"/>
                <w:sz w:val="21"/>
                <w:szCs w:val="21"/>
              </w:rPr>
              <w:t>修正系数</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0.838</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0.8478</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0.8572</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0.866</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0.8744</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0.8823</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0.8898</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0.8969</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0.9036</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0.9099</w:t>
            </w:r>
          </w:p>
        </w:tc>
      </w:tr>
      <w:tr w:rsidR="00550B48" w:rsidTr="00123035">
        <w:trPr>
          <w:trHeight w:val="285"/>
        </w:trPr>
        <w:tc>
          <w:tcPr>
            <w:tcW w:w="784" w:type="pct"/>
            <w:shd w:val="clear" w:color="auto" w:fill="auto"/>
            <w:noWrap/>
            <w:vAlign w:val="center"/>
          </w:tcPr>
          <w:p w:rsidR="00550B48" w:rsidRDefault="00550B48" w:rsidP="00123035">
            <w:pPr>
              <w:jc w:val="center"/>
              <w:rPr>
                <w:rFonts w:ascii="仿宋_GB2312" w:hAnsi="宋体" w:cs="宋体"/>
                <w:color w:val="000000"/>
                <w:sz w:val="21"/>
                <w:szCs w:val="21"/>
              </w:rPr>
            </w:pPr>
            <w:r>
              <w:rPr>
                <w:rFonts w:ascii="仿宋_GB2312" w:hAnsi="宋体" w:cs="宋体" w:hint="eastAsia"/>
                <w:color w:val="000000"/>
                <w:sz w:val="21"/>
                <w:szCs w:val="21"/>
              </w:rPr>
              <w:t>剩余使用年限</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41</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42</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43</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44</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45</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46</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47</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48</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49</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50</w:t>
            </w:r>
          </w:p>
        </w:tc>
      </w:tr>
      <w:tr w:rsidR="00550B48" w:rsidTr="00123035">
        <w:trPr>
          <w:trHeight w:val="285"/>
        </w:trPr>
        <w:tc>
          <w:tcPr>
            <w:tcW w:w="784" w:type="pct"/>
            <w:shd w:val="clear" w:color="auto" w:fill="auto"/>
            <w:noWrap/>
            <w:vAlign w:val="center"/>
          </w:tcPr>
          <w:p w:rsidR="00550B48" w:rsidRDefault="00550B48" w:rsidP="00123035">
            <w:pPr>
              <w:jc w:val="center"/>
              <w:rPr>
                <w:rFonts w:ascii="仿宋_GB2312" w:hAnsi="宋体" w:cs="宋体"/>
                <w:color w:val="000000"/>
                <w:sz w:val="21"/>
                <w:szCs w:val="21"/>
              </w:rPr>
            </w:pPr>
            <w:r>
              <w:rPr>
                <w:rFonts w:ascii="仿宋_GB2312" w:hAnsi="宋体" w:cs="宋体" w:hint="eastAsia"/>
                <w:color w:val="000000"/>
                <w:sz w:val="21"/>
                <w:szCs w:val="21"/>
              </w:rPr>
              <w:t>修正系数</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0.9159</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0.9216</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0.9269</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0.932</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0.9368</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0.9413</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0.9456</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0.9497</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0.9536</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0.9572</w:t>
            </w:r>
          </w:p>
        </w:tc>
      </w:tr>
      <w:tr w:rsidR="00550B48" w:rsidTr="00123035">
        <w:trPr>
          <w:trHeight w:val="285"/>
        </w:trPr>
        <w:tc>
          <w:tcPr>
            <w:tcW w:w="784" w:type="pct"/>
            <w:shd w:val="clear" w:color="auto" w:fill="auto"/>
            <w:noWrap/>
            <w:vAlign w:val="center"/>
          </w:tcPr>
          <w:p w:rsidR="00550B48" w:rsidRDefault="00550B48" w:rsidP="00123035">
            <w:pPr>
              <w:jc w:val="center"/>
              <w:rPr>
                <w:rFonts w:ascii="仿宋_GB2312" w:hAnsi="宋体" w:cs="宋体"/>
                <w:color w:val="000000"/>
                <w:sz w:val="21"/>
                <w:szCs w:val="21"/>
              </w:rPr>
            </w:pPr>
            <w:r>
              <w:rPr>
                <w:rFonts w:ascii="仿宋_GB2312" w:hAnsi="宋体" w:cs="宋体" w:hint="eastAsia"/>
                <w:color w:val="000000"/>
                <w:sz w:val="21"/>
                <w:szCs w:val="21"/>
              </w:rPr>
              <w:t>剩余使用年限</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51</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52</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53</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54</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55</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56</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57</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58</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59</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60</w:t>
            </w:r>
          </w:p>
        </w:tc>
      </w:tr>
      <w:tr w:rsidR="00550B48" w:rsidTr="00123035">
        <w:trPr>
          <w:trHeight w:val="285"/>
        </w:trPr>
        <w:tc>
          <w:tcPr>
            <w:tcW w:w="784" w:type="pct"/>
            <w:shd w:val="clear" w:color="auto" w:fill="auto"/>
            <w:noWrap/>
            <w:vAlign w:val="center"/>
          </w:tcPr>
          <w:p w:rsidR="00550B48" w:rsidRDefault="00550B48" w:rsidP="00123035">
            <w:pPr>
              <w:jc w:val="center"/>
              <w:rPr>
                <w:rFonts w:ascii="仿宋_GB2312" w:hAnsi="宋体" w:cs="宋体"/>
                <w:color w:val="000000"/>
                <w:sz w:val="21"/>
                <w:szCs w:val="21"/>
              </w:rPr>
            </w:pPr>
            <w:r>
              <w:rPr>
                <w:rFonts w:ascii="仿宋_GB2312" w:hAnsi="宋体" w:cs="宋体" w:hint="eastAsia"/>
                <w:color w:val="000000"/>
                <w:sz w:val="21"/>
                <w:szCs w:val="21"/>
              </w:rPr>
              <w:t>修正系数</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0.9606</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0.9639</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0.967</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0.9699</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0.9727</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0.9753</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0.9777</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0.9801</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0.9823</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0.9844</w:t>
            </w:r>
          </w:p>
        </w:tc>
      </w:tr>
      <w:tr w:rsidR="00550B48" w:rsidTr="00123035">
        <w:trPr>
          <w:trHeight w:val="285"/>
        </w:trPr>
        <w:tc>
          <w:tcPr>
            <w:tcW w:w="784" w:type="pct"/>
            <w:shd w:val="clear" w:color="auto" w:fill="auto"/>
            <w:noWrap/>
            <w:vAlign w:val="center"/>
          </w:tcPr>
          <w:p w:rsidR="00550B48" w:rsidRDefault="00550B48" w:rsidP="00123035">
            <w:pPr>
              <w:jc w:val="center"/>
              <w:rPr>
                <w:rFonts w:ascii="仿宋_GB2312" w:hAnsi="宋体" w:cs="宋体"/>
                <w:color w:val="000000"/>
                <w:sz w:val="21"/>
                <w:szCs w:val="21"/>
              </w:rPr>
            </w:pPr>
            <w:r>
              <w:rPr>
                <w:rFonts w:ascii="仿宋_GB2312" w:hAnsi="宋体" w:cs="宋体" w:hint="eastAsia"/>
                <w:color w:val="000000"/>
                <w:sz w:val="21"/>
                <w:szCs w:val="21"/>
              </w:rPr>
              <w:t>剩余使用年限</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61</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62</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63</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64</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65</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66</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67</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68</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69</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70</w:t>
            </w:r>
          </w:p>
        </w:tc>
      </w:tr>
      <w:tr w:rsidR="00550B48" w:rsidTr="00123035">
        <w:trPr>
          <w:trHeight w:val="285"/>
        </w:trPr>
        <w:tc>
          <w:tcPr>
            <w:tcW w:w="784" w:type="pct"/>
            <w:shd w:val="clear" w:color="auto" w:fill="auto"/>
            <w:noWrap/>
            <w:vAlign w:val="center"/>
          </w:tcPr>
          <w:p w:rsidR="00550B48" w:rsidRDefault="00550B48" w:rsidP="00123035">
            <w:pPr>
              <w:jc w:val="center"/>
              <w:rPr>
                <w:rFonts w:ascii="仿宋_GB2312" w:hAnsi="宋体" w:cs="宋体"/>
                <w:color w:val="000000"/>
                <w:sz w:val="21"/>
                <w:szCs w:val="21"/>
              </w:rPr>
            </w:pPr>
            <w:r>
              <w:rPr>
                <w:rFonts w:ascii="仿宋_GB2312" w:hAnsi="宋体" w:cs="宋体" w:hint="eastAsia"/>
                <w:color w:val="000000"/>
                <w:sz w:val="21"/>
                <w:szCs w:val="21"/>
              </w:rPr>
              <w:t>修正系数</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0.9864</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0.9882</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0.99</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0.9917</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0.9933</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0.9948</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0.9962</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0.9975</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0.9988</w:t>
            </w:r>
          </w:p>
        </w:tc>
        <w:tc>
          <w:tcPr>
            <w:tcW w:w="422" w:type="pct"/>
            <w:shd w:val="clear" w:color="auto" w:fill="auto"/>
            <w:noWrap/>
            <w:vAlign w:val="center"/>
          </w:tcPr>
          <w:p w:rsidR="00550B48" w:rsidRDefault="00550B48" w:rsidP="00123035">
            <w:pPr>
              <w:jc w:val="center"/>
              <w:rPr>
                <w:rFonts w:eastAsia="宋体"/>
                <w:color w:val="000000"/>
                <w:sz w:val="21"/>
                <w:szCs w:val="21"/>
              </w:rPr>
            </w:pPr>
            <w:r w:rsidRPr="003406A5">
              <w:rPr>
                <w:rFonts w:eastAsia="宋体"/>
                <w:color w:val="000000"/>
                <w:sz w:val="21"/>
                <w:szCs w:val="21"/>
              </w:rPr>
              <w:t>1</w:t>
            </w:r>
          </w:p>
        </w:tc>
      </w:tr>
    </w:tbl>
    <w:p w:rsidR="007139B2" w:rsidRPr="00B77C1A" w:rsidRDefault="007139B2" w:rsidP="00B77C1A">
      <w:pPr>
        <w:adjustRightInd w:val="0"/>
        <w:snapToGrid w:val="0"/>
        <w:rPr>
          <w:sz w:val="21"/>
          <w:szCs w:val="21"/>
        </w:rPr>
      </w:pPr>
      <w:r w:rsidRPr="00B77C1A">
        <w:rPr>
          <w:sz w:val="21"/>
          <w:szCs w:val="21"/>
        </w:rPr>
        <w:t>备注：其余年限的剩余使用年期修正系数依据变化规律进行内插确定。</w:t>
      </w:r>
    </w:p>
    <w:p w:rsidR="002B24DC" w:rsidRDefault="002B24DC" w:rsidP="002B24DC">
      <w:pPr>
        <w:adjustRightInd w:val="0"/>
        <w:snapToGrid w:val="0"/>
        <w:spacing w:line="560" w:lineRule="exact"/>
        <w:ind w:firstLine="482"/>
        <w:rPr>
          <w:rFonts w:hint="eastAsia"/>
          <w:b/>
          <w:sz w:val="28"/>
          <w:szCs w:val="28"/>
        </w:rPr>
      </w:pPr>
    </w:p>
    <w:p w:rsidR="007139B2" w:rsidRPr="00EA6CEB" w:rsidRDefault="007139B2" w:rsidP="00EA6CEB">
      <w:pPr>
        <w:adjustRightInd w:val="0"/>
        <w:snapToGrid w:val="0"/>
        <w:spacing w:line="560" w:lineRule="exact"/>
        <w:ind w:firstLine="482"/>
        <w:outlineLvl w:val="3"/>
        <w:rPr>
          <w:b/>
          <w:sz w:val="28"/>
          <w:szCs w:val="28"/>
        </w:rPr>
      </w:pPr>
      <w:r w:rsidRPr="00EA6CEB">
        <w:rPr>
          <w:b/>
          <w:sz w:val="28"/>
          <w:szCs w:val="28"/>
        </w:rPr>
        <w:lastRenderedPageBreak/>
        <w:t>7.</w:t>
      </w:r>
      <w:r w:rsidRPr="00EA6CEB">
        <w:rPr>
          <w:b/>
          <w:sz w:val="28"/>
          <w:szCs w:val="28"/>
        </w:rPr>
        <w:t>土地开发程度修正</w:t>
      </w:r>
    </w:p>
    <w:p w:rsidR="007139B2" w:rsidRPr="00B77C1A" w:rsidRDefault="007139B2" w:rsidP="00B77C1A">
      <w:pPr>
        <w:adjustRightInd w:val="0"/>
        <w:spacing w:line="560" w:lineRule="exact"/>
        <w:ind w:firstLine="480"/>
        <w:rPr>
          <w:kern w:val="28"/>
          <w:sz w:val="28"/>
          <w:szCs w:val="28"/>
        </w:rPr>
      </w:pPr>
      <w:proofErr w:type="gramStart"/>
      <w:r w:rsidRPr="00EA6CEB">
        <w:rPr>
          <w:kern w:val="28"/>
          <w:sz w:val="28"/>
          <w:szCs w:val="28"/>
        </w:rPr>
        <w:t>参考商</w:t>
      </w:r>
      <w:proofErr w:type="gramEnd"/>
      <w:r w:rsidRPr="00EA6CEB">
        <w:rPr>
          <w:kern w:val="28"/>
          <w:sz w:val="28"/>
          <w:szCs w:val="28"/>
        </w:rPr>
        <w:t>服用地土地开发程度修正。</w:t>
      </w:r>
    </w:p>
    <w:p w:rsidR="007139B2" w:rsidRPr="00EA6CEB" w:rsidRDefault="00B77C1A" w:rsidP="00EA6CEB">
      <w:pPr>
        <w:pStyle w:val="00-"/>
        <w:ind w:firstLine="562"/>
        <w:outlineLvl w:val="2"/>
        <w:rPr>
          <w:b/>
          <w:szCs w:val="28"/>
        </w:rPr>
      </w:pPr>
      <w:r>
        <w:rPr>
          <w:rFonts w:hint="eastAsia"/>
          <w:b/>
          <w:szCs w:val="28"/>
        </w:rPr>
        <w:t>（</w:t>
      </w:r>
      <w:r w:rsidR="007139B2" w:rsidRPr="00EA6CEB">
        <w:rPr>
          <w:b/>
          <w:szCs w:val="28"/>
        </w:rPr>
        <w:t>三</w:t>
      </w:r>
      <w:r>
        <w:rPr>
          <w:rFonts w:hint="eastAsia"/>
          <w:b/>
          <w:szCs w:val="28"/>
        </w:rPr>
        <w:t>）</w:t>
      </w:r>
      <w:r w:rsidR="007139B2" w:rsidRPr="00EA6CEB">
        <w:rPr>
          <w:b/>
          <w:szCs w:val="28"/>
        </w:rPr>
        <w:t>、工业用地宗地地价修正体系编制</w:t>
      </w:r>
    </w:p>
    <w:p w:rsidR="007139B2" w:rsidRPr="00A82906" w:rsidRDefault="007139B2" w:rsidP="00A82906">
      <w:pPr>
        <w:adjustRightInd w:val="0"/>
        <w:snapToGrid w:val="0"/>
        <w:spacing w:line="560" w:lineRule="exact"/>
        <w:ind w:firstLine="482"/>
        <w:outlineLvl w:val="3"/>
        <w:rPr>
          <w:b/>
          <w:sz w:val="28"/>
          <w:szCs w:val="28"/>
        </w:rPr>
      </w:pPr>
      <w:r w:rsidRPr="00EA6CEB">
        <w:rPr>
          <w:b/>
          <w:sz w:val="28"/>
          <w:szCs w:val="28"/>
        </w:rPr>
        <w:t>1.</w:t>
      </w:r>
      <w:r w:rsidRPr="00EA6CEB">
        <w:rPr>
          <w:b/>
          <w:sz w:val="28"/>
          <w:szCs w:val="28"/>
        </w:rPr>
        <w:t>区域因素修正系数编制</w:t>
      </w:r>
      <w:r w:rsidR="00A82906" w:rsidRPr="00A82906">
        <w:rPr>
          <w:rFonts w:hint="eastAsia"/>
          <w:b/>
          <w:sz w:val="28"/>
          <w:szCs w:val="28"/>
        </w:rPr>
        <w:t>（参考</w:t>
      </w:r>
      <w:r w:rsidR="00636E2F">
        <w:rPr>
          <w:rFonts w:hint="eastAsia"/>
          <w:b/>
          <w:sz w:val="28"/>
          <w:szCs w:val="28"/>
        </w:rPr>
        <w:t>吴川</w:t>
      </w:r>
      <w:r w:rsidR="00A82906" w:rsidRPr="00A82906">
        <w:rPr>
          <w:rFonts w:hint="eastAsia"/>
          <w:b/>
          <w:sz w:val="28"/>
          <w:szCs w:val="28"/>
        </w:rPr>
        <w:t>市</w:t>
      </w:r>
      <w:r w:rsidR="00123035">
        <w:rPr>
          <w:rFonts w:hint="eastAsia"/>
          <w:b/>
          <w:sz w:val="28"/>
          <w:szCs w:val="28"/>
        </w:rPr>
        <w:t>2019</w:t>
      </w:r>
      <w:r w:rsidR="00123035">
        <w:rPr>
          <w:rFonts w:hint="eastAsia"/>
          <w:b/>
          <w:sz w:val="28"/>
          <w:szCs w:val="28"/>
        </w:rPr>
        <w:t>年</w:t>
      </w:r>
      <w:r w:rsidR="00A82906" w:rsidRPr="00A82906">
        <w:rPr>
          <w:rFonts w:hint="eastAsia"/>
          <w:b/>
          <w:sz w:val="28"/>
          <w:szCs w:val="28"/>
        </w:rPr>
        <w:t>国有建设用地基准地价</w:t>
      </w:r>
      <w:r w:rsidR="00A82906">
        <w:rPr>
          <w:rFonts w:hint="eastAsia"/>
          <w:b/>
          <w:sz w:val="28"/>
          <w:szCs w:val="28"/>
        </w:rPr>
        <w:t>工业</w:t>
      </w:r>
      <w:r w:rsidR="00A82906" w:rsidRPr="00A82906">
        <w:rPr>
          <w:rFonts w:hint="eastAsia"/>
          <w:b/>
          <w:sz w:val="28"/>
          <w:szCs w:val="28"/>
        </w:rPr>
        <w:t>级别）</w:t>
      </w:r>
    </w:p>
    <w:p w:rsidR="007139B2" w:rsidRPr="00A53134" w:rsidRDefault="007139B2" w:rsidP="00090837">
      <w:pPr>
        <w:widowControl/>
        <w:numPr>
          <w:ilvl w:val="0"/>
          <w:numId w:val="4"/>
        </w:numPr>
        <w:spacing w:line="560" w:lineRule="exact"/>
        <w:ind w:left="0" w:firstLine="0"/>
        <w:jc w:val="center"/>
        <w:outlineLvl w:val="7"/>
        <w:rPr>
          <w:b/>
          <w:bCs/>
          <w:spacing w:val="6"/>
          <w:kern w:val="28"/>
          <w:sz w:val="28"/>
          <w:szCs w:val="28"/>
        </w:rPr>
      </w:pPr>
      <w:r w:rsidRPr="00EA6CEB">
        <w:rPr>
          <w:b/>
          <w:bCs/>
          <w:spacing w:val="6"/>
          <w:kern w:val="28"/>
          <w:sz w:val="28"/>
          <w:szCs w:val="28"/>
        </w:rPr>
        <w:t>城区</w:t>
      </w:r>
      <w:r w:rsidR="00A53134" w:rsidRPr="00A53134">
        <w:rPr>
          <w:b/>
          <w:bCs/>
          <w:spacing w:val="6"/>
          <w:kern w:val="28"/>
          <w:sz w:val="28"/>
          <w:szCs w:val="28"/>
        </w:rPr>
        <w:t>二级工业用地标定地价修正因素说明及系数对照表</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992"/>
        <w:gridCol w:w="1580"/>
        <w:gridCol w:w="1581"/>
        <w:gridCol w:w="1581"/>
        <w:gridCol w:w="1581"/>
        <w:gridCol w:w="1581"/>
      </w:tblGrid>
      <w:tr w:rsidR="00A53134" w:rsidRPr="0061657E" w:rsidTr="00123035">
        <w:trPr>
          <w:cantSplit/>
          <w:trHeight w:val="454"/>
          <w:jc w:val="center"/>
        </w:trPr>
        <w:tc>
          <w:tcPr>
            <w:tcW w:w="1244" w:type="dxa"/>
            <w:vAlign w:val="center"/>
          </w:tcPr>
          <w:p w:rsidR="00A53134" w:rsidRPr="0061657E" w:rsidRDefault="00A53134" w:rsidP="00123035">
            <w:pPr>
              <w:jc w:val="center"/>
              <w:rPr>
                <w:b/>
                <w:bCs/>
                <w:sz w:val="21"/>
                <w:szCs w:val="21"/>
                <w:lang w:val="zh-CN"/>
              </w:rPr>
            </w:pPr>
            <w:r w:rsidRPr="0061657E">
              <w:rPr>
                <w:b/>
                <w:bCs/>
                <w:color w:val="000000"/>
                <w:sz w:val="21"/>
                <w:szCs w:val="21"/>
              </w:rPr>
              <w:t>影响因素</w:t>
            </w:r>
          </w:p>
        </w:tc>
        <w:tc>
          <w:tcPr>
            <w:tcW w:w="992" w:type="dxa"/>
            <w:vAlign w:val="center"/>
          </w:tcPr>
          <w:p w:rsidR="00A53134" w:rsidRPr="0061657E" w:rsidRDefault="00A53134" w:rsidP="00123035">
            <w:pPr>
              <w:jc w:val="center"/>
              <w:rPr>
                <w:b/>
                <w:bCs/>
                <w:sz w:val="21"/>
                <w:szCs w:val="21"/>
              </w:rPr>
            </w:pPr>
            <w:r w:rsidRPr="0061657E">
              <w:rPr>
                <w:b/>
                <w:bCs/>
                <w:color w:val="000000"/>
                <w:sz w:val="21"/>
                <w:szCs w:val="21"/>
              </w:rPr>
              <w:t>因素权重值</w:t>
            </w:r>
          </w:p>
        </w:tc>
        <w:tc>
          <w:tcPr>
            <w:tcW w:w="1580" w:type="dxa"/>
            <w:vAlign w:val="center"/>
          </w:tcPr>
          <w:p w:rsidR="00A53134" w:rsidRPr="0061657E" w:rsidRDefault="00A53134" w:rsidP="00123035">
            <w:pPr>
              <w:jc w:val="center"/>
              <w:rPr>
                <w:b/>
                <w:bCs/>
                <w:sz w:val="21"/>
                <w:szCs w:val="21"/>
                <w:lang w:val="zh-CN"/>
              </w:rPr>
            </w:pPr>
            <w:r w:rsidRPr="0061657E">
              <w:rPr>
                <w:b/>
                <w:bCs/>
                <w:color w:val="000000"/>
                <w:sz w:val="21"/>
                <w:szCs w:val="21"/>
              </w:rPr>
              <w:t>优（</w:t>
            </w:r>
            <w:r w:rsidRPr="0061657E">
              <w:rPr>
                <w:b/>
                <w:bCs/>
                <w:color w:val="000000"/>
                <w:sz w:val="21"/>
                <w:szCs w:val="21"/>
              </w:rPr>
              <w:t>%</w:t>
            </w:r>
            <w:r w:rsidRPr="0061657E">
              <w:rPr>
                <w:b/>
                <w:bCs/>
                <w:color w:val="000000"/>
                <w:sz w:val="21"/>
                <w:szCs w:val="21"/>
              </w:rPr>
              <w:t>）</w:t>
            </w:r>
          </w:p>
        </w:tc>
        <w:tc>
          <w:tcPr>
            <w:tcW w:w="1581" w:type="dxa"/>
            <w:vAlign w:val="center"/>
          </w:tcPr>
          <w:p w:rsidR="00A53134" w:rsidRPr="0061657E" w:rsidRDefault="00A53134" w:rsidP="00123035">
            <w:pPr>
              <w:jc w:val="center"/>
              <w:rPr>
                <w:b/>
                <w:bCs/>
                <w:sz w:val="21"/>
                <w:szCs w:val="21"/>
                <w:lang w:val="zh-CN"/>
              </w:rPr>
            </w:pPr>
            <w:r w:rsidRPr="0061657E">
              <w:rPr>
                <w:b/>
                <w:bCs/>
                <w:color w:val="000000"/>
                <w:sz w:val="21"/>
                <w:szCs w:val="21"/>
              </w:rPr>
              <w:t>较优（</w:t>
            </w:r>
            <w:r w:rsidRPr="0061657E">
              <w:rPr>
                <w:b/>
                <w:bCs/>
                <w:color w:val="000000"/>
                <w:sz w:val="21"/>
                <w:szCs w:val="21"/>
              </w:rPr>
              <w:t>%</w:t>
            </w:r>
            <w:r w:rsidRPr="0061657E">
              <w:rPr>
                <w:b/>
                <w:bCs/>
                <w:color w:val="000000"/>
                <w:sz w:val="21"/>
                <w:szCs w:val="21"/>
              </w:rPr>
              <w:t>）</w:t>
            </w:r>
          </w:p>
        </w:tc>
        <w:tc>
          <w:tcPr>
            <w:tcW w:w="1581" w:type="dxa"/>
            <w:vAlign w:val="center"/>
          </w:tcPr>
          <w:p w:rsidR="00A53134" w:rsidRPr="0061657E" w:rsidRDefault="00A53134" w:rsidP="00123035">
            <w:pPr>
              <w:jc w:val="center"/>
              <w:rPr>
                <w:b/>
                <w:bCs/>
                <w:sz w:val="21"/>
                <w:szCs w:val="21"/>
                <w:lang w:val="zh-CN"/>
              </w:rPr>
            </w:pPr>
            <w:r w:rsidRPr="0061657E">
              <w:rPr>
                <w:b/>
                <w:bCs/>
                <w:color w:val="000000"/>
                <w:sz w:val="21"/>
                <w:szCs w:val="21"/>
              </w:rPr>
              <w:t>一般（</w:t>
            </w:r>
            <w:r w:rsidRPr="0061657E">
              <w:rPr>
                <w:b/>
                <w:bCs/>
                <w:color w:val="000000"/>
                <w:sz w:val="21"/>
                <w:szCs w:val="21"/>
              </w:rPr>
              <w:t>%</w:t>
            </w:r>
            <w:r w:rsidRPr="0061657E">
              <w:rPr>
                <w:b/>
                <w:bCs/>
                <w:color w:val="000000"/>
                <w:sz w:val="21"/>
                <w:szCs w:val="21"/>
              </w:rPr>
              <w:t>）</w:t>
            </w:r>
          </w:p>
        </w:tc>
        <w:tc>
          <w:tcPr>
            <w:tcW w:w="1581" w:type="dxa"/>
            <w:vAlign w:val="center"/>
          </w:tcPr>
          <w:p w:rsidR="00A53134" w:rsidRPr="0061657E" w:rsidRDefault="00A53134" w:rsidP="00123035">
            <w:pPr>
              <w:jc w:val="center"/>
              <w:rPr>
                <w:b/>
                <w:bCs/>
                <w:sz w:val="21"/>
                <w:szCs w:val="21"/>
                <w:lang w:val="zh-CN"/>
              </w:rPr>
            </w:pPr>
            <w:r w:rsidRPr="0061657E">
              <w:rPr>
                <w:b/>
                <w:bCs/>
                <w:color w:val="000000"/>
                <w:sz w:val="21"/>
                <w:szCs w:val="21"/>
              </w:rPr>
              <w:t>较劣（</w:t>
            </w:r>
            <w:r w:rsidRPr="0061657E">
              <w:rPr>
                <w:b/>
                <w:bCs/>
                <w:color w:val="000000"/>
                <w:sz w:val="21"/>
                <w:szCs w:val="21"/>
              </w:rPr>
              <w:t>%</w:t>
            </w:r>
            <w:r w:rsidRPr="0061657E">
              <w:rPr>
                <w:b/>
                <w:bCs/>
                <w:color w:val="000000"/>
                <w:sz w:val="21"/>
                <w:szCs w:val="21"/>
              </w:rPr>
              <w:t>）</w:t>
            </w:r>
          </w:p>
        </w:tc>
        <w:tc>
          <w:tcPr>
            <w:tcW w:w="1581" w:type="dxa"/>
            <w:vAlign w:val="center"/>
          </w:tcPr>
          <w:p w:rsidR="00A53134" w:rsidRPr="0061657E" w:rsidRDefault="00A53134" w:rsidP="00123035">
            <w:pPr>
              <w:jc w:val="center"/>
              <w:rPr>
                <w:b/>
                <w:bCs/>
                <w:sz w:val="21"/>
                <w:szCs w:val="21"/>
                <w:lang w:val="zh-CN"/>
              </w:rPr>
            </w:pPr>
            <w:r w:rsidRPr="0061657E">
              <w:rPr>
                <w:b/>
                <w:bCs/>
                <w:color w:val="000000"/>
                <w:sz w:val="21"/>
                <w:szCs w:val="21"/>
              </w:rPr>
              <w:t>劣（</w:t>
            </w:r>
            <w:r w:rsidRPr="0061657E">
              <w:rPr>
                <w:b/>
                <w:bCs/>
                <w:color w:val="000000"/>
                <w:sz w:val="21"/>
                <w:szCs w:val="21"/>
              </w:rPr>
              <w:t>%</w:t>
            </w:r>
            <w:r w:rsidRPr="0061657E">
              <w:rPr>
                <w:b/>
                <w:bCs/>
                <w:color w:val="000000"/>
                <w:sz w:val="21"/>
                <w:szCs w:val="21"/>
              </w:rPr>
              <w:t>）</w:t>
            </w:r>
          </w:p>
        </w:tc>
      </w:tr>
      <w:tr w:rsidR="00A53134" w:rsidRPr="0061657E" w:rsidTr="00123035">
        <w:trPr>
          <w:cantSplit/>
          <w:trHeight w:val="454"/>
          <w:jc w:val="center"/>
        </w:trPr>
        <w:tc>
          <w:tcPr>
            <w:tcW w:w="1244" w:type="dxa"/>
            <w:vMerge w:val="restart"/>
            <w:vAlign w:val="center"/>
          </w:tcPr>
          <w:p w:rsidR="00A53134" w:rsidRPr="0061657E" w:rsidRDefault="00A53134" w:rsidP="00123035">
            <w:pPr>
              <w:jc w:val="center"/>
              <w:rPr>
                <w:sz w:val="21"/>
                <w:szCs w:val="21"/>
                <w:lang w:val="zh-CN"/>
              </w:rPr>
            </w:pPr>
            <w:r w:rsidRPr="0061657E">
              <w:rPr>
                <w:color w:val="000000"/>
                <w:sz w:val="21"/>
                <w:szCs w:val="21"/>
              </w:rPr>
              <w:t>道路通达度</w:t>
            </w:r>
          </w:p>
        </w:tc>
        <w:tc>
          <w:tcPr>
            <w:tcW w:w="992" w:type="dxa"/>
            <w:vMerge w:val="restart"/>
            <w:vAlign w:val="center"/>
          </w:tcPr>
          <w:p w:rsidR="00A53134" w:rsidRPr="000F2182" w:rsidRDefault="00A53134" w:rsidP="00123035">
            <w:pPr>
              <w:jc w:val="center"/>
              <w:rPr>
                <w:sz w:val="21"/>
                <w:szCs w:val="21"/>
              </w:rPr>
            </w:pPr>
            <w:r>
              <w:rPr>
                <w:sz w:val="21"/>
                <w:szCs w:val="21"/>
              </w:rPr>
              <w:t>0.5565</w:t>
            </w:r>
          </w:p>
        </w:tc>
        <w:tc>
          <w:tcPr>
            <w:tcW w:w="1580" w:type="dxa"/>
            <w:vAlign w:val="center"/>
          </w:tcPr>
          <w:p w:rsidR="00A53134" w:rsidRDefault="00A53134" w:rsidP="00123035">
            <w:pPr>
              <w:jc w:val="center"/>
              <w:rPr>
                <w:sz w:val="21"/>
                <w:szCs w:val="21"/>
              </w:rPr>
            </w:pPr>
            <w:r>
              <w:rPr>
                <w:sz w:val="21"/>
                <w:szCs w:val="21"/>
              </w:rPr>
              <w:t>道路路网密集程度高</w:t>
            </w:r>
          </w:p>
        </w:tc>
        <w:tc>
          <w:tcPr>
            <w:tcW w:w="1581" w:type="dxa"/>
            <w:vAlign w:val="center"/>
          </w:tcPr>
          <w:p w:rsidR="00A53134" w:rsidRDefault="00A53134" w:rsidP="00123035">
            <w:pPr>
              <w:jc w:val="center"/>
              <w:rPr>
                <w:sz w:val="21"/>
                <w:szCs w:val="21"/>
              </w:rPr>
            </w:pPr>
            <w:r>
              <w:rPr>
                <w:sz w:val="21"/>
                <w:szCs w:val="21"/>
              </w:rPr>
              <w:t>道路路网密集程度较高</w:t>
            </w:r>
          </w:p>
        </w:tc>
        <w:tc>
          <w:tcPr>
            <w:tcW w:w="1581" w:type="dxa"/>
            <w:vAlign w:val="center"/>
          </w:tcPr>
          <w:p w:rsidR="00A53134" w:rsidRDefault="00A53134" w:rsidP="00123035">
            <w:pPr>
              <w:jc w:val="center"/>
              <w:rPr>
                <w:sz w:val="21"/>
                <w:szCs w:val="21"/>
              </w:rPr>
            </w:pPr>
            <w:r>
              <w:rPr>
                <w:sz w:val="21"/>
                <w:szCs w:val="21"/>
              </w:rPr>
              <w:t>道路路网密集程度一般</w:t>
            </w:r>
          </w:p>
        </w:tc>
        <w:tc>
          <w:tcPr>
            <w:tcW w:w="1581" w:type="dxa"/>
            <w:vAlign w:val="center"/>
          </w:tcPr>
          <w:p w:rsidR="00A53134" w:rsidRDefault="00A53134" w:rsidP="00123035">
            <w:pPr>
              <w:jc w:val="center"/>
              <w:rPr>
                <w:sz w:val="21"/>
                <w:szCs w:val="21"/>
              </w:rPr>
            </w:pPr>
            <w:r>
              <w:rPr>
                <w:sz w:val="21"/>
                <w:szCs w:val="21"/>
              </w:rPr>
              <w:t>道路路网密集程度较低</w:t>
            </w:r>
          </w:p>
        </w:tc>
        <w:tc>
          <w:tcPr>
            <w:tcW w:w="1581" w:type="dxa"/>
            <w:vAlign w:val="center"/>
          </w:tcPr>
          <w:p w:rsidR="00A53134" w:rsidRDefault="00A53134" w:rsidP="00123035">
            <w:pPr>
              <w:jc w:val="center"/>
              <w:rPr>
                <w:sz w:val="21"/>
                <w:szCs w:val="21"/>
              </w:rPr>
            </w:pPr>
            <w:r>
              <w:rPr>
                <w:sz w:val="21"/>
                <w:szCs w:val="21"/>
              </w:rPr>
              <w:t>道路路网密集程度低</w:t>
            </w:r>
          </w:p>
        </w:tc>
      </w:tr>
      <w:tr w:rsidR="00A53134" w:rsidRPr="0061657E" w:rsidTr="00123035">
        <w:trPr>
          <w:cantSplit/>
          <w:trHeight w:val="454"/>
          <w:jc w:val="center"/>
        </w:trPr>
        <w:tc>
          <w:tcPr>
            <w:tcW w:w="1244" w:type="dxa"/>
            <w:vMerge/>
            <w:vAlign w:val="center"/>
          </w:tcPr>
          <w:p w:rsidR="00A53134" w:rsidRPr="0061657E" w:rsidRDefault="00A53134" w:rsidP="00123035">
            <w:pPr>
              <w:jc w:val="center"/>
              <w:rPr>
                <w:sz w:val="21"/>
                <w:szCs w:val="21"/>
                <w:lang w:val="zh-CN"/>
              </w:rPr>
            </w:pPr>
          </w:p>
        </w:tc>
        <w:tc>
          <w:tcPr>
            <w:tcW w:w="992" w:type="dxa"/>
            <w:vMerge/>
            <w:vAlign w:val="center"/>
          </w:tcPr>
          <w:p w:rsidR="00A53134" w:rsidRPr="000F2182" w:rsidRDefault="00A53134" w:rsidP="00123035">
            <w:pPr>
              <w:jc w:val="center"/>
              <w:rPr>
                <w:sz w:val="21"/>
                <w:szCs w:val="21"/>
              </w:rPr>
            </w:pPr>
          </w:p>
        </w:tc>
        <w:tc>
          <w:tcPr>
            <w:tcW w:w="1580" w:type="dxa"/>
            <w:vAlign w:val="center"/>
          </w:tcPr>
          <w:p w:rsidR="00A53134" w:rsidRDefault="00A53134" w:rsidP="00123035">
            <w:pPr>
              <w:jc w:val="center"/>
              <w:rPr>
                <w:sz w:val="21"/>
                <w:szCs w:val="21"/>
              </w:rPr>
            </w:pPr>
            <w:r w:rsidRPr="00230A26">
              <w:rPr>
                <w:rFonts w:hint="eastAsia"/>
                <w:sz w:val="21"/>
                <w:szCs w:val="21"/>
              </w:rPr>
              <w:t>5.64</w:t>
            </w:r>
          </w:p>
        </w:tc>
        <w:tc>
          <w:tcPr>
            <w:tcW w:w="1581" w:type="dxa"/>
            <w:vAlign w:val="center"/>
          </w:tcPr>
          <w:p w:rsidR="00A53134" w:rsidRDefault="00A53134" w:rsidP="00123035">
            <w:pPr>
              <w:jc w:val="center"/>
              <w:rPr>
                <w:sz w:val="21"/>
                <w:szCs w:val="21"/>
              </w:rPr>
            </w:pPr>
            <w:r w:rsidRPr="00230A26">
              <w:rPr>
                <w:rFonts w:hint="eastAsia"/>
                <w:sz w:val="21"/>
                <w:szCs w:val="21"/>
              </w:rPr>
              <w:t>2.84</w:t>
            </w:r>
          </w:p>
        </w:tc>
        <w:tc>
          <w:tcPr>
            <w:tcW w:w="1581" w:type="dxa"/>
            <w:vAlign w:val="center"/>
          </w:tcPr>
          <w:p w:rsidR="00A53134" w:rsidRDefault="00A53134" w:rsidP="00123035">
            <w:pPr>
              <w:jc w:val="center"/>
              <w:rPr>
                <w:sz w:val="21"/>
                <w:szCs w:val="21"/>
              </w:rPr>
            </w:pPr>
            <w:r w:rsidRPr="00230A26">
              <w:rPr>
                <w:rFonts w:hint="eastAsia"/>
                <w:sz w:val="21"/>
                <w:szCs w:val="21"/>
              </w:rPr>
              <w:t>0</w:t>
            </w:r>
          </w:p>
        </w:tc>
        <w:tc>
          <w:tcPr>
            <w:tcW w:w="1581" w:type="dxa"/>
            <w:vAlign w:val="center"/>
          </w:tcPr>
          <w:p w:rsidR="00A53134" w:rsidRDefault="00A53134" w:rsidP="00123035">
            <w:pPr>
              <w:jc w:val="center"/>
              <w:rPr>
                <w:sz w:val="21"/>
                <w:szCs w:val="21"/>
              </w:rPr>
            </w:pPr>
            <w:r w:rsidRPr="00230A26">
              <w:rPr>
                <w:rFonts w:hint="eastAsia"/>
                <w:sz w:val="21"/>
                <w:szCs w:val="21"/>
              </w:rPr>
              <w:t>-2.03</w:t>
            </w:r>
          </w:p>
        </w:tc>
        <w:tc>
          <w:tcPr>
            <w:tcW w:w="1581" w:type="dxa"/>
            <w:vAlign w:val="center"/>
          </w:tcPr>
          <w:p w:rsidR="00A53134" w:rsidRDefault="00A53134" w:rsidP="00123035">
            <w:pPr>
              <w:jc w:val="center"/>
              <w:rPr>
                <w:sz w:val="21"/>
                <w:szCs w:val="21"/>
              </w:rPr>
            </w:pPr>
            <w:r w:rsidRPr="00230A26">
              <w:rPr>
                <w:rFonts w:hint="eastAsia"/>
                <w:sz w:val="21"/>
                <w:szCs w:val="21"/>
              </w:rPr>
              <w:t>-4.01</w:t>
            </w:r>
          </w:p>
        </w:tc>
      </w:tr>
      <w:tr w:rsidR="00A53134" w:rsidRPr="0061657E" w:rsidTr="00123035">
        <w:trPr>
          <w:cantSplit/>
          <w:trHeight w:val="454"/>
          <w:jc w:val="center"/>
        </w:trPr>
        <w:tc>
          <w:tcPr>
            <w:tcW w:w="1244" w:type="dxa"/>
            <w:vMerge w:val="restart"/>
            <w:vAlign w:val="center"/>
          </w:tcPr>
          <w:p w:rsidR="00A53134" w:rsidRPr="0061657E" w:rsidRDefault="00A53134" w:rsidP="00123035">
            <w:pPr>
              <w:jc w:val="center"/>
              <w:rPr>
                <w:sz w:val="21"/>
                <w:szCs w:val="21"/>
                <w:lang w:val="zh-CN"/>
              </w:rPr>
            </w:pPr>
            <w:r w:rsidRPr="0061657E">
              <w:rPr>
                <w:color w:val="000000"/>
                <w:sz w:val="21"/>
                <w:szCs w:val="21"/>
              </w:rPr>
              <w:t>产业集聚影响度</w:t>
            </w:r>
          </w:p>
        </w:tc>
        <w:tc>
          <w:tcPr>
            <w:tcW w:w="992" w:type="dxa"/>
            <w:vMerge w:val="restart"/>
            <w:vAlign w:val="center"/>
          </w:tcPr>
          <w:p w:rsidR="00A53134" w:rsidRPr="000F2182" w:rsidRDefault="00A53134" w:rsidP="00123035">
            <w:pPr>
              <w:jc w:val="center"/>
              <w:rPr>
                <w:sz w:val="21"/>
                <w:szCs w:val="21"/>
              </w:rPr>
            </w:pPr>
            <w:r>
              <w:rPr>
                <w:sz w:val="21"/>
                <w:szCs w:val="21"/>
              </w:rPr>
              <w:t>0.4435</w:t>
            </w:r>
          </w:p>
        </w:tc>
        <w:tc>
          <w:tcPr>
            <w:tcW w:w="1580" w:type="dxa"/>
            <w:vAlign w:val="center"/>
          </w:tcPr>
          <w:p w:rsidR="00A53134" w:rsidRDefault="00A53134" w:rsidP="00123035">
            <w:pPr>
              <w:jc w:val="center"/>
              <w:rPr>
                <w:sz w:val="21"/>
                <w:szCs w:val="21"/>
              </w:rPr>
            </w:pPr>
            <w:r>
              <w:rPr>
                <w:sz w:val="21"/>
                <w:szCs w:val="21"/>
              </w:rPr>
              <w:t>集聚度高，有规模工业区分布</w:t>
            </w:r>
          </w:p>
        </w:tc>
        <w:tc>
          <w:tcPr>
            <w:tcW w:w="1581" w:type="dxa"/>
            <w:vAlign w:val="center"/>
          </w:tcPr>
          <w:p w:rsidR="00A53134" w:rsidRDefault="00A53134" w:rsidP="00123035">
            <w:pPr>
              <w:jc w:val="center"/>
              <w:rPr>
                <w:sz w:val="21"/>
                <w:szCs w:val="21"/>
              </w:rPr>
            </w:pPr>
            <w:r>
              <w:rPr>
                <w:sz w:val="21"/>
                <w:szCs w:val="21"/>
              </w:rPr>
              <w:t>集聚度较高，有小规模工业分布</w:t>
            </w:r>
          </w:p>
        </w:tc>
        <w:tc>
          <w:tcPr>
            <w:tcW w:w="1581" w:type="dxa"/>
            <w:vAlign w:val="center"/>
          </w:tcPr>
          <w:p w:rsidR="00A53134" w:rsidRDefault="00A53134" w:rsidP="00123035">
            <w:pPr>
              <w:jc w:val="center"/>
              <w:rPr>
                <w:sz w:val="21"/>
                <w:szCs w:val="21"/>
              </w:rPr>
            </w:pPr>
            <w:r>
              <w:rPr>
                <w:sz w:val="21"/>
                <w:szCs w:val="21"/>
              </w:rPr>
              <w:t>集聚度一般</w:t>
            </w:r>
          </w:p>
        </w:tc>
        <w:tc>
          <w:tcPr>
            <w:tcW w:w="1581" w:type="dxa"/>
            <w:vAlign w:val="center"/>
          </w:tcPr>
          <w:p w:rsidR="00A53134" w:rsidRDefault="00A53134" w:rsidP="00123035">
            <w:pPr>
              <w:jc w:val="center"/>
              <w:rPr>
                <w:sz w:val="21"/>
                <w:szCs w:val="21"/>
              </w:rPr>
            </w:pPr>
            <w:r>
              <w:rPr>
                <w:sz w:val="21"/>
                <w:szCs w:val="21"/>
              </w:rPr>
              <w:t>集聚度较差，零星工业分布</w:t>
            </w:r>
          </w:p>
        </w:tc>
        <w:tc>
          <w:tcPr>
            <w:tcW w:w="1581" w:type="dxa"/>
            <w:vAlign w:val="center"/>
          </w:tcPr>
          <w:p w:rsidR="00A53134" w:rsidRDefault="00A53134" w:rsidP="00123035">
            <w:pPr>
              <w:jc w:val="center"/>
              <w:rPr>
                <w:sz w:val="21"/>
                <w:szCs w:val="21"/>
              </w:rPr>
            </w:pPr>
            <w:r>
              <w:rPr>
                <w:sz w:val="21"/>
                <w:szCs w:val="21"/>
              </w:rPr>
              <w:t>集聚度差，无工业分布</w:t>
            </w:r>
          </w:p>
        </w:tc>
      </w:tr>
      <w:tr w:rsidR="00A53134" w:rsidRPr="0061657E" w:rsidTr="00123035">
        <w:trPr>
          <w:cantSplit/>
          <w:trHeight w:val="454"/>
          <w:jc w:val="center"/>
        </w:trPr>
        <w:tc>
          <w:tcPr>
            <w:tcW w:w="1244" w:type="dxa"/>
            <w:vMerge/>
            <w:vAlign w:val="center"/>
          </w:tcPr>
          <w:p w:rsidR="00A53134" w:rsidRPr="0061657E" w:rsidRDefault="00A53134" w:rsidP="00123035">
            <w:pPr>
              <w:jc w:val="center"/>
              <w:rPr>
                <w:sz w:val="21"/>
                <w:szCs w:val="21"/>
                <w:lang w:val="zh-CN"/>
              </w:rPr>
            </w:pPr>
          </w:p>
        </w:tc>
        <w:tc>
          <w:tcPr>
            <w:tcW w:w="992" w:type="dxa"/>
            <w:vMerge/>
            <w:vAlign w:val="center"/>
          </w:tcPr>
          <w:p w:rsidR="00A53134" w:rsidRPr="0061657E" w:rsidRDefault="00A53134" w:rsidP="00123035">
            <w:pPr>
              <w:jc w:val="center"/>
              <w:rPr>
                <w:sz w:val="21"/>
                <w:szCs w:val="21"/>
                <w:lang w:val="zh-CN"/>
              </w:rPr>
            </w:pPr>
          </w:p>
        </w:tc>
        <w:tc>
          <w:tcPr>
            <w:tcW w:w="1580" w:type="dxa"/>
            <w:vAlign w:val="center"/>
          </w:tcPr>
          <w:p w:rsidR="00A53134" w:rsidRDefault="00A53134" w:rsidP="00123035">
            <w:pPr>
              <w:jc w:val="center"/>
              <w:rPr>
                <w:sz w:val="21"/>
                <w:szCs w:val="21"/>
              </w:rPr>
            </w:pPr>
            <w:r w:rsidRPr="00230A26">
              <w:rPr>
                <w:rFonts w:hint="eastAsia"/>
                <w:sz w:val="21"/>
                <w:szCs w:val="21"/>
              </w:rPr>
              <w:t>4.5</w:t>
            </w:r>
            <w:r>
              <w:rPr>
                <w:rFonts w:hint="eastAsia"/>
                <w:sz w:val="21"/>
                <w:szCs w:val="21"/>
              </w:rPr>
              <w:t>0</w:t>
            </w:r>
          </w:p>
        </w:tc>
        <w:tc>
          <w:tcPr>
            <w:tcW w:w="1581" w:type="dxa"/>
            <w:vAlign w:val="center"/>
          </w:tcPr>
          <w:p w:rsidR="00A53134" w:rsidRDefault="00A53134" w:rsidP="00123035">
            <w:pPr>
              <w:jc w:val="center"/>
              <w:rPr>
                <w:sz w:val="21"/>
                <w:szCs w:val="21"/>
              </w:rPr>
            </w:pPr>
            <w:r w:rsidRPr="00230A26">
              <w:rPr>
                <w:rFonts w:hint="eastAsia"/>
                <w:sz w:val="21"/>
                <w:szCs w:val="21"/>
              </w:rPr>
              <w:t>2.26</w:t>
            </w:r>
          </w:p>
        </w:tc>
        <w:tc>
          <w:tcPr>
            <w:tcW w:w="1581" w:type="dxa"/>
            <w:vAlign w:val="center"/>
          </w:tcPr>
          <w:p w:rsidR="00A53134" w:rsidRDefault="00A53134" w:rsidP="00123035">
            <w:pPr>
              <w:jc w:val="center"/>
              <w:rPr>
                <w:sz w:val="21"/>
                <w:szCs w:val="21"/>
              </w:rPr>
            </w:pPr>
            <w:r w:rsidRPr="00230A26">
              <w:rPr>
                <w:rFonts w:hint="eastAsia"/>
                <w:sz w:val="21"/>
                <w:szCs w:val="21"/>
              </w:rPr>
              <w:t>0</w:t>
            </w:r>
          </w:p>
        </w:tc>
        <w:tc>
          <w:tcPr>
            <w:tcW w:w="1581" w:type="dxa"/>
            <w:vAlign w:val="center"/>
          </w:tcPr>
          <w:p w:rsidR="00A53134" w:rsidRDefault="00A53134" w:rsidP="00123035">
            <w:pPr>
              <w:jc w:val="center"/>
              <w:rPr>
                <w:sz w:val="21"/>
                <w:szCs w:val="21"/>
              </w:rPr>
            </w:pPr>
            <w:r w:rsidRPr="00230A26">
              <w:rPr>
                <w:rFonts w:hint="eastAsia"/>
                <w:sz w:val="21"/>
                <w:szCs w:val="21"/>
              </w:rPr>
              <w:t>-1.61</w:t>
            </w:r>
          </w:p>
        </w:tc>
        <w:tc>
          <w:tcPr>
            <w:tcW w:w="1581" w:type="dxa"/>
            <w:vAlign w:val="center"/>
          </w:tcPr>
          <w:p w:rsidR="00A53134" w:rsidRDefault="00A53134" w:rsidP="00123035">
            <w:pPr>
              <w:jc w:val="center"/>
              <w:rPr>
                <w:sz w:val="21"/>
                <w:szCs w:val="21"/>
              </w:rPr>
            </w:pPr>
            <w:r w:rsidRPr="00230A26">
              <w:rPr>
                <w:rFonts w:hint="eastAsia"/>
                <w:sz w:val="21"/>
                <w:szCs w:val="21"/>
              </w:rPr>
              <w:t>-3.19</w:t>
            </w:r>
          </w:p>
        </w:tc>
      </w:tr>
      <w:tr w:rsidR="00A53134" w:rsidRPr="0061657E" w:rsidTr="00123035">
        <w:trPr>
          <w:cantSplit/>
          <w:trHeight w:val="454"/>
          <w:jc w:val="center"/>
        </w:trPr>
        <w:tc>
          <w:tcPr>
            <w:tcW w:w="1244" w:type="dxa"/>
            <w:vAlign w:val="center"/>
          </w:tcPr>
          <w:p w:rsidR="00A53134" w:rsidRPr="0061657E" w:rsidRDefault="00A53134" w:rsidP="00123035">
            <w:pPr>
              <w:jc w:val="center"/>
              <w:rPr>
                <w:sz w:val="21"/>
                <w:szCs w:val="21"/>
                <w:lang w:val="zh-CN"/>
              </w:rPr>
            </w:pPr>
            <w:r w:rsidRPr="0061657E">
              <w:rPr>
                <w:color w:val="000000"/>
                <w:sz w:val="21"/>
                <w:szCs w:val="21"/>
              </w:rPr>
              <w:t>合计</w:t>
            </w:r>
          </w:p>
        </w:tc>
        <w:tc>
          <w:tcPr>
            <w:tcW w:w="992" w:type="dxa"/>
            <w:vAlign w:val="center"/>
          </w:tcPr>
          <w:p w:rsidR="00A53134" w:rsidRPr="0061657E" w:rsidRDefault="00A53134" w:rsidP="00123035">
            <w:pPr>
              <w:jc w:val="center"/>
              <w:rPr>
                <w:sz w:val="21"/>
                <w:szCs w:val="21"/>
                <w:lang w:val="zh-CN"/>
              </w:rPr>
            </w:pPr>
            <w:r w:rsidRPr="0061657E">
              <w:rPr>
                <w:color w:val="000000"/>
                <w:sz w:val="21"/>
                <w:szCs w:val="21"/>
              </w:rPr>
              <w:t>1</w:t>
            </w:r>
          </w:p>
        </w:tc>
        <w:tc>
          <w:tcPr>
            <w:tcW w:w="1580" w:type="dxa"/>
            <w:vAlign w:val="center"/>
          </w:tcPr>
          <w:p w:rsidR="00A53134" w:rsidRDefault="00A53134" w:rsidP="00123035">
            <w:pPr>
              <w:jc w:val="center"/>
              <w:rPr>
                <w:sz w:val="21"/>
                <w:szCs w:val="21"/>
              </w:rPr>
            </w:pPr>
            <w:r w:rsidRPr="00230A26">
              <w:rPr>
                <w:rFonts w:hint="eastAsia"/>
                <w:sz w:val="21"/>
                <w:szCs w:val="21"/>
              </w:rPr>
              <w:t>10.14</w:t>
            </w:r>
          </w:p>
        </w:tc>
        <w:tc>
          <w:tcPr>
            <w:tcW w:w="1581" w:type="dxa"/>
            <w:vAlign w:val="center"/>
          </w:tcPr>
          <w:p w:rsidR="00A53134" w:rsidRDefault="00A53134" w:rsidP="00123035">
            <w:pPr>
              <w:jc w:val="center"/>
              <w:rPr>
                <w:sz w:val="21"/>
                <w:szCs w:val="21"/>
              </w:rPr>
            </w:pPr>
            <w:r w:rsidRPr="00230A26">
              <w:rPr>
                <w:rFonts w:hint="eastAsia"/>
                <w:sz w:val="21"/>
                <w:szCs w:val="21"/>
              </w:rPr>
              <w:t>5.1</w:t>
            </w:r>
          </w:p>
        </w:tc>
        <w:tc>
          <w:tcPr>
            <w:tcW w:w="1581" w:type="dxa"/>
            <w:vAlign w:val="center"/>
          </w:tcPr>
          <w:p w:rsidR="00A53134" w:rsidRDefault="00A53134" w:rsidP="00123035">
            <w:pPr>
              <w:jc w:val="center"/>
              <w:rPr>
                <w:sz w:val="21"/>
                <w:szCs w:val="21"/>
              </w:rPr>
            </w:pPr>
            <w:r w:rsidRPr="00230A26">
              <w:rPr>
                <w:rFonts w:hint="eastAsia"/>
                <w:sz w:val="21"/>
                <w:szCs w:val="21"/>
              </w:rPr>
              <w:t>0</w:t>
            </w:r>
          </w:p>
        </w:tc>
        <w:tc>
          <w:tcPr>
            <w:tcW w:w="1581" w:type="dxa"/>
            <w:vAlign w:val="center"/>
          </w:tcPr>
          <w:p w:rsidR="00A53134" w:rsidRDefault="00A53134" w:rsidP="00123035">
            <w:pPr>
              <w:jc w:val="center"/>
              <w:rPr>
                <w:sz w:val="21"/>
                <w:szCs w:val="21"/>
              </w:rPr>
            </w:pPr>
            <w:r w:rsidRPr="00230A26">
              <w:rPr>
                <w:rFonts w:hint="eastAsia"/>
                <w:sz w:val="21"/>
                <w:szCs w:val="21"/>
              </w:rPr>
              <w:t>-3.64</w:t>
            </w:r>
          </w:p>
        </w:tc>
        <w:tc>
          <w:tcPr>
            <w:tcW w:w="1581" w:type="dxa"/>
            <w:vAlign w:val="center"/>
          </w:tcPr>
          <w:p w:rsidR="00A53134" w:rsidRDefault="00A53134" w:rsidP="00123035">
            <w:pPr>
              <w:jc w:val="center"/>
              <w:rPr>
                <w:sz w:val="21"/>
                <w:szCs w:val="21"/>
              </w:rPr>
            </w:pPr>
            <w:r w:rsidRPr="00230A26">
              <w:rPr>
                <w:rFonts w:hint="eastAsia"/>
                <w:sz w:val="21"/>
                <w:szCs w:val="21"/>
              </w:rPr>
              <w:t>-7.2</w:t>
            </w:r>
          </w:p>
        </w:tc>
      </w:tr>
    </w:tbl>
    <w:p w:rsidR="007139B2" w:rsidRPr="00EA6CEB" w:rsidRDefault="00A53134" w:rsidP="00090837">
      <w:pPr>
        <w:widowControl/>
        <w:numPr>
          <w:ilvl w:val="0"/>
          <w:numId w:val="4"/>
        </w:numPr>
        <w:spacing w:line="560" w:lineRule="exact"/>
        <w:ind w:left="0" w:firstLine="0"/>
        <w:jc w:val="center"/>
        <w:outlineLvl w:val="7"/>
        <w:rPr>
          <w:b/>
          <w:bCs/>
          <w:spacing w:val="6"/>
          <w:kern w:val="28"/>
          <w:sz w:val="28"/>
          <w:szCs w:val="28"/>
        </w:rPr>
      </w:pPr>
      <w:r w:rsidRPr="00EA6CEB">
        <w:rPr>
          <w:b/>
          <w:bCs/>
          <w:spacing w:val="6"/>
          <w:kern w:val="28"/>
          <w:sz w:val="28"/>
          <w:szCs w:val="28"/>
        </w:rPr>
        <w:t>城区</w:t>
      </w:r>
      <w:r w:rsidR="007139B2" w:rsidRPr="00EA6CEB">
        <w:rPr>
          <w:b/>
          <w:bCs/>
          <w:spacing w:val="6"/>
          <w:kern w:val="28"/>
          <w:sz w:val="28"/>
          <w:szCs w:val="28"/>
        </w:rPr>
        <w:t>三级</w:t>
      </w:r>
      <w:r w:rsidRPr="00A53134">
        <w:rPr>
          <w:b/>
          <w:bCs/>
          <w:spacing w:val="6"/>
          <w:kern w:val="28"/>
          <w:sz w:val="28"/>
          <w:szCs w:val="28"/>
        </w:rPr>
        <w:t>工业用地标定地价修正因素说明及系数对照表</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992"/>
        <w:gridCol w:w="1580"/>
        <w:gridCol w:w="1581"/>
        <w:gridCol w:w="1581"/>
        <w:gridCol w:w="1581"/>
        <w:gridCol w:w="1581"/>
      </w:tblGrid>
      <w:tr w:rsidR="00A53134" w:rsidRPr="0061657E" w:rsidTr="00123035">
        <w:trPr>
          <w:cantSplit/>
          <w:trHeight w:val="340"/>
          <w:jc w:val="center"/>
        </w:trPr>
        <w:tc>
          <w:tcPr>
            <w:tcW w:w="1244" w:type="dxa"/>
            <w:vAlign w:val="center"/>
          </w:tcPr>
          <w:p w:rsidR="00A53134" w:rsidRPr="0061657E" w:rsidRDefault="00A53134" w:rsidP="00123035">
            <w:pPr>
              <w:jc w:val="center"/>
              <w:rPr>
                <w:b/>
                <w:bCs/>
                <w:sz w:val="21"/>
                <w:szCs w:val="21"/>
                <w:lang w:val="zh-CN"/>
              </w:rPr>
            </w:pPr>
            <w:r w:rsidRPr="0061657E">
              <w:rPr>
                <w:b/>
                <w:bCs/>
                <w:color w:val="000000"/>
                <w:sz w:val="21"/>
                <w:szCs w:val="21"/>
              </w:rPr>
              <w:t>影响因素</w:t>
            </w:r>
          </w:p>
        </w:tc>
        <w:tc>
          <w:tcPr>
            <w:tcW w:w="992" w:type="dxa"/>
            <w:vAlign w:val="center"/>
          </w:tcPr>
          <w:p w:rsidR="00A53134" w:rsidRPr="0061657E" w:rsidRDefault="00A53134" w:rsidP="00123035">
            <w:pPr>
              <w:jc w:val="center"/>
              <w:rPr>
                <w:b/>
                <w:bCs/>
                <w:sz w:val="21"/>
                <w:szCs w:val="21"/>
              </w:rPr>
            </w:pPr>
            <w:r w:rsidRPr="0061657E">
              <w:rPr>
                <w:b/>
                <w:bCs/>
                <w:color w:val="000000"/>
                <w:sz w:val="21"/>
                <w:szCs w:val="21"/>
              </w:rPr>
              <w:t>因素权重值</w:t>
            </w:r>
          </w:p>
        </w:tc>
        <w:tc>
          <w:tcPr>
            <w:tcW w:w="1580" w:type="dxa"/>
            <w:vAlign w:val="center"/>
          </w:tcPr>
          <w:p w:rsidR="00A53134" w:rsidRPr="0061657E" w:rsidRDefault="00A53134" w:rsidP="00123035">
            <w:pPr>
              <w:jc w:val="center"/>
              <w:rPr>
                <w:b/>
                <w:bCs/>
                <w:sz w:val="21"/>
                <w:szCs w:val="21"/>
                <w:lang w:val="zh-CN"/>
              </w:rPr>
            </w:pPr>
            <w:r w:rsidRPr="0061657E">
              <w:rPr>
                <w:b/>
                <w:bCs/>
                <w:color w:val="000000"/>
                <w:sz w:val="21"/>
                <w:szCs w:val="21"/>
              </w:rPr>
              <w:t>优（</w:t>
            </w:r>
            <w:r w:rsidRPr="0061657E">
              <w:rPr>
                <w:b/>
                <w:bCs/>
                <w:color w:val="000000"/>
                <w:sz w:val="21"/>
                <w:szCs w:val="21"/>
              </w:rPr>
              <w:t>%</w:t>
            </w:r>
            <w:r w:rsidRPr="0061657E">
              <w:rPr>
                <w:b/>
                <w:bCs/>
                <w:color w:val="000000"/>
                <w:sz w:val="21"/>
                <w:szCs w:val="21"/>
              </w:rPr>
              <w:t>）</w:t>
            </w:r>
          </w:p>
        </w:tc>
        <w:tc>
          <w:tcPr>
            <w:tcW w:w="1581" w:type="dxa"/>
            <w:vAlign w:val="center"/>
          </w:tcPr>
          <w:p w:rsidR="00A53134" w:rsidRPr="0061657E" w:rsidRDefault="00A53134" w:rsidP="00123035">
            <w:pPr>
              <w:jc w:val="center"/>
              <w:rPr>
                <w:b/>
                <w:bCs/>
                <w:sz w:val="21"/>
                <w:szCs w:val="21"/>
                <w:lang w:val="zh-CN"/>
              </w:rPr>
            </w:pPr>
            <w:r w:rsidRPr="0061657E">
              <w:rPr>
                <w:b/>
                <w:bCs/>
                <w:color w:val="000000"/>
                <w:sz w:val="21"/>
                <w:szCs w:val="21"/>
              </w:rPr>
              <w:t>较优（</w:t>
            </w:r>
            <w:r w:rsidRPr="0061657E">
              <w:rPr>
                <w:b/>
                <w:bCs/>
                <w:color w:val="000000"/>
                <w:sz w:val="21"/>
                <w:szCs w:val="21"/>
              </w:rPr>
              <w:t>%</w:t>
            </w:r>
            <w:r w:rsidRPr="0061657E">
              <w:rPr>
                <w:b/>
                <w:bCs/>
                <w:color w:val="000000"/>
                <w:sz w:val="21"/>
                <w:szCs w:val="21"/>
              </w:rPr>
              <w:t>）</w:t>
            </w:r>
          </w:p>
        </w:tc>
        <w:tc>
          <w:tcPr>
            <w:tcW w:w="1581" w:type="dxa"/>
            <w:vAlign w:val="center"/>
          </w:tcPr>
          <w:p w:rsidR="00A53134" w:rsidRPr="0061657E" w:rsidRDefault="00A53134" w:rsidP="00123035">
            <w:pPr>
              <w:jc w:val="center"/>
              <w:rPr>
                <w:b/>
                <w:bCs/>
                <w:sz w:val="21"/>
                <w:szCs w:val="21"/>
                <w:lang w:val="zh-CN"/>
              </w:rPr>
            </w:pPr>
            <w:r w:rsidRPr="0061657E">
              <w:rPr>
                <w:b/>
                <w:bCs/>
                <w:color w:val="000000"/>
                <w:sz w:val="21"/>
                <w:szCs w:val="21"/>
              </w:rPr>
              <w:t>一般（</w:t>
            </w:r>
            <w:r w:rsidRPr="0061657E">
              <w:rPr>
                <w:b/>
                <w:bCs/>
                <w:color w:val="000000"/>
                <w:sz w:val="21"/>
                <w:szCs w:val="21"/>
              </w:rPr>
              <w:t>%</w:t>
            </w:r>
            <w:r w:rsidRPr="0061657E">
              <w:rPr>
                <w:b/>
                <w:bCs/>
                <w:color w:val="000000"/>
                <w:sz w:val="21"/>
                <w:szCs w:val="21"/>
              </w:rPr>
              <w:t>）</w:t>
            </w:r>
          </w:p>
        </w:tc>
        <w:tc>
          <w:tcPr>
            <w:tcW w:w="1581" w:type="dxa"/>
            <w:vAlign w:val="center"/>
          </w:tcPr>
          <w:p w:rsidR="00A53134" w:rsidRPr="0061657E" w:rsidRDefault="00A53134" w:rsidP="00123035">
            <w:pPr>
              <w:jc w:val="center"/>
              <w:rPr>
                <w:b/>
                <w:bCs/>
                <w:sz w:val="21"/>
                <w:szCs w:val="21"/>
                <w:lang w:val="zh-CN"/>
              </w:rPr>
            </w:pPr>
            <w:r w:rsidRPr="0061657E">
              <w:rPr>
                <w:b/>
                <w:bCs/>
                <w:color w:val="000000"/>
                <w:sz w:val="21"/>
                <w:szCs w:val="21"/>
              </w:rPr>
              <w:t>较劣（</w:t>
            </w:r>
            <w:r w:rsidRPr="0061657E">
              <w:rPr>
                <w:b/>
                <w:bCs/>
                <w:color w:val="000000"/>
                <w:sz w:val="21"/>
                <w:szCs w:val="21"/>
              </w:rPr>
              <w:t>%</w:t>
            </w:r>
            <w:r w:rsidRPr="0061657E">
              <w:rPr>
                <w:b/>
                <w:bCs/>
                <w:color w:val="000000"/>
                <w:sz w:val="21"/>
                <w:szCs w:val="21"/>
              </w:rPr>
              <w:t>）</w:t>
            </w:r>
          </w:p>
        </w:tc>
        <w:tc>
          <w:tcPr>
            <w:tcW w:w="1581" w:type="dxa"/>
            <w:vAlign w:val="center"/>
          </w:tcPr>
          <w:p w:rsidR="00A53134" w:rsidRPr="0061657E" w:rsidRDefault="00A53134" w:rsidP="00123035">
            <w:pPr>
              <w:jc w:val="center"/>
              <w:rPr>
                <w:b/>
                <w:bCs/>
                <w:sz w:val="21"/>
                <w:szCs w:val="21"/>
                <w:lang w:val="zh-CN"/>
              </w:rPr>
            </w:pPr>
            <w:r w:rsidRPr="0061657E">
              <w:rPr>
                <w:b/>
                <w:bCs/>
                <w:color w:val="000000"/>
                <w:sz w:val="21"/>
                <w:szCs w:val="21"/>
              </w:rPr>
              <w:t>劣（</w:t>
            </w:r>
            <w:r w:rsidRPr="0061657E">
              <w:rPr>
                <w:b/>
                <w:bCs/>
                <w:color w:val="000000"/>
                <w:sz w:val="21"/>
                <w:szCs w:val="21"/>
              </w:rPr>
              <w:t>%</w:t>
            </w:r>
            <w:r w:rsidRPr="0061657E">
              <w:rPr>
                <w:b/>
                <w:bCs/>
                <w:color w:val="000000"/>
                <w:sz w:val="21"/>
                <w:szCs w:val="21"/>
              </w:rPr>
              <w:t>）</w:t>
            </w:r>
          </w:p>
        </w:tc>
      </w:tr>
      <w:tr w:rsidR="00A53134" w:rsidRPr="0061657E" w:rsidTr="00123035">
        <w:trPr>
          <w:cantSplit/>
          <w:trHeight w:val="340"/>
          <w:jc w:val="center"/>
        </w:trPr>
        <w:tc>
          <w:tcPr>
            <w:tcW w:w="1244" w:type="dxa"/>
            <w:vMerge w:val="restart"/>
            <w:vAlign w:val="center"/>
          </w:tcPr>
          <w:p w:rsidR="00A53134" w:rsidRPr="0061657E" w:rsidRDefault="00A53134" w:rsidP="00123035">
            <w:pPr>
              <w:jc w:val="center"/>
              <w:rPr>
                <w:sz w:val="21"/>
                <w:szCs w:val="21"/>
                <w:lang w:val="zh-CN"/>
              </w:rPr>
            </w:pPr>
            <w:r w:rsidRPr="0061657E">
              <w:rPr>
                <w:color w:val="000000"/>
                <w:sz w:val="21"/>
                <w:szCs w:val="21"/>
              </w:rPr>
              <w:t>道路通达度</w:t>
            </w:r>
          </w:p>
        </w:tc>
        <w:tc>
          <w:tcPr>
            <w:tcW w:w="992" w:type="dxa"/>
            <w:vMerge w:val="restart"/>
            <w:vAlign w:val="center"/>
          </w:tcPr>
          <w:p w:rsidR="00A53134" w:rsidRPr="000F2182" w:rsidRDefault="00A53134" w:rsidP="00123035">
            <w:pPr>
              <w:jc w:val="center"/>
              <w:rPr>
                <w:sz w:val="21"/>
                <w:szCs w:val="21"/>
              </w:rPr>
            </w:pPr>
            <w:r>
              <w:rPr>
                <w:sz w:val="21"/>
                <w:szCs w:val="21"/>
              </w:rPr>
              <w:t>0.5565</w:t>
            </w:r>
          </w:p>
        </w:tc>
        <w:tc>
          <w:tcPr>
            <w:tcW w:w="1580" w:type="dxa"/>
            <w:vAlign w:val="center"/>
          </w:tcPr>
          <w:p w:rsidR="00A53134" w:rsidRDefault="00A53134" w:rsidP="00123035">
            <w:pPr>
              <w:jc w:val="center"/>
              <w:rPr>
                <w:sz w:val="21"/>
                <w:szCs w:val="21"/>
              </w:rPr>
            </w:pPr>
            <w:r>
              <w:rPr>
                <w:sz w:val="21"/>
                <w:szCs w:val="21"/>
              </w:rPr>
              <w:t>道路路网密集程度高</w:t>
            </w:r>
          </w:p>
        </w:tc>
        <w:tc>
          <w:tcPr>
            <w:tcW w:w="1581" w:type="dxa"/>
            <w:vAlign w:val="center"/>
          </w:tcPr>
          <w:p w:rsidR="00A53134" w:rsidRDefault="00A53134" w:rsidP="00123035">
            <w:pPr>
              <w:jc w:val="center"/>
              <w:rPr>
                <w:sz w:val="21"/>
                <w:szCs w:val="21"/>
              </w:rPr>
            </w:pPr>
            <w:r>
              <w:rPr>
                <w:sz w:val="21"/>
                <w:szCs w:val="21"/>
              </w:rPr>
              <w:t>道路路网密集程度较高</w:t>
            </w:r>
          </w:p>
        </w:tc>
        <w:tc>
          <w:tcPr>
            <w:tcW w:w="1581" w:type="dxa"/>
            <w:vAlign w:val="center"/>
          </w:tcPr>
          <w:p w:rsidR="00A53134" w:rsidRDefault="00A53134" w:rsidP="00123035">
            <w:pPr>
              <w:jc w:val="center"/>
              <w:rPr>
                <w:sz w:val="21"/>
                <w:szCs w:val="21"/>
              </w:rPr>
            </w:pPr>
            <w:r>
              <w:rPr>
                <w:sz w:val="21"/>
                <w:szCs w:val="21"/>
              </w:rPr>
              <w:t>道路路网密集程度一般</w:t>
            </w:r>
          </w:p>
        </w:tc>
        <w:tc>
          <w:tcPr>
            <w:tcW w:w="1581" w:type="dxa"/>
            <w:vAlign w:val="center"/>
          </w:tcPr>
          <w:p w:rsidR="00A53134" w:rsidRDefault="00A53134" w:rsidP="00123035">
            <w:pPr>
              <w:jc w:val="center"/>
              <w:rPr>
                <w:sz w:val="21"/>
                <w:szCs w:val="21"/>
              </w:rPr>
            </w:pPr>
            <w:r>
              <w:rPr>
                <w:sz w:val="21"/>
                <w:szCs w:val="21"/>
              </w:rPr>
              <w:t>道路路网密集程度较低</w:t>
            </w:r>
          </w:p>
        </w:tc>
        <w:tc>
          <w:tcPr>
            <w:tcW w:w="1581" w:type="dxa"/>
            <w:vAlign w:val="center"/>
          </w:tcPr>
          <w:p w:rsidR="00A53134" w:rsidRDefault="00A53134" w:rsidP="00123035">
            <w:pPr>
              <w:jc w:val="center"/>
              <w:rPr>
                <w:sz w:val="21"/>
                <w:szCs w:val="21"/>
              </w:rPr>
            </w:pPr>
            <w:r>
              <w:rPr>
                <w:sz w:val="21"/>
                <w:szCs w:val="21"/>
              </w:rPr>
              <w:t>道路路网密集程度低</w:t>
            </w:r>
          </w:p>
        </w:tc>
      </w:tr>
      <w:tr w:rsidR="00A53134" w:rsidRPr="0061657E" w:rsidTr="00123035">
        <w:trPr>
          <w:cantSplit/>
          <w:trHeight w:val="340"/>
          <w:jc w:val="center"/>
        </w:trPr>
        <w:tc>
          <w:tcPr>
            <w:tcW w:w="1244" w:type="dxa"/>
            <w:vMerge/>
            <w:vAlign w:val="center"/>
          </w:tcPr>
          <w:p w:rsidR="00A53134" w:rsidRPr="0061657E" w:rsidRDefault="00A53134" w:rsidP="00123035">
            <w:pPr>
              <w:jc w:val="center"/>
              <w:rPr>
                <w:sz w:val="21"/>
                <w:szCs w:val="21"/>
                <w:lang w:val="zh-CN"/>
              </w:rPr>
            </w:pPr>
          </w:p>
        </w:tc>
        <w:tc>
          <w:tcPr>
            <w:tcW w:w="992" w:type="dxa"/>
            <w:vMerge/>
            <w:vAlign w:val="center"/>
          </w:tcPr>
          <w:p w:rsidR="00A53134" w:rsidRPr="000F2182" w:rsidRDefault="00A53134" w:rsidP="00123035">
            <w:pPr>
              <w:jc w:val="center"/>
              <w:rPr>
                <w:sz w:val="21"/>
                <w:szCs w:val="21"/>
              </w:rPr>
            </w:pPr>
          </w:p>
        </w:tc>
        <w:tc>
          <w:tcPr>
            <w:tcW w:w="1580" w:type="dxa"/>
            <w:vAlign w:val="center"/>
          </w:tcPr>
          <w:p w:rsidR="00A53134" w:rsidRDefault="00A53134" w:rsidP="00123035">
            <w:pPr>
              <w:jc w:val="center"/>
              <w:rPr>
                <w:sz w:val="21"/>
                <w:szCs w:val="21"/>
              </w:rPr>
            </w:pPr>
            <w:r w:rsidRPr="00230A26">
              <w:rPr>
                <w:rFonts w:hint="eastAsia"/>
                <w:sz w:val="21"/>
                <w:szCs w:val="21"/>
              </w:rPr>
              <w:t>5.55</w:t>
            </w:r>
          </w:p>
        </w:tc>
        <w:tc>
          <w:tcPr>
            <w:tcW w:w="1581" w:type="dxa"/>
            <w:vAlign w:val="center"/>
          </w:tcPr>
          <w:p w:rsidR="00A53134" w:rsidRDefault="00A53134" w:rsidP="00123035">
            <w:pPr>
              <w:jc w:val="center"/>
              <w:rPr>
                <w:sz w:val="21"/>
                <w:szCs w:val="21"/>
              </w:rPr>
            </w:pPr>
            <w:r w:rsidRPr="00230A26">
              <w:rPr>
                <w:rFonts w:hint="eastAsia"/>
                <w:sz w:val="21"/>
                <w:szCs w:val="21"/>
              </w:rPr>
              <w:t>2.79</w:t>
            </w:r>
          </w:p>
        </w:tc>
        <w:tc>
          <w:tcPr>
            <w:tcW w:w="1581" w:type="dxa"/>
            <w:vAlign w:val="center"/>
          </w:tcPr>
          <w:p w:rsidR="00A53134" w:rsidRDefault="00A53134" w:rsidP="00123035">
            <w:pPr>
              <w:jc w:val="center"/>
              <w:rPr>
                <w:sz w:val="21"/>
                <w:szCs w:val="21"/>
              </w:rPr>
            </w:pPr>
            <w:r w:rsidRPr="00230A26">
              <w:rPr>
                <w:rFonts w:hint="eastAsia"/>
                <w:sz w:val="21"/>
                <w:szCs w:val="21"/>
              </w:rPr>
              <w:t>0</w:t>
            </w:r>
          </w:p>
        </w:tc>
        <w:tc>
          <w:tcPr>
            <w:tcW w:w="1581" w:type="dxa"/>
            <w:vAlign w:val="center"/>
          </w:tcPr>
          <w:p w:rsidR="00A53134" w:rsidRDefault="00A53134" w:rsidP="00123035">
            <w:pPr>
              <w:jc w:val="center"/>
              <w:rPr>
                <w:sz w:val="21"/>
                <w:szCs w:val="21"/>
              </w:rPr>
            </w:pPr>
            <w:r w:rsidRPr="00230A26">
              <w:rPr>
                <w:rFonts w:hint="eastAsia"/>
                <w:sz w:val="21"/>
                <w:szCs w:val="21"/>
              </w:rPr>
              <w:t>-1.99</w:t>
            </w:r>
          </w:p>
        </w:tc>
        <w:tc>
          <w:tcPr>
            <w:tcW w:w="1581" w:type="dxa"/>
            <w:vAlign w:val="center"/>
          </w:tcPr>
          <w:p w:rsidR="00A53134" w:rsidRDefault="00A53134" w:rsidP="00123035">
            <w:pPr>
              <w:jc w:val="center"/>
              <w:rPr>
                <w:sz w:val="21"/>
                <w:szCs w:val="21"/>
              </w:rPr>
            </w:pPr>
            <w:r w:rsidRPr="00230A26">
              <w:rPr>
                <w:rFonts w:hint="eastAsia"/>
                <w:sz w:val="21"/>
                <w:szCs w:val="21"/>
              </w:rPr>
              <w:t>-3.93</w:t>
            </w:r>
          </w:p>
        </w:tc>
      </w:tr>
      <w:tr w:rsidR="00A53134" w:rsidRPr="0061657E" w:rsidTr="00123035">
        <w:trPr>
          <w:cantSplit/>
          <w:trHeight w:val="340"/>
          <w:jc w:val="center"/>
        </w:trPr>
        <w:tc>
          <w:tcPr>
            <w:tcW w:w="1244" w:type="dxa"/>
            <w:vMerge w:val="restart"/>
            <w:vAlign w:val="center"/>
          </w:tcPr>
          <w:p w:rsidR="00A53134" w:rsidRPr="0061657E" w:rsidRDefault="00A53134" w:rsidP="00123035">
            <w:pPr>
              <w:jc w:val="center"/>
              <w:rPr>
                <w:sz w:val="21"/>
                <w:szCs w:val="21"/>
                <w:lang w:val="zh-CN"/>
              </w:rPr>
            </w:pPr>
            <w:r w:rsidRPr="0061657E">
              <w:rPr>
                <w:color w:val="000000"/>
                <w:sz w:val="21"/>
                <w:szCs w:val="21"/>
              </w:rPr>
              <w:t>产业集聚影响度</w:t>
            </w:r>
          </w:p>
        </w:tc>
        <w:tc>
          <w:tcPr>
            <w:tcW w:w="992" w:type="dxa"/>
            <w:vMerge w:val="restart"/>
            <w:vAlign w:val="center"/>
          </w:tcPr>
          <w:p w:rsidR="00A53134" w:rsidRPr="000F2182" w:rsidRDefault="00A53134" w:rsidP="00123035">
            <w:pPr>
              <w:jc w:val="center"/>
              <w:rPr>
                <w:sz w:val="21"/>
                <w:szCs w:val="21"/>
              </w:rPr>
            </w:pPr>
            <w:r>
              <w:rPr>
                <w:sz w:val="21"/>
                <w:szCs w:val="21"/>
              </w:rPr>
              <w:t>0.4435</w:t>
            </w:r>
          </w:p>
        </w:tc>
        <w:tc>
          <w:tcPr>
            <w:tcW w:w="1580" w:type="dxa"/>
            <w:vAlign w:val="center"/>
          </w:tcPr>
          <w:p w:rsidR="00A53134" w:rsidRDefault="00A53134" w:rsidP="00123035">
            <w:pPr>
              <w:jc w:val="center"/>
              <w:rPr>
                <w:sz w:val="21"/>
                <w:szCs w:val="21"/>
              </w:rPr>
            </w:pPr>
            <w:r>
              <w:rPr>
                <w:sz w:val="21"/>
                <w:szCs w:val="21"/>
              </w:rPr>
              <w:t>集聚度高，有规模工业区分布</w:t>
            </w:r>
          </w:p>
        </w:tc>
        <w:tc>
          <w:tcPr>
            <w:tcW w:w="1581" w:type="dxa"/>
            <w:vAlign w:val="center"/>
          </w:tcPr>
          <w:p w:rsidR="00A53134" w:rsidRDefault="00A53134" w:rsidP="00123035">
            <w:pPr>
              <w:jc w:val="center"/>
              <w:rPr>
                <w:sz w:val="21"/>
                <w:szCs w:val="21"/>
              </w:rPr>
            </w:pPr>
            <w:r>
              <w:rPr>
                <w:sz w:val="21"/>
                <w:szCs w:val="21"/>
              </w:rPr>
              <w:t>集聚度较高，有小规模工业分布</w:t>
            </w:r>
          </w:p>
        </w:tc>
        <w:tc>
          <w:tcPr>
            <w:tcW w:w="1581" w:type="dxa"/>
            <w:vAlign w:val="center"/>
          </w:tcPr>
          <w:p w:rsidR="00A53134" w:rsidRDefault="00A53134" w:rsidP="00123035">
            <w:pPr>
              <w:jc w:val="center"/>
              <w:rPr>
                <w:sz w:val="21"/>
                <w:szCs w:val="21"/>
              </w:rPr>
            </w:pPr>
            <w:r>
              <w:rPr>
                <w:sz w:val="21"/>
                <w:szCs w:val="21"/>
              </w:rPr>
              <w:t>集聚度一般</w:t>
            </w:r>
          </w:p>
        </w:tc>
        <w:tc>
          <w:tcPr>
            <w:tcW w:w="1581" w:type="dxa"/>
            <w:vAlign w:val="center"/>
          </w:tcPr>
          <w:p w:rsidR="00A53134" w:rsidRDefault="00A53134" w:rsidP="00123035">
            <w:pPr>
              <w:jc w:val="center"/>
              <w:rPr>
                <w:sz w:val="21"/>
                <w:szCs w:val="21"/>
              </w:rPr>
            </w:pPr>
            <w:r>
              <w:rPr>
                <w:sz w:val="21"/>
                <w:szCs w:val="21"/>
              </w:rPr>
              <w:t>集聚度较差，零星工业分布</w:t>
            </w:r>
          </w:p>
        </w:tc>
        <w:tc>
          <w:tcPr>
            <w:tcW w:w="1581" w:type="dxa"/>
            <w:vAlign w:val="center"/>
          </w:tcPr>
          <w:p w:rsidR="00A53134" w:rsidRDefault="00A53134" w:rsidP="00123035">
            <w:pPr>
              <w:jc w:val="center"/>
              <w:rPr>
                <w:sz w:val="21"/>
                <w:szCs w:val="21"/>
              </w:rPr>
            </w:pPr>
            <w:r>
              <w:rPr>
                <w:sz w:val="21"/>
                <w:szCs w:val="21"/>
              </w:rPr>
              <w:t>集聚度差，无工业分布</w:t>
            </w:r>
          </w:p>
        </w:tc>
      </w:tr>
      <w:tr w:rsidR="00A53134" w:rsidRPr="0061657E" w:rsidTr="00123035">
        <w:trPr>
          <w:cantSplit/>
          <w:trHeight w:val="340"/>
          <w:jc w:val="center"/>
        </w:trPr>
        <w:tc>
          <w:tcPr>
            <w:tcW w:w="1244" w:type="dxa"/>
            <w:vMerge/>
            <w:vAlign w:val="center"/>
          </w:tcPr>
          <w:p w:rsidR="00A53134" w:rsidRPr="0061657E" w:rsidRDefault="00A53134" w:rsidP="00123035">
            <w:pPr>
              <w:jc w:val="center"/>
              <w:rPr>
                <w:sz w:val="21"/>
                <w:szCs w:val="21"/>
                <w:lang w:val="zh-CN"/>
              </w:rPr>
            </w:pPr>
          </w:p>
        </w:tc>
        <w:tc>
          <w:tcPr>
            <w:tcW w:w="992" w:type="dxa"/>
            <w:vMerge/>
            <w:vAlign w:val="center"/>
          </w:tcPr>
          <w:p w:rsidR="00A53134" w:rsidRPr="0061657E" w:rsidRDefault="00A53134" w:rsidP="00123035">
            <w:pPr>
              <w:jc w:val="center"/>
              <w:rPr>
                <w:sz w:val="21"/>
                <w:szCs w:val="21"/>
                <w:lang w:val="zh-CN"/>
              </w:rPr>
            </w:pPr>
          </w:p>
        </w:tc>
        <w:tc>
          <w:tcPr>
            <w:tcW w:w="1580" w:type="dxa"/>
            <w:vAlign w:val="center"/>
          </w:tcPr>
          <w:p w:rsidR="00A53134" w:rsidRDefault="00A53134" w:rsidP="00123035">
            <w:pPr>
              <w:jc w:val="center"/>
              <w:rPr>
                <w:sz w:val="21"/>
                <w:szCs w:val="21"/>
              </w:rPr>
            </w:pPr>
            <w:r w:rsidRPr="00230A26">
              <w:rPr>
                <w:rFonts w:hint="eastAsia"/>
                <w:sz w:val="21"/>
                <w:szCs w:val="21"/>
              </w:rPr>
              <w:t>4.43</w:t>
            </w:r>
          </w:p>
        </w:tc>
        <w:tc>
          <w:tcPr>
            <w:tcW w:w="1581" w:type="dxa"/>
            <w:vAlign w:val="center"/>
          </w:tcPr>
          <w:p w:rsidR="00A53134" w:rsidRDefault="00A53134" w:rsidP="00123035">
            <w:pPr>
              <w:jc w:val="center"/>
              <w:rPr>
                <w:sz w:val="21"/>
                <w:szCs w:val="21"/>
              </w:rPr>
            </w:pPr>
            <w:r w:rsidRPr="00230A26">
              <w:rPr>
                <w:rFonts w:hint="eastAsia"/>
                <w:sz w:val="21"/>
                <w:szCs w:val="21"/>
              </w:rPr>
              <w:t>2.22</w:t>
            </w:r>
          </w:p>
        </w:tc>
        <w:tc>
          <w:tcPr>
            <w:tcW w:w="1581" w:type="dxa"/>
            <w:vAlign w:val="center"/>
          </w:tcPr>
          <w:p w:rsidR="00A53134" w:rsidRDefault="00A53134" w:rsidP="00123035">
            <w:pPr>
              <w:jc w:val="center"/>
              <w:rPr>
                <w:sz w:val="21"/>
                <w:szCs w:val="21"/>
              </w:rPr>
            </w:pPr>
            <w:r w:rsidRPr="00230A26">
              <w:rPr>
                <w:rFonts w:hint="eastAsia"/>
                <w:sz w:val="21"/>
                <w:szCs w:val="21"/>
              </w:rPr>
              <w:t>0</w:t>
            </w:r>
          </w:p>
        </w:tc>
        <w:tc>
          <w:tcPr>
            <w:tcW w:w="1581" w:type="dxa"/>
            <w:vAlign w:val="center"/>
          </w:tcPr>
          <w:p w:rsidR="00A53134" w:rsidRDefault="00A53134" w:rsidP="00123035">
            <w:pPr>
              <w:jc w:val="center"/>
              <w:rPr>
                <w:sz w:val="21"/>
                <w:szCs w:val="21"/>
              </w:rPr>
            </w:pPr>
            <w:r w:rsidRPr="00230A26">
              <w:rPr>
                <w:rFonts w:hint="eastAsia"/>
                <w:sz w:val="21"/>
                <w:szCs w:val="21"/>
              </w:rPr>
              <w:t>-1.58</w:t>
            </w:r>
          </w:p>
        </w:tc>
        <w:tc>
          <w:tcPr>
            <w:tcW w:w="1581" w:type="dxa"/>
            <w:vAlign w:val="center"/>
          </w:tcPr>
          <w:p w:rsidR="00A53134" w:rsidRDefault="00A53134" w:rsidP="00123035">
            <w:pPr>
              <w:jc w:val="center"/>
              <w:rPr>
                <w:sz w:val="21"/>
                <w:szCs w:val="21"/>
              </w:rPr>
            </w:pPr>
            <w:r w:rsidRPr="00230A26">
              <w:rPr>
                <w:rFonts w:hint="eastAsia"/>
                <w:sz w:val="21"/>
                <w:szCs w:val="21"/>
              </w:rPr>
              <w:t>-3.14</w:t>
            </w:r>
          </w:p>
        </w:tc>
      </w:tr>
      <w:tr w:rsidR="00A53134" w:rsidRPr="0061657E" w:rsidTr="00123035">
        <w:trPr>
          <w:cantSplit/>
          <w:trHeight w:val="340"/>
          <w:jc w:val="center"/>
        </w:trPr>
        <w:tc>
          <w:tcPr>
            <w:tcW w:w="1244" w:type="dxa"/>
            <w:vAlign w:val="center"/>
          </w:tcPr>
          <w:p w:rsidR="00A53134" w:rsidRPr="0061657E" w:rsidRDefault="00A53134" w:rsidP="00123035">
            <w:pPr>
              <w:jc w:val="center"/>
              <w:rPr>
                <w:sz w:val="21"/>
                <w:szCs w:val="21"/>
                <w:lang w:val="zh-CN"/>
              </w:rPr>
            </w:pPr>
            <w:r w:rsidRPr="0061657E">
              <w:rPr>
                <w:color w:val="000000"/>
                <w:sz w:val="21"/>
                <w:szCs w:val="21"/>
              </w:rPr>
              <w:t>合计</w:t>
            </w:r>
          </w:p>
        </w:tc>
        <w:tc>
          <w:tcPr>
            <w:tcW w:w="992" w:type="dxa"/>
            <w:vAlign w:val="center"/>
          </w:tcPr>
          <w:p w:rsidR="00A53134" w:rsidRPr="0061657E" w:rsidRDefault="00A53134" w:rsidP="00123035">
            <w:pPr>
              <w:jc w:val="center"/>
              <w:rPr>
                <w:sz w:val="21"/>
                <w:szCs w:val="21"/>
                <w:lang w:val="zh-CN"/>
              </w:rPr>
            </w:pPr>
            <w:r w:rsidRPr="0061657E">
              <w:rPr>
                <w:color w:val="000000"/>
                <w:sz w:val="21"/>
                <w:szCs w:val="21"/>
              </w:rPr>
              <w:t>1</w:t>
            </w:r>
          </w:p>
        </w:tc>
        <w:tc>
          <w:tcPr>
            <w:tcW w:w="1580" w:type="dxa"/>
            <w:vAlign w:val="center"/>
          </w:tcPr>
          <w:p w:rsidR="00A53134" w:rsidRDefault="00A53134" w:rsidP="00123035">
            <w:pPr>
              <w:jc w:val="center"/>
              <w:rPr>
                <w:sz w:val="21"/>
                <w:szCs w:val="21"/>
              </w:rPr>
            </w:pPr>
            <w:r w:rsidRPr="00230A26">
              <w:rPr>
                <w:rFonts w:hint="eastAsia"/>
                <w:sz w:val="21"/>
                <w:szCs w:val="21"/>
              </w:rPr>
              <w:t>9.98</w:t>
            </w:r>
          </w:p>
        </w:tc>
        <w:tc>
          <w:tcPr>
            <w:tcW w:w="1581" w:type="dxa"/>
            <w:vAlign w:val="center"/>
          </w:tcPr>
          <w:p w:rsidR="00A53134" w:rsidRDefault="00A53134" w:rsidP="00123035">
            <w:pPr>
              <w:jc w:val="center"/>
              <w:rPr>
                <w:sz w:val="21"/>
                <w:szCs w:val="21"/>
              </w:rPr>
            </w:pPr>
            <w:r w:rsidRPr="00230A26">
              <w:rPr>
                <w:rFonts w:hint="eastAsia"/>
                <w:sz w:val="21"/>
                <w:szCs w:val="21"/>
              </w:rPr>
              <w:t>5.01</w:t>
            </w:r>
          </w:p>
        </w:tc>
        <w:tc>
          <w:tcPr>
            <w:tcW w:w="1581" w:type="dxa"/>
            <w:vAlign w:val="center"/>
          </w:tcPr>
          <w:p w:rsidR="00A53134" w:rsidRDefault="00A53134" w:rsidP="00123035">
            <w:pPr>
              <w:jc w:val="center"/>
              <w:rPr>
                <w:sz w:val="21"/>
                <w:szCs w:val="21"/>
              </w:rPr>
            </w:pPr>
            <w:r w:rsidRPr="00230A26">
              <w:rPr>
                <w:rFonts w:hint="eastAsia"/>
                <w:sz w:val="21"/>
                <w:szCs w:val="21"/>
              </w:rPr>
              <w:t>0</w:t>
            </w:r>
          </w:p>
        </w:tc>
        <w:tc>
          <w:tcPr>
            <w:tcW w:w="1581" w:type="dxa"/>
            <w:vAlign w:val="center"/>
          </w:tcPr>
          <w:p w:rsidR="00A53134" w:rsidRDefault="00A53134" w:rsidP="00123035">
            <w:pPr>
              <w:jc w:val="center"/>
              <w:rPr>
                <w:sz w:val="21"/>
                <w:szCs w:val="21"/>
              </w:rPr>
            </w:pPr>
            <w:r w:rsidRPr="00230A26">
              <w:rPr>
                <w:rFonts w:hint="eastAsia"/>
                <w:sz w:val="21"/>
                <w:szCs w:val="21"/>
              </w:rPr>
              <w:t>-3.57</w:t>
            </w:r>
          </w:p>
        </w:tc>
        <w:tc>
          <w:tcPr>
            <w:tcW w:w="1581" w:type="dxa"/>
            <w:vAlign w:val="center"/>
          </w:tcPr>
          <w:p w:rsidR="00A53134" w:rsidRDefault="00A53134" w:rsidP="00123035">
            <w:pPr>
              <w:jc w:val="center"/>
              <w:rPr>
                <w:sz w:val="21"/>
                <w:szCs w:val="21"/>
              </w:rPr>
            </w:pPr>
            <w:r w:rsidRPr="00230A26">
              <w:rPr>
                <w:rFonts w:hint="eastAsia"/>
                <w:sz w:val="21"/>
                <w:szCs w:val="21"/>
              </w:rPr>
              <w:t>-7.07</w:t>
            </w:r>
          </w:p>
        </w:tc>
      </w:tr>
    </w:tbl>
    <w:p w:rsidR="00A53134" w:rsidRPr="00090837" w:rsidRDefault="00A53134" w:rsidP="00090837">
      <w:pPr>
        <w:widowControl/>
        <w:numPr>
          <w:ilvl w:val="0"/>
          <w:numId w:val="4"/>
        </w:numPr>
        <w:spacing w:line="560" w:lineRule="exact"/>
        <w:ind w:left="0" w:firstLine="0"/>
        <w:jc w:val="center"/>
        <w:outlineLvl w:val="7"/>
        <w:rPr>
          <w:b/>
          <w:bCs/>
          <w:spacing w:val="6"/>
          <w:kern w:val="28"/>
          <w:sz w:val="28"/>
          <w:szCs w:val="28"/>
        </w:rPr>
      </w:pPr>
      <w:r w:rsidRPr="00090837">
        <w:rPr>
          <w:rFonts w:hint="eastAsia"/>
          <w:b/>
          <w:bCs/>
          <w:spacing w:val="6"/>
          <w:kern w:val="28"/>
          <w:sz w:val="28"/>
          <w:szCs w:val="28"/>
        </w:rPr>
        <w:t>乡镇二</w:t>
      </w:r>
      <w:r w:rsidRPr="00090837">
        <w:rPr>
          <w:b/>
          <w:bCs/>
          <w:spacing w:val="6"/>
          <w:kern w:val="28"/>
          <w:sz w:val="28"/>
          <w:szCs w:val="28"/>
        </w:rPr>
        <w:t>级工业用地标定地价修正因素说明及系数对照表</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992"/>
        <w:gridCol w:w="1580"/>
        <w:gridCol w:w="1581"/>
        <w:gridCol w:w="1581"/>
        <w:gridCol w:w="1581"/>
        <w:gridCol w:w="1581"/>
      </w:tblGrid>
      <w:tr w:rsidR="00A53134" w:rsidRPr="0061657E" w:rsidTr="00123035">
        <w:trPr>
          <w:cantSplit/>
          <w:trHeight w:val="340"/>
          <w:jc w:val="center"/>
        </w:trPr>
        <w:tc>
          <w:tcPr>
            <w:tcW w:w="1244" w:type="dxa"/>
            <w:vAlign w:val="center"/>
          </w:tcPr>
          <w:p w:rsidR="00A53134" w:rsidRPr="0061657E" w:rsidRDefault="00A53134" w:rsidP="00123035">
            <w:pPr>
              <w:jc w:val="center"/>
              <w:rPr>
                <w:b/>
                <w:bCs/>
                <w:sz w:val="21"/>
                <w:szCs w:val="21"/>
                <w:lang w:val="zh-CN"/>
              </w:rPr>
            </w:pPr>
            <w:r w:rsidRPr="0061657E">
              <w:rPr>
                <w:b/>
                <w:bCs/>
                <w:color w:val="000000"/>
                <w:sz w:val="21"/>
                <w:szCs w:val="21"/>
              </w:rPr>
              <w:t>影响因素</w:t>
            </w:r>
          </w:p>
        </w:tc>
        <w:tc>
          <w:tcPr>
            <w:tcW w:w="992" w:type="dxa"/>
            <w:vAlign w:val="center"/>
          </w:tcPr>
          <w:p w:rsidR="00A53134" w:rsidRPr="0061657E" w:rsidRDefault="00A53134" w:rsidP="00123035">
            <w:pPr>
              <w:jc w:val="center"/>
              <w:rPr>
                <w:b/>
                <w:bCs/>
                <w:sz w:val="21"/>
                <w:szCs w:val="21"/>
              </w:rPr>
            </w:pPr>
            <w:r w:rsidRPr="0061657E">
              <w:rPr>
                <w:b/>
                <w:bCs/>
                <w:color w:val="000000"/>
                <w:sz w:val="21"/>
                <w:szCs w:val="21"/>
              </w:rPr>
              <w:t>因素权重值</w:t>
            </w:r>
          </w:p>
        </w:tc>
        <w:tc>
          <w:tcPr>
            <w:tcW w:w="1580" w:type="dxa"/>
            <w:vAlign w:val="center"/>
          </w:tcPr>
          <w:p w:rsidR="00A53134" w:rsidRPr="0061657E" w:rsidRDefault="00A53134" w:rsidP="00123035">
            <w:pPr>
              <w:jc w:val="center"/>
              <w:rPr>
                <w:b/>
                <w:bCs/>
                <w:sz w:val="21"/>
                <w:szCs w:val="21"/>
                <w:lang w:val="zh-CN"/>
              </w:rPr>
            </w:pPr>
            <w:r w:rsidRPr="0061657E">
              <w:rPr>
                <w:b/>
                <w:bCs/>
                <w:color w:val="000000"/>
                <w:sz w:val="21"/>
                <w:szCs w:val="21"/>
              </w:rPr>
              <w:t>优（</w:t>
            </w:r>
            <w:r w:rsidRPr="0061657E">
              <w:rPr>
                <w:b/>
                <w:bCs/>
                <w:color w:val="000000"/>
                <w:sz w:val="21"/>
                <w:szCs w:val="21"/>
              </w:rPr>
              <w:t>%</w:t>
            </w:r>
            <w:r w:rsidRPr="0061657E">
              <w:rPr>
                <w:b/>
                <w:bCs/>
                <w:color w:val="000000"/>
                <w:sz w:val="21"/>
                <w:szCs w:val="21"/>
              </w:rPr>
              <w:t>）</w:t>
            </w:r>
          </w:p>
        </w:tc>
        <w:tc>
          <w:tcPr>
            <w:tcW w:w="1581" w:type="dxa"/>
            <w:vAlign w:val="center"/>
          </w:tcPr>
          <w:p w:rsidR="00A53134" w:rsidRPr="0061657E" w:rsidRDefault="00A53134" w:rsidP="00123035">
            <w:pPr>
              <w:jc w:val="center"/>
              <w:rPr>
                <w:b/>
                <w:bCs/>
                <w:sz w:val="21"/>
                <w:szCs w:val="21"/>
                <w:lang w:val="zh-CN"/>
              </w:rPr>
            </w:pPr>
            <w:r w:rsidRPr="0061657E">
              <w:rPr>
                <w:b/>
                <w:bCs/>
                <w:color w:val="000000"/>
                <w:sz w:val="21"/>
                <w:szCs w:val="21"/>
              </w:rPr>
              <w:t>较优（</w:t>
            </w:r>
            <w:r w:rsidRPr="0061657E">
              <w:rPr>
                <w:b/>
                <w:bCs/>
                <w:color w:val="000000"/>
                <w:sz w:val="21"/>
                <w:szCs w:val="21"/>
              </w:rPr>
              <w:t>%</w:t>
            </w:r>
            <w:r w:rsidRPr="0061657E">
              <w:rPr>
                <w:b/>
                <w:bCs/>
                <w:color w:val="000000"/>
                <w:sz w:val="21"/>
                <w:szCs w:val="21"/>
              </w:rPr>
              <w:t>）</w:t>
            </w:r>
          </w:p>
        </w:tc>
        <w:tc>
          <w:tcPr>
            <w:tcW w:w="1581" w:type="dxa"/>
            <w:vAlign w:val="center"/>
          </w:tcPr>
          <w:p w:rsidR="00A53134" w:rsidRPr="0061657E" w:rsidRDefault="00A53134" w:rsidP="00123035">
            <w:pPr>
              <w:jc w:val="center"/>
              <w:rPr>
                <w:b/>
                <w:bCs/>
                <w:sz w:val="21"/>
                <w:szCs w:val="21"/>
                <w:lang w:val="zh-CN"/>
              </w:rPr>
            </w:pPr>
            <w:r w:rsidRPr="0061657E">
              <w:rPr>
                <w:b/>
                <w:bCs/>
                <w:color w:val="000000"/>
                <w:sz w:val="21"/>
                <w:szCs w:val="21"/>
              </w:rPr>
              <w:t>一般（</w:t>
            </w:r>
            <w:r w:rsidRPr="0061657E">
              <w:rPr>
                <w:b/>
                <w:bCs/>
                <w:color w:val="000000"/>
                <w:sz w:val="21"/>
                <w:szCs w:val="21"/>
              </w:rPr>
              <w:t>%</w:t>
            </w:r>
            <w:r w:rsidRPr="0061657E">
              <w:rPr>
                <w:b/>
                <w:bCs/>
                <w:color w:val="000000"/>
                <w:sz w:val="21"/>
                <w:szCs w:val="21"/>
              </w:rPr>
              <w:t>）</w:t>
            </w:r>
          </w:p>
        </w:tc>
        <w:tc>
          <w:tcPr>
            <w:tcW w:w="1581" w:type="dxa"/>
            <w:vAlign w:val="center"/>
          </w:tcPr>
          <w:p w:rsidR="00A53134" w:rsidRPr="0061657E" w:rsidRDefault="00A53134" w:rsidP="00123035">
            <w:pPr>
              <w:jc w:val="center"/>
              <w:rPr>
                <w:b/>
                <w:bCs/>
                <w:sz w:val="21"/>
                <w:szCs w:val="21"/>
                <w:lang w:val="zh-CN"/>
              </w:rPr>
            </w:pPr>
            <w:r w:rsidRPr="0061657E">
              <w:rPr>
                <w:b/>
                <w:bCs/>
                <w:color w:val="000000"/>
                <w:sz w:val="21"/>
                <w:szCs w:val="21"/>
              </w:rPr>
              <w:t>较劣（</w:t>
            </w:r>
            <w:r w:rsidRPr="0061657E">
              <w:rPr>
                <w:b/>
                <w:bCs/>
                <w:color w:val="000000"/>
                <w:sz w:val="21"/>
                <w:szCs w:val="21"/>
              </w:rPr>
              <w:t>%</w:t>
            </w:r>
            <w:r w:rsidRPr="0061657E">
              <w:rPr>
                <w:b/>
                <w:bCs/>
                <w:color w:val="000000"/>
                <w:sz w:val="21"/>
                <w:szCs w:val="21"/>
              </w:rPr>
              <w:t>）</w:t>
            </w:r>
          </w:p>
        </w:tc>
        <w:tc>
          <w:tcPr>
            <w:tcW w:w="1581" w:type="dxa"/>
            <w:vAlign w:val="center"/>
          </w:tcPr>
          <w:p w:rsidR="00A53134" w:rsidRPr="0061657E" w:rsidRDefault="00A53134" w:rsidP="00123035">
            <w:pPr>
              <w:jc w:val="center"/>
              <w:rPr>
                <w:b/>
                <w:bCs/>
                <w:sz w:val="21"/>
                <w:szCs w:val="21"/>
                <w:lang w:val="zh-CN"/>
              </w:rPr>
            </w:pPr>
            <w:r w:rsidRPr="0061657E">
              <w:rPr>
                <w:b/>
                <w:bCs/>
                <w:color w:val="000000"/>
                <w:sz w:val="21"/>
                <w:szCs w:val="21"/>
              </w:rPr>
              <w:t>劣（</w:t>
            </w:r>
            <w:r w:rsidRPr="0061657E">
              <w:rPr>
                <w:b/>
                <w:bCs/>
                <w:color w:val="000000"/>
                <w:sz w:val="21"/>
                <w:szCs w:val="21"/>
              </w:rPr>
              <w:t>%</w:t>
            </w:r>
            <w:r w:rsidRPr="0061657E">
              <w:rPr>
                <w:b/>
                <w:bCs/>
                <w:color w:val="000000"/>
                <w:sz w:val="21"/>
                <w:szCs w:val="21"/>
              </w:rPr>
              <w:t>）</w:t>
            </w:r>
          </w:p>
        </w:tc>
      </w:tr>
      <w:tr w:rsidR="00A53134" w:rsidRPr="0061657E" w:rsidTr="00123035">
        <w:trPr>
          <w:cantSplit/>
          <w:trHeight w:val="340"/>
          <w:jc w:val="center"/>
        </w:trPr>
        <w:tc>
          <w:tcPr>
            <w:tcW w:w="1244" w:type="dxa"/>
            <w:vMerge w:val="restart"/>
            <w:vAlign w:val="center"/>
          </w:tcPr>
          <w:p w:rsidR="00A53134" w:rsidRPr="0061657E" w:rsidRDefault="00A53134" w:rsidP="00123035">
            <w:pPr>
              <w:jc w:val="center"/>
              <w:rPr>
                <w:sz w:val="21"/>
                <w:szCs w:val="21"/>
                <w:lang w:val="zh-CN"/>
              </w:rPr>
            </w:pPr>
            <w:r w:rsidRPr="0061657E">
              <w:rPr>
                <w:color w:val="000000"/>
                <w:sz w:val="21"/>
                <w:szCs w:val="21"/>
              </w:rPr>
              <w:t>道路通达度</w:t>
            </w:r>
          </w:p>
        </w:tc>
        <w:tc>
          <w:tcPr>
            <w:tcW w:w="992" w:type="dxa"/>
            <w:vMerge w:val="restart"/>
            <w:vAlign w:val="center"/>
          </w:tcPr>
          <w:p w:rsidR="00A53134" w:rsidRPr="000F2182" w:rsidRDefault="00A53134" w:rsidP="00123035">
            <w:pPr>
              <w:jc w:val="center"/>
              <w:rPr>
                <w:sz w:val="21"/>
                <w:szCs w:val="21"/>
              </w:rPr>
            </w:pPr>
            <w:r>
              <w:rPr>
                <w:sz w:val="21"/>
                <w:szCs w:val="21"/>
              </w:rPr>
              <w:t>0.5565</w:t>
            </w:r>
          </w:p>
        </w:tc>
        <w:tc>
          <w:tcPr>
            <w:tcW w:w="1580" w:type="dxa"/>
            <w:vAlign w:val="center"/>
          </w:tcPr>
          <w:p w:rsidR="00A53134" w:rsidRDefault="00A53134" w:rsidP="00123035">
            <w:pPr>
              <w:jc w:val="center"/>
              <w:rPr>
                <w:sz w:val="21"/>
                <w:szCs w:val="21"/>
              </w:rPr>
            </w:pPr>
            <w:r>
              <w:rPr>
                <w:sz w:val="21"/>
                <w:szCs w:val="21"/>
              </w:rPr>
              <w:t>道路路网密集程度高</w:t>
            </w:r>
          </w:p>
        </w:tc>
        <w:tc>
          <w:tcPr>
            <w:tcW w:w="1581" w:type="dxa"/>
            <w:vAlign w:val="center"/>
          </w:tcPr>
          <w:p w:rsidR="00A53134" w:rsidRDefault="00A53134" w:rsidP="00123035">
            <w:pPr>
              <w:jc w:val="center"/>
              <w:rPr>
                <w:sz w:val="21"/>
                <w:szCs w:val="21"/>
              </w:rPr>
            </w:pPr>
            <w:r>
              <w:rPr>
                <w:sz w:val="21"/>
                <w:szCs w:val="21"/>
              </w:rPr>
              <w:t>道路路网密集程度较高</w:t>
            </w:r>
          </w:p>
        </w:tc>
        <w:tc>
          <w:tcPr>
            <w:tcW w:w="1581" w:type="dxa"/>
            <w:vAlign w:val="center"/>
          </w:tcPr>
          <w:p w:rsidR="00A53134" w:rsidRDefault="00A53134" w:rsidP="00123035">
            <w:pPr>
              <w:jc w:val="center"/>
              <w:rPr>
                <w:sz w:val="21"/>
                <w:szCs w:val="21"/>
              </w:rPr>
            </w:pPr>
            <w:r>
              <w:rPr>
                <w:sz w:val="21"/>
                <w:szCs w:val="21"/>
              </w:rPr>
              <w:t>道路路网密集程度一般</w:t>
            </w:r>
          </w:p>
        </w:tc>
        <w:tc>
          <w:tcPr>
            <w:tcW w:w="1581" w:type="dxa"/>
            <w:vAlign w:val="center"/>
          </w:tcPr>
          <w:p w:rsidR="00A53134" w:rsidRDefault="00A53134" w:rsidP="00123035">
            <w:pPr>
              <w:jc w:val="center"/>
              <w:rPr>
                <w:sz w:val="21"/>
                <w:szCs w:val="21"/>
              </w:rPr>
            </w:pPr>
            <w:r>
              <w:rPr>
                <w:sz w:val="21"/>
                <w:szCs w:val="21"/>
              </w:rPr>
              <w:t>道路路网密集程度较低</w:t>
            </w:r>
          </w:p>
        </w:tc>
        <w:tc>
          <w:tcPr>
            <w:tcW w:w="1581" w:type="dxa"/>
            <w:vAlign w:val="center"/>
          </w:tcPr>
          <w:p w:rsidR="00A53134" w:rsidRDefault="00A53134" w:rsidP="00123035">
            <w:pPr>
              <w:jc w:val="center"/>
              <w:rPr>
                <w:sz w:val="21"/>
                <w:szCs w:val="21"/>
              </w:rPr>
            </w:pPr>
            <w:r>
              <w:rPr>
                <w:sz w:val="21"/>
                <w:szCs w:val="21"/>
              </w:rPr>
              <w:t>道路路网密集程度低</w:t>
            </w:r>
          </w:p>
        </w:tc>
      </w:tr>
      <w:tr w:rsidR="00A53134" w:rsidRPr="0061657E" w:rsidTr="00123035">
        <w:trPr>
          <w:cantSplit/>
          <w:trHeight w:val="340"/>
          <w:jc w:val="center"/>
        </w:trPr>
        <w:tc>
          <w:tcPr>
            <w:tcW w:w="1244" w:type="dxa"/>
            <w:vMerge/>
            <w:vAlign w:val="center"/>
          </w:tcPr>
          <w:p w:rsidR="00A53134" w:rsidRPr="0061657E" w:rsidRDefault="00A53134" w:rsidP="00123035">
            <w:pPr>
              <w:jc w:val="center"/>
              <w:rPr>
                <w:sz w:val="21"/>
                <w:szCs w:val="21"/>
                <w:lang w:val="zh-CN"/>
              </w:rPr>
            </w:pPr>
          </w:p>
        </w:tc>
        <w:tc>
          <w:tcPr>
            <w:tcW w:w="992" w:type="dxa"/>
            <w:vMerge/>
            <w:vAlign w:val="center"/>
          </w:tcPr>
          <w:p w:rsidR="00A53134" w:rsidRPr="000F2182" w:rsidRDefault="00A53134" w:rsidP="00123035">
            <w:pPr>
              <w:jc w:val="center"/>
              <w:rPr>
                <w:sz w:val="21"/>
                <w:szCs w:val="21"/>
              </w:rPr>
            </w:pPr>
          </w:p>
        </w:tc>
        <w:tc>
          <w:tcPr>
            <w:tcW w:w="1580" w:type="dxa"/>
            <w:vAlign w:val="center"/>
          </w:tcPr>
          <w:p w:rsidR="00A53134" w:rsidRDefault="00A53134" w:rsidP="00123035">
            <w:pPr>
              <w:jc w:val="center"/>
              <w:rPr>
                <w:sz w:val="21"/>
                <w:szCs w:val="21"/>
              </w:rPr>
            </w:pPr>
            <w:r w:rsidRPr="00230A26">
              <w:rPr>
                <w:rFonts w:hint="eastAsia"/>
                <w:sz w:val="21"/>
                <w:szCs w:val="21"/>
              </w:rPr>
              <w:t>5.55</w:t>
            </w:r>
          </w:p>
        </w:tc>
        <w:tc>
          <w:tcPr>
            <w:tcW w:w="1581" w:type="dxa"/>
            <w:vAlign w:val="center"/>
          </w:tcPr>
          <w:p w:rsidR="00A53134" w:rsidRDefault="00A53134" w:rsidP="00123035">
            <w:pPr>
              <w:jc w:val="center"/>
              <w:rPr>
                <w:sz w:val="21"/>
                <w:szCs w:val="21"/>
              </w:rPr>
            </w:pPr>
            <w:r w:rsidRPr="00230A26">
              <w:rPr>
                <w:rFonts w:hint="eastAsia"/>
                <w:sz w:val="21"/>
                <w:szCs w:val="21"/>
              </w:rPr>
              <w:t>2.79</w:t>
            </w:r>
          </w:p>
        </w:tc>
        <w:tc>
          <w:tcPr>
            <w:tcW w:w="1581" w:type="dxa"/>
            <w:vAlign w:val="center"/>
          </w:tcPr>
          <w:p w:rsidR="00A53134" w:rsidRDefault="00A53134" w:rsidP="00123035">
            <w:pPr>
              <w:jc w:val="center"/>
              <w:rPr>
                <w:sz w:val="21"/>
                <w:szCs w:val="21"/>
              </w:rPr>
            </w:pPr>
            <w:r w:rsidRPr="00230A26">
              <w:rPr>
                <w:rFonts w:hint="eastAsia"/>
                <w:sz w:val="21"/>
                <w:szCs w:val="21"/>
              </w:rPr>
              <w:t>0</w:t>
            </w:r>
          </w:p>
        </w:tc>
        <w:tc>
          <w:tcPr>
            <w:tcW w:w="1581" w:type="dxa"/>
            <w:vAlign w:val="center"/>
          </w:tcPr>
          <w:p w:rsidR="00A53134" w:rsidRPr="00185181" w:rsidRDefault="00A53134" w:rsidP="00123035">
            <w:pPr>
              <w:jc w:val="center"/>
              <w:rPr>
                <w:sz w:val="21"/>
                <w:szCs w:val="21"/>
              </w:rPr>
            </w:pPr>
            <w:r w:rsidRPr="00185181">
              <w:rPr>
                <w:sz w:val="21"/>
                <w:szCs w:val="21"/>
              </w:rPr>
              <w:t>-1.89</w:t>
            </w:r>
          </w:p>
        </w:tc>
        <w:tc>
          <w:tcPr>
            <w:tcW w:w="1581" w:type="dxa"/>
            <w:vAlign w:val="center"/>
          </w:tcPr>
          <w:p w:rsidR="00A53134" w:rsidRPr="00185181" w:rsidRDefault="00A53134" w:rsidP="00123035">
            <w:pPr>
              <w:jc w:val="center"/>
              <w:rPr>
                <w:sz w:val="21"/>
                <w:szCs w:val="21"/>
              </w:rPr>
            </w:pPr>
            <w:r w:rsidRPr="00185181">
              <w:rPr>
                <w:sz w:val="21"/>
                <w:szCs w:val="21"/>
              </w:rPr>
              <w:t>-3.76</w:t>
            </w:r>
          </w:p>
        </w:tc>
      </w:tr>
      <w:tr w:rsidR="00A53134" w:rsidRPr="0061657E" w:rsidTr="00123035">
        <w:trPr>
          <w:cantSplit/>
          <w:trHeight w:val="340"/>
          <w:jc w:val="center"/>
        </w:trPr>
        <w:tc>
          <w:tcPr>
            <w:tcW w:w="1244" w:type="dxa"/>
            <w:vMerge w:val="restart"/>
            <w:vAlign w:val="center"/>
          </w:tcPr>
          <w:p w:rsidR="00A53134" w:rsidRPr="0061657E" w:rsidRDefault="00A53134" w:rsidP="00123035">
            <w:pPr>
              <w:jc w:val="center"/>
              <w:rPr>
                <w:sz w:val="21"/>
                <w:szCs w:val="21"/>
                <w:lang w:val="zh-CN"/>
              </w:rPr>
            </w:pPr>
            <w:r w:rsidRPr="0061657E">
              <w:rPr>
                <w:color w:val="000000"/>
                <w:sz w:val="21"/>
                <w:szCs w:val="21"/>
              </w:rPr>
              <w:t>产业集聚影响度</w:t>
            </w:r>
          </w:p>
        </w:tc>
        <w:tc>
          <w:tcPr>
            <w:tcW w:w="992" w:type="dxa"/>
            <w:vMerge w:val="restart"/>
            <w:vAlign w:val="center"/>
          </w:tcPr>
          <w:p w:rsidR="00A53134" w:rsidRPr="000F2182" w:rsidRDefault="00A53134" w:rsidP="00123035">
            <w:pPr>
              <w:jc w:val="center"/>
              <w:rPr>
                <w:sz w:val="21"/>
                <w:szCs w:val="21"/>
              </w:rPr>
            </w:pPr>
            <w:r>
              <w:rPr>
                <w:sz w:val="21"/>
                <w:szCs w:val="21"/>
              </w:rPr>
              <w:t>0.4435</w:t>
            </w:r>
          </w:p>
        </w:tc>
        <w:tc>
          <w:tcPr>
            <w:tcW w:w="1580" w:type="dxa"/>
            <w:vAlign w:val="center"/>
          </w:tcPr>
          <w:p w:rsidR="00A53134" w:rsidRDefault="00A53134" w:rsidP="00123035">
            <w:pPr>
              <w:jc w:val="center"/>
              <w:rPr>
                <w:sz w:val="21"/>
                <w:szCs w:val="21"/>
              </w:rPr>
            </w:pPr>
            <w:r>
              <w:rPr>
                <w:sz w:val="21"/>
                <w:szCs w:val="21"/>
              </w:rPr>
              <w:t>集聚度高，有规模工业区分布</w:t>
            </w:r>
          </w:p>
        </w:tc>
        <w:tc>
          <w:tcPr>
            <w:tcW w:w="1581" w:type="dxa"/>
            <w:vAlign w:val="center"/>
          </w:tcPr>
          <w:p w:rsidR="00A53134" w:rsidRDefault="00A53134" w:rsidP="00123035">
            <w:pPr>
              <w:jc w:val="center"/>
              <w:rPr>
                <w:sz w:val="21"/>
                <w:szCs w:val="21"/>
              </w:rPr>
            </w:pPr>
            <w:r>
              <w:rPr>
                <w:sz w:val="21"/>
                <w:szCs w:val="21"/>
              </w:rPr>
              <w:t>集聚度较高，有小规模工业分布</w:t>
            </w:r>
          </w:p>
        </w:tc>
        <w:tc>
          <w:tcPr>
            <w:tcW w:w="1581" w:type="dxa"/>
            <w:vAlign w:val="center"/>
          </w:tcPr>
          <w:p w:rsidR="00A53134" w:rsidRDefault="00A53134" w:rsidP="00123035">
            <w:pPr>
              <w:jc w:val="center"/>
              <w:rPr>
                <w:sz w:val="21"/>
                <w:szCs w:val="21"/>
              </w:rPr>
            </w:pPr>
            <w:r>
              <w:rPr>
                <w:sz w:val="21"/>
                <w:szCs w:val="21"/>
              </w:rPr>
              <w:t>集聚度一般</w:t>
            </w:r>
          </w:p>
        </w:tc>
        <w:tc>
          <w:tcPr>
            <w:tcW w:w="1581" w:type="dxa"/>
            <w:vAlign w:val="center"/>
          </w:tcPr>
          <w:p w:rsidR="00A53134" w:rsidRDefault="00A53134" w:rsidP="00123035">
            <w:pPr>
              <w:jc w:val="center"/>
              <w:rPr>
                <w:sz w:val="21"/>
                <w:szCs w:val="21"/>
              </w:rPr>
            </w:pPr>
            <w:r>
              <w:rPr>
                <w:sz w:val="21"/>
                <w:szCs w:val="21"/>
              </w:rPr>
              <w:t>集聚度较差，零星工业分布</w:t>
            </w:r>
          </w:p>
        </w:tc>
        <w:tc>
          <w:tcPr>
            <w:tcW w:w="1581" w:type="dxa"/>
            <w:vAlign w:val="center"/>
          </w:tcPr>
          <w:p w:rsidR="00A53134" w:rsidRDefault="00A53134" w:rsidP="00123035">
            <w:pPr>
              <w:jc w:val="center"/>
              <w:rPr>
                <w:sz w:val="21"/>
                <w:szCs w:val="21"/>
              </w:rPr>
            </w:pPr>
            <w:r>
              <w:rPr>
                <w:sz w:val="21"/>
                <w:szCs w:val="21"/>
              </w:rPr>
              <w:t>集聚度差，无工业分布</w:t>
            </w:r>
          </w:p>
        </w:tc>
      </w:tr>
      <w:tr w:rsidR="00A53134" w:rsidRPr="0061657E" w:rsidTr="00123035">
        <w:trPr>
          <w:cantSplit/>
          <w:trHeight w:val="340"/>
          <w:jc w:val="center"/>
        </w:trPr>
        <w:tc>
          <w:tcPr>
            <w:tcW w:w="1244" w:type="dxa"/>
            <w:vMerge/>
            <w:vAlign w:val="center"/>
          </w:tcPr>
          <w:p w:rsidR="00A53134" w:rsidRPr="0061657E" w:rsidRDefault="00A53134" w:rsidP="00123035">
            <w:pPr>
              <w:jc w:val="center"/>
              <w:rPr>
                <w:sz w:val="21"/>
                <w:szCs w:val="21"/>
                <w:lang w:val="zh-CN"/>
              </w:rPr>
            </w:pPr>
          </w:p>
        </w:tc>
        <w:tc>
          <w:tcPr>
            <w:tcW w:w="992" w:type="dxa"/>
            <w:vMerge/>
            <w:vAlign w:val="center"/>
          </w:tcPr>
          <w:p w:rsidR="00A53134" w:rsidRPr="0061657E" w:rsidRDefault="00A53134" w:rsidP="00123035">
            <w:pPr>
              <w:jc w:val="center"/>
              <w:rPr>
                <w:sz w:val="21"/>
                <w:szCs w:val="21"/>
                <w:lang w:val="zh-CN"/>
              </w:rPr>
            </w:pPr>
          </w:p>
        </w:tc>
        <w:tc>
          <w:tcPr>
            <w:tcW w:w="1580" w:type="dxa"/>
            <w:vAlign w:val="center"/>
          </w:tcPr>
          <w:p w:rsidR="00A53134" w:rsidRDefault="00A53134" w:rsidP="00123035">
            <w:pPr>
              <w:jc w:val="center"/>
              <w:rPr>
                <w:sz w:val="21"/>
                <w:szCs w:val="21"/>
              </w:rPr>
            </w:pPr>
            <w:r w:rsidRPr="00230A26">
              <w:rPr>
                <w:rFonts w:hint="eastAsia"/>
                <w:sz w:val="21"/>
                <w:szCs w:val="21"/>
              </w:rPr>
              <w:t>4.43</w:t>
            </w:r>
          </w:p>
        </w:tc>
        <w:tc>
          <w:tcPr>
            <w:tcW w:w="1581" w:type="dxa"/>
            <w:vAlign w:val="center"/>
          </w:tcPr>
          <w:p w:rsidR="00A53134" w:rsidRPr="00185181" w:rsidRDefault="00A53134" w:rsidP="00123035">
            <w:pPr>
              <w:jc w:val="center"/>
              <w:rPr>
                <w:sz w:val="21"/>
                <w:szCs w:val="21"/>
              </w:rPr>
            </w:pPr>
            <w:r w:rsidRPr="00185181">
              <w:rPr>
                <w:sz w:val="21"/>
                <w:szCs w:val="21"/>
              </w:rPr>
              <w:t>2.23</w:t>
            </w:r>
          </w:p>
        </w:tc>
        <w:tc>
          <w:tcPr>
            <w:tcW w:w="1581" w:type="dxa"/>
            <w:vAlign w:val="center"/>
          </w:tcPr>
          <w:p w:rsidR="00A53134" w:rsidRPr="00185181" w:rsidRDefault="00A53134" w:rsidP="00123035">
            <w:pPr>
              <w:jc w:val="center"/>
              <w:rPr>
                <w:sz w:val="21"/>
                <w:szCs w:val="21"/>
              </w:rPr>
            </w:pPr>
            <w:r w:rsidRPr="00185181">
              <w:rPr>
                <w:sz w:val="21"/>
                <w:szCs w:val="21"/>
              </w:rPr>
              <w:t>0</w:t>
            </w:r>
          </w:p>
        </w:tc>
        <w:tc>
          <w:tcPr>
            <w:tcW w:w="1581" w:type="dxa"/>
            <w:vAlign w:val="center"/>
          </w:tcPr>
          <w:p w:rsidR="00A53134" w:rsidRPr="00185181" w:rsidRDefault="00A53134" w:rsidP="00123035">
            <w:pPr>
              <w:jc w:val="center"/>
              <w:rPr>
                <w:sz w:val="21"/>
                <w:szCs w:val="21"/>
              </w:rPr>
            </w:pPr>
            <w:r w:rsidRPr="00185181">
              <w:rPr>
                <w:sz w:val="21"/>
                <w:szCs w:val="21"/>
              </w:rPr>
              <w:t>-1.5</w:t>
            </w:r>
            <w:r>
              <w:rPr>
                <w:rFonts w:hint="eastAsia"/>
                <w:sz w:val="21"/>
                <w:szCs w:val="21"/>
              </w:rPr>
              <w:t>0</w:t>
            </w:r>
          </w:p>
        </w:tc>
        <w:tc>
          <w:tcPr>
            <w:tcW w:w="1581" w:type="dxa"/>
            <w:vAlign w:val="center"/>
          </w:tcPr>
          <w:p w:rsidR="00A53134" w:rsidRPr="00185181" w:rsidRDefault="00A53134" w:rsidP="00123035">
            <w:pPr>
              <w:jc w:val="center"/>
              <w:rPr>
                <w:sz w:val="21"/>
                <w:szCs w:val="21"/>
              </w:rPr>
            </w:pPr>
            <w:r w:rsidRPr="00185181">
              <w:rPr>
                <w:sz w:val="21"/>
                <w:szCs w:val="21"/>
              </w:rPr>
              <w:t>-3</w:t>
            </w:r>
            <w:r>
              <w:rPr>
                <w:rFonts w:hint="eastAsia"/>
                <w:sz w:val="21"/>
                <w:szCs w:val="21"/>
              </w:rPr>
              <w:t>.00</w:t>
            </w:r>
          </w:p>
        </w:tc>
      </w:tr>
      <w:tr w:rsidR="00A53134" w:rsidRPr="0061657E" w:rsidTr="00123035">
        <w:trPr>
          <w:cantSplit/>
          <w:trHeight w:val="340"/>
          <w:jc w:val="center"/>
        </w:trPr>
        <w:tc>
          <w:tcPr>
            <w:tcW w:w="1244" w:type="dxa"/>
            <w:vAlign w:val="center"/>
          </w:tcPr>
          <w:p w:rsidR="00A53134" w:rsidRPr="0061657E" w:rsidRDefault="00A53134" w:rsidP="00123035">
            <w:pPr>
              <w:jc w:val="center"/>
              <w:rPr>
                <w:sz w:val="21"/>
                <w:szCs w:val="21"/>
                <w:lang w:val="zh-CN"/>
              </w:rPr>
            </w:pPr>
            <w:r w:rsidRPr="0061657E">
              <w:rPr>
                <w:color w:val="000000"/>
                <w:sz w:val="21"/>
                <w:szCs w:val="21"/>
              </w:rPr>
              <w:t>合计</w:t>
            </w:r>
          </w:p>
        </w:tc>
        <w:tc>
          <w:tcPr>
            <w:tcW w:w="992" w:type="dxa"/>
            <w:vAlign w:val="center"/>
          </w:tcPr>
          <w:p w:rsidR="00A53134" w:rsidRPr="0061657E" w:rsidRDefault="00A53134" w:rsidP="00123035">
            <w:pPr>
              <w:jc w:val="center"/>
              <w:rPr>
                <w:sz w:val="21"/>
                <w:szCs w:val="21"/>
                <w:lang w:val="zh-CN"/>
              </w:rPr>
            </w:pPr>
            <w:r w:rsidRPr="0061657E">
              <w:rPr>
                <w:color w:val="000000"/>
                <w:sz w:val="21"/>
                <w:szCs w:val="21"/>
              </w:rPr>
              <w:t>1</w:t>
            </w:r>
          </w:p>
        </w:tc>
        <w:tc>
          <w:tcPr>
            <w:tcW w:w="1580" w:type="dxa"/>
            <w:vAlign w:val="center"/>
          </w:tcPr>
          <w:p w:rsidR="00A53134" w:rsidRPr="008B3411" w:rsidRDefault="00A53134" w:rsidP="00123035">
            <w:pPr>
              <w:jc w:val="center"/>
              <w:rPr>
                <w:sz w:val="21"/>
                <w:szCs w:val="21"/>
              </w:rPr>
            </w:pPr>
            <w:r w:rsidRPr="008B3411">
              <w:rPr>
                <w:sz w:val="21"/>
                <w:szCs w:val="21"/>
              </w:rPr>
              <w:t>9.98</w:t>
            </w:r>
          </w:p>
        </w:tc>
        <w:tc>
          <w:tcPr>
            <w:tcW w:w="1581" w:type="dxa"/>
            <w:vAlign w:val="center"/>
          </w:tcPr>
          <w:p w:rsidR="00A53134" w:rsidRPr="008B3411" w:rsidRDefault="00A53134" w:rsidP="00123035">
            <w:pPr>
              <w:jc w:val="center"/>
              <w:rPr>
                <w:sz w:val="21"/>
                <w:szCs w:val="21"/>
              </w:rPr>
            </w:pPr>
            <w:r w:rsidRPr="008B3411">
              <w:rPr>
                <w:sz w:val="21"/>
                <w:szCs w:val="21"/>
              </w:rPr>
              <w:t>5.02</w:t>
            </w:r>
          </w:p>
        </w:tc>
        <w:tc>
          <w:tcPr>
            <w:tcW w:w="1581" w:type="dxa"/>
            <w:vAlign w:val="center"/>
          </w:tcPr>
          <w:p w:rsidR="00A53134" w:rsidRPr="008B3411" w:rsidRDefault="00A53134" w:rsidP="00123035">
            <w:pPr>
              <w:jc w:val="center"/>
              <w:rPr>
                <w:sz w:val="21"/>
                <w:szCs w:val="21"/>
              </w:rPr>
            </w:pPr>
            <w:r w:rsidRPr="008B3411">
              <w:rPr>
                <w:sz w:val="21"/>
                <w:szCs w:val="21"/>
              </w:rPr>
              <w:t>0</w:t>
            </w:r>
          </w:p>
        </w:tc>
        <w:tc>
          <w:tcPr>
            <w:tcW w:w="1581" w:type="dxa"/>
            <w:vAlign w:val="center"/>
          </w:tcPr>
          <w:p w:rsidR="00A53134" w:rsidRPr="008B3411" w:rsidRDefault="00A53134" w:rsidP="00123035">
            <w:pPr>
              <w:jc w:val="center"/>
              <w:rPr>
                <w:sz w:val="21"/>
                <w:szCs w:val="21"/>
              </w:rPr>
            </w:pPr>
            <w:r w:rsidRPr="008B3411">
              <w:rPr>
                <w:sz w:val="21"/>
                <w:szCs w:val="21"/>
              </w:rPr>
              <w:t>-3.39</w:t>
            </w:r>
          </w:p>
        </w:tc>
        <w:tc>
          <w:tcPr>
            <w:tcW w:w="1581" w:type="dxa"/>
            <w:vAlign w:val="center"/>
          </w:tcPr>
          <w:p w:rsidR="00A53134" w:rsidRPr="008B3411" w:rsidRDefault="00A53134" w:rsidP="00123035">
            <w:pPr>
              <w:jc w:val="center"/>
              <w:rPr>
                <w:sz w:val="21"/>
                <w:szCs w:val="21"/>
              </w:rPr>
            </w:pPr>
            <w:r w:rsidRPr="008B3411">
              <w:rPr>
                <w:sz w:val="21"/>
                <w:szCs w:val="21"/>
              </w:rPr>
              <w:t>-6.76</w:t>
            </w:r>
          </w:p>
        </w:tc>
      </w:tr>
    </w:tbl>
    <w:p w:rsidR="007139B2" w:rsidRPr="00EA6CEB" w:rsidRDefault="007139B2" w:rsidP="00EA6CEB">
      <w:pPr>
        <w:adjustRightInd w:val="0"/>
        <w:snapToGrid w:val="0"/>
        <w:spacing w:line="560" w:lineRule="exact"/>
        <w:ind w:firstLine="482"/>
        <w:outlineLvl w:val="3"/>
        <w:rPr>
          <w:b/>
          <w:sz w:val="28"/>
          <w:szCs w:val="28"/>
        </w:rPr>
      </w:pPr>
      <w:r w:rsidRPr="00EA6CEB">
        <w:rPr>
          <w:b/>
          <w:sz w:val="28"/>
          <w:szCs w:val="28"/>
        </w:rPr>
        <w:lastRenderedPageBreak/>
        <w:t>2.</w:t>
      </w:r>
      <w:r w:rsidRPr="00EA6CEB">
        <w:rPr>
          <w:b/>
          <w:sz w:val="28"/>
          <w:szCs w:val="28"/>
        </w:rPr>
        <w:t>期日修正系数编制</w:t>
      </w:r>
    </w:p>
    <w:p w:rsidR="007139B2" w:rsidRPr="00EA6CEB" w:rsidRDefault="007139B2" w:rsidP="00EA6CEB">
      <w:pPr>
        <w:adjustRightInd w:val="0"/>
        <w:spacing w:line="560" w:lineRule="exact"/>
        <w:ind w:firstLine="480"/>
        <w:rPr>
          <w:kern w:val="28"/>
          <w:sz w:val="28"/>
          <w:szCs w:val="28"/>
        </w:rPr>
      </w:pPr>
      <w:proofErr w:type="gramStart"/>
      <w:r w:rsidRPr="00EA6CEB">
        <w:rPr>
          <w:kern w:val="28"/>
          <w:sz w:val="28"/>
          <w:szCs w:val="28"/>
        </w:rPr>
        <w:t>待估宗</w:t>
      </w:r>
      <w:proofErr w:type="gramEnd"/>
      <w:r w:rsidRPr="00EA6CEB">
        <w:rPr>
          <w:kern w:val="28"/>
          <w:sz w:val="28"/>
          <w:szCs w:val="28"/>
        </w:rPr>
        <w:t>地的估价期日与标定地价设定的估价期日如不一致时，需根据政府发布的地价指数或市场状况进行期日修正。</w:t>
      </w:r>
    </w:p>
    <w:p w:rsidR="007139B2" w:rsidRPr="00EA6CEB" w:rsidRDefault="007139B2" w:rsidP="00EA6CEB">
      <w:pPr>
        <w:adjustRightInd w:val="0"/>
        <w:snapToGrid w:val="0"/>
        <w:spacing w:line="560" w:lineRule="exact"/>
        <w:ind w:firstLine="482"/>
        <w:outlineLvl w:val="3"/>
        <w:rPr>
          <w:b/>
          <w:sz w:val="28"/>
          <w:szCs w:val="28"/>
        </w:rPr>
      </w:pPr>
      <w:r w:rsidRPr="00EA6CEB">
        <w:rPr>
          <w:b/>
          <w:sz w:val="28"/>
          <w:szCs w:val="28"/>
        </w:rPr>
        <w:t>3.</w:t>
      </w:r>
      <w:r w:rsidRPr="00EA6CEB">
        <w:rPr>
          <w:b/>
          <w:sz w:val="28"/>
          <w:szCs w:val="28"/>
        </w:rPr>
        <w:t>其他个别因素修正编制</w:t>
      </w:r>
    </w:p>
    <w:p w:rsidR="007139B2" w:rsidRPr="00EA6CEB" w:rsidRDefault="007139B2" w:rsidP="00090837">
      <w:pPr>
        <w:widowControl/>
        <w:numPr>
          <w:ilvl w:val="0"/>
          <w:numId w:val="4"/>
        </w:numPr>
        <w:spacing w:line="560" w:lineRule="exact"/>
        <w:ind w:left="0" w:firstLine="0"/>
        <w:jc w:val="center"/>
        <w:outlineLvl w:val="7"/>
        <w:rPr>
          <w:b/>
          <w:bCs/>
          <w:spacing w:val="6"/>
          <w:kern w:val="28"/>
          <w:sz w:val="28"/>
          <w:szCs w:val="28"/>
        </w:rPr>
      </w:pPr>
      <w:r w:rsidRPr="00EA6CEB">
        <w:rPr>
          <w:b/>
          <w:bCs/>
          <w:spacing w:val="6"/>
          <w:kern w:val="28"/>
          <w:sz w:val="28"/>
          <w:szCs w:val="28"/>
        </w:rPr>
        <w:t>工业用地其他个别因素修正系数表</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33"/>
        <w:gridCol w:w="1279"/>
        <w:gridCol w:w="1399"/>
        <w:gridCol w:w="1562"/>
        <w:gridCol w:w="1527"/>
        <w:gridCol w:w="1524"/>
      </w:tblGrid>
      <w:tr w:rsidR="00A53134" w:rsidTr="00123035">
        <w:trPr>
          <w:trHeight w:val="397"/>
          <w:tblHeader/>
          <w:jc w:val="center"/>
        </w:trPr>
        <w:tc>
          <w:tcPr>
            <w:tcW w:w="2279" w:type="dxa"/>
            <w:gridSpan w:val="2"/>
            <w:vAlign w:val="center"/>
          </w:tcPr>
          <w:p w:rsidR="00A53134" w:rsidRDefault="00A53134" w:rsidP="00123035">
            <w:pPr>
              <w:jc w:val="center"/>
              <w:rPr>
                <w:b/>
                <w:sz w:val="21"/>
                <w:szCs w:val="21"/>
              </w:rPr>
            </w:pPr>
            <w:r>
              <w:rPr>
                <w:rFonts w:hint="eastAsia"/>
                <w:b/>
                <w:sz w:val="21"/>
                <w:szCs w:val="21"/>
              </w:rPr>
              <w:t>指标标准</w:t>
            </w:r>
          </w:p>
        </w:tc>
        <w:tc>
          <w:tcPr>
            <w:tcW w:w="1279" w:type="dxa"/>
            <w:vAlign w:val="center"/>
          </w:tcPr>
          <w:p w:rsidR="00A53134" w:rsidRDefault="00A53134" w:rsidP="00123035">
            <w:pPr>
              <w:jc w:val="center"/>
              <w:rPr>
                <w:b/>
                <w:sz w:val="21"/>
                <w:szCs w:val="21"/>
              </w:rPr>
            </w:pPr>
            <w:r>
              <w:rPr>
                <w:rFonts w:hint="eastAsia"/>
                <w:b/>
                <w:sz w:val="21"/>
                <w:szCs w:val="21"/>
              </w:rPr>
              <w:t>优（</w:t>
            </w:r>
            <w:r>
              <w:rPr>
                <w:b/>
                <w:sz w:val="21"/>
                <w:szCs w:val="21"/>
              </w:rPr>
              <w:t>%</w:t>
            </w:r>
            <w:r>
              <w:rPr>
                <w:rFonts w:hint="eastAsia"/>
                <w:b/>
                <w:sz w:val="21"/>
                <w:szCs w:val="21"/>
              </w:rPr>
              <w:t>）</w:t>
            </w:r>
          </w:p>
        </w:tc>
        <w:tc>
          <w:tcPr>
            <w:tcW w:w="1399" w:type="dxa"/>
            <w:vAlign w:val="center"/>
          </w:tcPr>
          <w:p w:rsidR="00A53134" w:rsidRDefault="00A53134" w:rsidP="00123035">
            <w:pPr>
              <w:jc w:val="center"/>
              <w:rPr>
                <w:b/>
                <w:sz w:val="21"/>
                <w:szCs w:val="21"/>
              </w:rPr>
            </w:pPr>
            <w:r>
              <w:rPr>
                <w:rFonts w:hint="eastAsia"/>
                <w:b/>
                <w:sz w:val="21"/>
                <w:szCs w:val="21"/>
              </w:rPr>
              <w:t>较优（</w:t>
            </w:r>
            <w:r>
              <w:rPr>
                <w:b/>
                <w:sz w:val="21"/>
                <w:szCs w:val="21"/>
              </w:rPr>
              <w:t>%</w:t>
            </w:r>
            <w:r>
              <w:rPr>
                <w:rFonts w:hint="eastAsia"/>
                <w:b/>
                <w:sz w:val="21"/>
                <w:szCs w:val="21"/>
              </w:rPr>
              <w:t>）</w:t>
            </w:r>
          </w:p>
        </w:tc>
        <w:tc>
          <w:tcPr>
            <w:tcW w:w="1562" w:type="dxa"/>
            <w:vAlign w:val="center"/>
          </w:tcPr>
          <w:p w:rsidR="00A53134" w:rsidRDefault="00A53134" w:rsidP="00123035">
            <w:pPr>
              <w:jc w:val="center"/>
              <w:rPr>
                <w:b/>
                <w:sz w:val="21"/>
                <w:szCs w:val="21"/>
              </w:rPr>
            </w:pPr>
            <w:r>
              <w:rPr>
                <w:rFonts w:hint="eastAsia"/>
                <w:b/>
                <w:sz w:val="21"/>
                <w:szCs w:val="21"/>
              </w:rPr>
              <w:t>一般（</w:t>
            </w:r>
            <w:r>
              <w:rPr>
                <w:b/>
                <w:sz w:val="21"/>
                <w:szCs w:val="21"/>
              </w:rPr>
              <w:t>%</w:t>
            </w:r>
            <w:r>
              <w:rPr>
                <w:rFonts w:hint="eastAsia"/>
                <w:b/>
                <w:sz w:val="21"/>
                <w:szCs w:val="21"/>
              </w:rPr>
              <w:t>）</w:t>
            </w:r>
          </w:p>
        </w:tc>
        <w:tc>
          <w:tcPr>
            <w:tcW w:w="1527" w:type="dxa"/>
            <w:vAlign w:val="center"/>
          </w:tcPr>
          <w:p w:rsidR="00A53134" w:rsidRDefault="00A53134" w:rsidP="00123035">
            <w:pPr>
              <w:jc w:val="center"/>
              <w:rPr>
                <w:b/>
                <w:sz w:val="21"/>
                <w:szCs w:val="21"/>
              </w:rPr>
            </w:pPr>
            <w:r>
              <w:rPr>
                <w:rFonts w:hint="eastAsia"/>
                <w:b/>
                <w:sz w:val="21"/>
                <w:szCs w:val="21"/>
              </w:rPr>
              <w:t>较劣（</w:t>
            </w:r>
            <w:r>
              <w:rPr>
                <w:b/>
                <w:sz w:val="21"/>
                <w:szCs w:val="21"/>
              </w:rPr>
              <w:t>%</w:t>
            </w:r>
            <w:r>
              <w:rPr>
                <w:rFonts w:hint="eastAsia"/>
                <w:b/>
                <w:sz w:val="21"/>
                <w:szCs w:val="21"/>
              </w:rPr>
              <w:t>）</w:t>
            </w:r>
          </w:p>
        </w:tc>
        <w:tc>
          <w:tcPr>
            <w:tcW w:w="1524" w:type="dxa"/>
            <w:vAlign w:val="center"/>
          </w:tcPr>
          <w:p w:rsidR="00A53134" w:rsidRDefault="00A53134" w:rsidP="00123035">
            <w:pPr>
              <w:jc w:val="center"/>
              <w:rPr>
                <w:b/>
                <w:sz w:val="21"/>
                <w:szCs w:val="21"/>
              </w:rPr>
            </w:pPr>
            <w:r>
              <w:rPr>
                <w:rFonts w:hint="eastAsia"/>
                <w:b/>
                <w:sz w:val="21"/>
                <w:szCs w:val="21"/>
              </w:rPr>
              <w:t>劣（</w:t>
            </w:r>
            <w:r>
              <w:rPr>
                <w:b/>
                <w:sz w:val="21"/>
                <w:szCs w:val="21"/>
              </w:rPr>
              <w:t>%</w:t>
            </w:r>
            <w:r>
              <w:rPr>
                <w:rFonts w:hint="eastAsia"/>
                <w:b/>
                <w:sz w:val="21"/>
                <w:szCs w:val="21"/>
              </w:rPr>
              <w:t>）</w:t>
            </w:r>
          </w:p>
        </w:tc>
      </w:tr>
      <w:tr w:rsidR="00A53134" w:rsidTr="00123035">
        <w:trPr>
          <w:trHeight w:val="397"/>
          <w:jc w:val="center"/>
        </w:trPr>
        <w:tc>
          <w:tcPr>
            <w:tcW w:w="846" w:type="dxa"/>
            <w:vMerge w:val="restart"/>
            <w:vAlign w:val="center"/>
          </w:tcPr>
          <w:p w:rsidR="00A53134" w:rsidRDefault="00A53134" w:rsidP="00123035">
            <w:pPr>
              <w:jc w:val="center"/>
              <w:rPr>
                <w:b/>
                <w:sz w:val="21"/>
                <w:szCs w:val="21"/>
              </w:rPr>
            </w:pPr>
            <w:r>
              <w:rPr>
                <w:rFonts w:hint="eastAsia"/>
                <w:b/>
                <w:sz w:val="21"/>
                <w:szCs w:val="21"/>
              </w:rPr>
              <w:t>宗地形状</w:t>
            </w:r>
          </w:p>
        </w:tc>
        <w:tc>
          <w:tcPr>
            <w:tcW w:w="1433" w:type="dxa"/>
            <w:vAlign w:val="center"/>
          </w:tcPr>
          <w:p w:rsidR="00A53134" w:rsidRDefault="00A53134" w:rsidP="00123035">
            <w:pPr>
              <w:jc w:val="center"/>
              <w:rPr>
                <w:b/>
                <w:sz w:val="21"/>
                <w:szCs w:val="21"/>
              </w:rPr>
            </w:pPr>
            <w:r>
              <w:rPr>
                <w:rFonts w:hint="eastAsia"/>
                <w:b/>
                <w:sz w:val="21"/>
                <w:szCs w:val="21"/>
              </w:rPr>
              <w:t>指标说明</w:t>
            </w:r>
          </w:p>
        </w:tc>
        <w:tc>
          <w:tcPr>
            <w:tcW w:w="1279" w:type="dxa"/>
            <w:vAlign w:val="center"/>
          </w:tcPr>
          <w:p w:rsidR="00A53134" w:rsidRDefault="00A53134" w:rsidP="00123035">
            <w:pPr>
              <w:jc w:val="center"/>
              <w:rPr>
                <w:sz w:val="21"/>
                <w:szCs w:val="21"/>
              </w:rPr>
            </w:pPr>
            <w:r>
              <w:rPr>
                <w:rFonts w:hint="eastAsia"/>
                <w:sz w:val="21"/>
                <w:szCs w:val="21"/>
              </w:rPr>
              <w:t>形状规则，对土地利用极为有利</w:t>
            </w:r>
          </w:p>
        </w:tc>
        <w:tc>
          <w:tcPr>
            <w:tcW w:w="1399" w:type="dxa"/>
            <w:vAlign w:val="center"/>
          </w:tcPr>
          <w:p w:rsidR="00A53134" w:rsidRDefault="00A53134" w:rsidP="00123035">
            <w:pPr>
              <w:jc w:val="center"/>
              <w:rPr>
                <w:sz w:val="21"/>
                <w:szCs w:val="21"/>
              </w:rPr>
            </w:pPr>
            <w:r>
              <w:rPr>
                <w:rFonts w:hint="eastAsia"/>
                <w:sz w:val="21"/>
                <w:szCs w:val="21"/>
              </w:rPr>
              <w:t>形状较规则，对土地利用较为有利</w:t>
            </w:r>
          </w:p>
        </w:tc>
        <w:tc>
          <w:tcPr>
            <w:tcW w:w="1562" w:type="dxa"/>
            <w:vAlign w:val="center"/>
          </w:tcPr>
          <w:p w:rsidR="00A53134" w:rsidRDefault="00A53134" w:rsidP="00123035">
            <w:pPr>
              <w:jc w:val="center"/>
              <w:rPr>
                <w:sz w:val="21"/>
                <w:szCs w:val="21"/>
              </w:rPr>
            </w:pPr>
            <w:r>
              <w:rPr>
                <w:rFonts w:hint="eastAsia"/>
                <w:sz w:val="21"/>
                <w:szCs w:val="21"/>
              </w:rPr>
              <w:t>形状基本规则，对土地利用无不良影响</w:t>
            </w:r>
          </w:p>
        </w:tc>
        <w:tc>
          <w:tcPr>
            <w:tcW w:w="1527" w:type="dxa"/>
            <w:vAlign w:val="center"/>
          </w:tcPr>
          <w:p w:rsidR="00A53134" w:rsidRDefault="00A53134" w:rsidP="00123035">
            <w:pPr>
              <w:jc w:val="center"/>
              <w:rPr>
                <w:sz w:val="21"/>
                <w:szCs w:val="21"/>
              </w:rPr>
            </w:pPr>
            <w:r>
              <w:rPr>
                <w:rFonts w:hint="eastAsia"/>
                <w:sz w:val="21"/>
                <w:szCs w:val="21"/>
              </w:rPr>
              <w:t>形状较不规则，对土地利用有一定影响</w:t>
            </w:r>
          </w:p>
        </w:tc>
        <w:tc>
          <w:tcPr>
            <w:tcW w:w="1524" w:type="dxa"/>
            <w:vAlign w:val="center"/>
          </w:tcPr>
          <w:p w:rsidR="00A53134" w:rsidRDefault="00A53134" w:rsidP="00123035">
            <w:pPr>
              <w:jc w:val="center"/>
              <w:rPr>
                <w:sz w:val="21"/>
                <w:szCs w:val="21"/>
              </w:rPr>
            </w:pPr>
            <w:r>
              <w:rPr>
                <w:rFonts w:hint="eastAsia"/>
                <w:sz w:val="21"/>
                <w:szCs w:val="21"/>
              </w:rPr>
              <w:t>形状不规则，对土地利用产生严重影响</w:t>
            </w:r>
          </w:p>
        </w:tc>
      </w:tr>
      <w:tr w:rsidR="00A53134" w:rsidTr="00123035">
        <w:trPr>
          <w:trHeight w:val="397"/>
          <w:jc w:val="center"/>
        </w:trPr>
        <w:tc>
          <w:tcPr>
            <w:tcW w:w="846" w:type="dxa"/>
            <w:vMerge/>
            <w:vAlign w:val="center"/>
          </w:tcPr>
          <w:p w:rsidR="00A53134" w:rsidRDefault="00A53134" w:rsidP="00123035">
            <w:pPr>
              <w:jc w:val="center"/>
              <w:rPr>
                <w:b/>
                <w:sz w:val="21"/>
                <w:szCs w:val="21"/>
              </w:rPr>
            </w:pPr>
          </w:p>
        </w:tc>
        <w:tc>
          <w:tcPr>
            <w:tcW w:w="1433" w:type="dxa"/>
            <w:vAlign w:val="center"/>
          </w:tcPr>
          <w:p w:rsidR="00A53134" w:rsidRDefault="00A53134" w:rsidP="00123035">
            <w:pPr>
              <w:autoSpaceDE w:val="0"/>
              <w:autoSpaceDN w:val="0"/>
              <w:jc w:val="center"/>
              <w:rPr>
                <w:b/>
                <w:sz w:val="21"/>
                <w:szCs w:val="21"/>
              </w:rPr>
            </w:pPr>
            <w:r>
              <w:rPr>
                <w:rFonts w:hint="eastAsia"/>
                <w:b/>
                <w:sz w:val="21"/>
                <w:szCs w:val="21"/>
              </w:rPr>
              <w:t>修正系数</w:t>
            </w:r>
            <w:r>
              <w:rPr>
                <w:b/>
                <w:sz w:val="21"/>
                <w:szCs w:val="21"/>
              </w:rPr>
              <w:t>(%)</w:t>
            </w:r>
          </w:p>
        </w:tc>
        <w:tc>
          <w:tcPr>
            <w:tcW w:w="1279" w:type="dxa"/>
            <w:vAlign w:val="center"/>
          </w:tcPr>
          <w:p w:rsidR="00A53134" w:rsidRDefault="00A53134" w:rsidP="00123035">
            <w:pPr>
              <w:adjustRightInd w:val="0"/>
              <w:snapToGrid w:val="0"/>
              <w:jc w:val="center"/>
              <w:rPr>
                <w:sz w:val="21"/>
                <w:szCs w:val="21"/>
              </w:rPr>
            </w:pPr>
            <w:r>
              <w:rPr>
                <w:sz w:val="21"/>
                <w:szCs w:val="21"/>
              </w:rPr>
              <w:t>2.0</w:t>
            </w:r>
          </w:p>
        </w:tc>
        <w:tc>
          <w:tcPr>
            <w:tcW w:w="1399" w:type="dxa"/>
            <w:vAlign w:val="center"/>
          </w:tcPr>
          <w:p w:rsidR="00A53134" w:rsidRDefault="00A53134" w:rsidP="00123035">
            <w:pPr>
              <w:adjustRightInd w:val="0"/>
              <w:snapToGrid w:val="0"/>
              <w:jc w:val="center"/>
              <w:rPr>
                <w:sz w:val="21"/>
                <w:szCs w:val="21"/>
              </w:rPr>
            </w:pPr>
            <w:r>
              <w:rPr>
                <w:sz w:val="21"/>
                <w:szCs w:val="21"/>
              </w:rPr>
              <w:t>1.0</w:t>
            </w:r>
          </w:p>
        </w:tc>
        <w:tc>
          <w:tcPr>
            <w:tcW w:w="1562" w:type="dxa"/>
            <w:vAlign w:val="center"/>
          </w:tcPr>
          <w:p w:rsidR="00A53134" w:rsidRDefault="00A53134" w:rsidP="00123035">
            <w:pPr>
              <w:adjustRightInd w:val="0"/>
              <w:snapToGrid w:val="0"/>
              <w:jc w:val="center"/>
              <w:rPr>
                <w:sz w:val="21"/>
                <w:szCs w:val="21"/>
              </w:rPr>
            </w:pPr>
            <w:r>
              <w:rPr>
                <w:sz w:val="21"/>
                <w:szCs w:val="21"/>
              </w:rPr>
              <w:t>0</w:t>
            </w:r>
          </w:p>
        </w:tc>
        <w:tc>
          <w:tcPr>
            <w:tcW w:w="1527" w:type="dxa"/>
            <w:vAlign w:val="center"/>
          </w:tcPr>
          <w:p w:rsidR="00A53134" w:rsidRDefault="00A53134" w:rsidP="00123035">
            <w:pPr>
              <w:adjustRightInd w:val="0"/>
              <w:snapToGrid w:val="0"/>
              <w:jc w:val="center"/>
              <w:rPr>
                <w:sz w:val="21"/>
                <w:szCs w:val="21"/>
              </w:rPr>
            </w:pPr>
            <w:r>
              <w:rPr>
                <w:sz w:val="21"/>
                <w:szCs w:val="21"/>
              </w:rPr>
              <w:t>-1.0</w:t>
            </w:r>
          </w:p>
        </w:tc>
        <w:tc>
          <w:tcPr>
            <w:tcW w:w="1524" w:type="dxa"/>
            <w:vAlign w:val="center"/>
          </w:tcPr>
          <w:p w:rsidR="00A53134" w:rsidRDefault="00A53134" w:rsidP="00123035">
            <w:pPr>
              <w:adjustRightInd w:val="0"/>
              <w:snapToGrid w:val="0"/>
              <w:jc w:val="center"/>
              <w:rPr>
                <w:sz w:val="21"/>
                <w:szCs w:val="21"/>
              </w:rPr>
            </w:pPr>
            <w:r>
              <w:rPr>
                <w:sz w:val="21"/>
                <w:szCs w:val="21"/>
              </w:rPr>
              <w:t>-2.0</w:t>
            </w:r>
          </w:p>
        </w:tc>
      </w:tr>
      <w:tr w:rsidR="00A53134" w:rsidTr="00123035">
        <w:trPr>
          <w:trHeight w:val="397"/>
          <w:jc w:val="center"/>
        </w:trPr>
        <w:tc>
          <w:tcPr>
            <w:tcW w:w="846" w:type="dxa"/>
            <w:vMerge w:val="restart"/>
            <w:vAlign w:val="center"/>
          </w:tcPr>
          <w:p w:rsidR="00A53134" w:rsidRDefault="00A53134" w:rsidP="00123035">
            <w:pPr>
              <w:jc w:val="center"/>
              <w:rPr>
                <w:b/>
                <w:sz w:val="21"/>
                <w:szCs w:val="21"/>
              </w:rPr>
            </w:pPr>
            <w:r w:rsidRPr="0011230F">
              <w:rPr>
                <w:b/>
                <w:sz w:val="21"/>
                <w:szCs w:val="21"/>
              </w:rPr>
              <w:t>宗地临</w:t>
            </w:r>
            <w:proofErr w:type="gramStart"/>
            <w:r w:rsidRPr="0011230F">
              <w:rPr>
                <w:b/>
                <w:sz w:val="21"/>
                <w:szCs w:val="21"/>
              </w:rPr>
              <w:t>路条件</w:t>
            </w:r>
            <w:proofErr w:type="gramEnd"/>
          </w:p>
        </w:tc>
        <w:tc>
          <w:tcPr>
            <w:tcW w:w="1433" w:type="dxa"/>
            <w:vAlign w:val="center"/>
          </w:tcPr>
          <w:p w:rsidR="00A53134" w:rsidRDefault="00A53134" w:rsidP="00123035">
            <w:pPr>
              <w:jc w:val="center"/>
              <w:rPr>
                <w:b/>
                <w:sz w:val="21"/>
                <w:szCs w:val="21"/>
              </w:rPr>
            </w:pPr>
            <w:r w:rsidRPr="0011230F">
              <w:rPr>
                <w:b/>
                <w:sz w:val="21"/>
                <w:szCs w:val="21"/>
              </w:rPr>
              <w:t>指标说明</w:t>
            </w:r>
          </w:p>
        </w:tc>
        <w:tc>
          <w:tcPr>
            <w:tcW w:w="1279" w:type="dxa"/>
            <w:vAlign w:val="center"/>
          </w:tcPr>
          <w:p w:rsidR="00A53134" w:rsidRDefault="00A53134" w:rsidP="00123035">
            <w:pPr>
              <w:jc w:val="center"/>
              <w:rPr>
                <w:sz w:val="21"/>
                <w:szCs w:val="21"/>
              </w:rPr>
            </w:pPr>
            <w:r w:rsidRPr="0011230F">
              <w:rPr>
                <w:sz w:val="21"/>
                <w:szCs w:val="21"/>
              </w:rPr>
              <w:t>临交通型主干道</w:t>
            </w:r>
          </w:p>
        </w:tc>
        <w:tc>
          <w:tcPr>
            <w:tcW w:w="1399" w:type="dxa"/>
            <w:vAlign w:val="center"/>
          </w:tcPr>
          <w:p w:rsidR="00A53134" w:rsidRDefault="00A53134" w:rsidP="00123035">
            <w:pPr>
              <w:jc w:val="center"/>
              <w:rPr>
                <w:sz w:val="21"/>
                <w:szCs w:val="21"/>
              </w:rPr>
            </w:pPr>
            <w:r w:rsidRPr="0011230F">
              <w:rPr>
                <w:sz w:val="21"/>
                <w:szCs w:val="21"/>
              </w:rPr>
              <w:t>临混合型主干道</w:t>
            </w:r>
          </w:p>
        </w:tc>
        <w:tc>
          <w:tcPr>
            <w:tcW w:w="1562" w:type="dxa"/>
            <w:vAlign w:val="center"/>
          </w:tcPr>
          <w:p w:rsidR="00A53134" w:rsidRDefault="00A53134" w:rsidP="00123035">
            <w:pPr>
              <w:jc w:val="center"/>
              <w:rPr>
                <w:sz w:val="21"/>
                <w:szCs w:val="21"/>
              </w:rPr>
            </w:pPr>
            <w:proofErr w:type="gramStart"/>
            <w:r w:rsidRPr="0011230F">
              <w:rPr>
                <w:sz w:val="21"/>
                <w:szCs w:val="21"/>
              </w:rPr>
              <w:t>临次干道</w:t>
            </w:r>
            <w:proofErr w:type="gramEnd"/>
          </w:p>
        </w:tc>
        <w:tc>
          <w:tcPr>
            <w:tcW w:w="1527" w:type="dxa"/>
            <w:vAlign w:val="center"/>
          </w:tcPr>
          <w:p w:rsidR="00A53134" w:rsidRDefault="00A53134" w:rsidP="00123035">
            <w:pPr>
              <w:jc w:val="center"/>
              <w:rPr>
                <w:sz w:val="21"/>
                <w:szCs w:val="21"/>
              </w:rPr>
            </w:pPr>
            <w:r w:rsidRPr="0011230F">
              <w:rPr>
                <w:sz w:val="21"/>
                <w:szCs w:val="21"/>
              </w:rPr>
              <w:t>临支路</w:t>
            </w:r>
          </w:p>
        </w:tc>
        <w:tc>
          <w:tcPr>
            <w:tcW w:w="1524" w:type="dxa"/>
            <w:vAlign w:val="center"/>
          </w:tcPr>
          <w:p w:rsidR="00A53134" w:rsidRDefault="00A53134" w:rsidP="00123035">
            <w:pPr>
              <w:jc w:val="center"/>
              <w:rPr>
                <w:sz w:val="21"/>
                <w:szCs w:val="21"/>
              </w:rPr>
            </w:pPr>
            <w:r w:rsidRPr="0011230F">
              <w:rPr>
                <w:sz w:val="21"/>
                <w:szCs w:val="21"/>
              </w:rPr>
              <w:t>不临路</w:t>
            </w:r>
          </w:p>
        </w:tc>
      </w:tr>
      <w:tr w:rsidR="00A53134" w:rsidTr="00123035">
        <w:trPr>
          <w:trHeight w:val="397"/>
          <w:jc w:val="center"/>
        </w:trPr>
        <w:tc>
          <w:tcPr>
            <w:tcW w:w="846" w:type="dxa"/>
            <w:vMerge/>
            <w:vAlign w:val="center"/>
          </w:tcPr>
          <w:p w:rsidR="00A53134" w:rsidRDefault="00A53134" w:rsidP="00123035">
            <w:pPr>
              <w:jc w:val="center"/>
              <w:rPr>
                <w:b/>
                <w:sz w:val="21"/>
                <w:szCs w:val="21"/>
              </w:rPr>
            </w:pPr>
          </w:p>
        </w:tc>
        <w:tc>
          <w:tcPr>
            <w:tcW w:w="1433" w:type="dxa"/>
            <w:vAlign w:val="center"/>
          </w:tcPr>
          <w:p w:rsidR="00A53134" w:rsidRDefault="00A53134" w:rsidP="00123035">
            <w:pPr>
              <w:autoSpaceDE w:val="0"/>
              <w:autoSpaceDN w:val="0"/>
              <w:jc w:val="center"/>
              <w:rPr>
                <w:b/>
                <w:sz w:val="21"/>
                <w:szCs w:val="21"/>
              </w:rPr>
            </w:pPr>
            <w:r w:rsidRPr="0011230F">
              <w:rPr>
                <w:b/>
                <w:sz w:val="21"/>
                <w:szCs w:val="21"/>
              </w:rPr>
              <w:t>修正系数</w:t>
            </w:r>
            <w:r>
              <w:rPr>
                <w:b/>
                <w:sz w:val="21"/>
                <w:szCs w:val="21"/>
              </w:rPr>
              <w:t>(%)</w:t>
            </w:r>
          </w:p>
        </w:tc>
        <w:tc>
          <w:tcPr>
            <w:tcW w:w="1279" w:type="dxa"/>
            <w:vAlign w:val="center"/>
          </w:tcPr>
          <w:p w:rsidR="00A53134" w:rsidRDefault="00A53134" w:rsidP="00123035">
            <w:pPr>
              <w:jc w:val="center"/>
              <w:rPr>
                <w:sz w:val="21"/>
                <w:szCs w:val="21"/>
              </w:rPr>
            </w:pPr>
            <w:r w:rsidRPr="0011230F">
              <w:rPr>
                <w:sz w:val="21"/>
                <w:szCs w:val="21"/>
              </w:rPr>
              <w:t>3</w:t>
            </w:r>
            <w:r>
              <w:rPr>
                <w:sz w:val="21"/>
                <w:szCs w:val="21"/>
              </w:rPr>
              <w:t>.0</w:t>
            </w:r>
          </w:p>
        </w:tc>
        <w:tc>
          <w:tcPr>
            <w:tcW w:w="1399" w:type="dxa"/>
            <w:vAlign w:val="center"/>
          </w:tcPr>
          <w:p w:rsidR="00A53134" w:rsidRDefault="00A53134" w:rsidP="00123035">
            <w:pPr>
              <w:jc w:val="center"/>
              <w:rPr>
                <w:sz w:val="21"/>
                <w:szCs w:val="21"/>
              </w:rPr>
            </w:pPr>
            <w:r w:rsidRPr="0011230F">
              <w:rPr>
                <w:sz w:val="21"/>
                <w:szCs w:val="21"/>
              </w:rPr>
              <w:t>1.5</w:t>
            </w:r>
          </w:p>
        </w:tc>
        <w:tc>
          <w:tcPr>
            <w:tcW w:w="1562" w:type="dxa"/>
            <w:vAlign w:val="center"/>
          </w:tcPr>
          <w:p w:rsidR="00A53134" w:rsidRDefault="00A53134" w:rsidP="00123035">
            <w:pPr>
              <w:jc w:val="center"/>
              <w:rPr>
                <w:sz w:val="21"/>
                <w:szCs w:val="21"/>
              </w:rPr>
            </w:pPr>
            <w:r w:rsidRPr="0011230F">
              <w:rPr>
                <w:sz w:val="21"/>
                <w:szCs w:val="21"/>
              </w:rPr>
              <w:t>0</w:t>
            </w:r>
          </w:p>
        </w:tc>
        <w:tc>
          <w:tcPr>
            <w:tcW w:w="1527" w:type="dxa"/>
            <w:vAlign w:val="center"/>
          </w:tcPr>
          <w:p w:rsidR="00A53134" w:rsidRDefault="00A53134" w:rsidP="00123035">
            <w:pPr>
              <w:jc w:val="center"/>
              <w:rPr>
                <w:sz w:val="21"/>
                <w:szCs w:val="21"/>
              </w:rPr>
            </w:pPr>
            <w:r w:rsidRPr="0011230F">
              <w:rPr>
                <w:sz w:val="21"/>
                <w:szCs w:val="21"/>
              </w:rPr>
              <w:t>-1.5</w:t>
            </w:r>
          </w:p>
        </w:tc>
        <w:tc>
          <w:tcPr>
            <w:tcW w:w="1524" w:type="dxa"/>
            <w:vAlign w:val="center"/>
          </w:tcPr>
          <w:p w:rsidR="00A53134" w:rsidRDefault="00A53134" w:rsidP="00123035">
            <w:pPr>
              <w:jc w:val="center"/>
              <w:rPr>
                <w:sz w:val="21"/>
                <w:szCs w:val="21"/>
              </w:rPr>
            </w:pPr>
            <w:r w:rsidRPr="0011230F">
              <w:rPr>
                <w:sz w:val="21"/>
                <w:szCs w:val="21"/>
              </w:rPr>
              <w:t>-3</w:t>
            </w:r>
            <w:r>
              <w:rPr>
                <w:sz w:val="21"/>
                <w:szCs w:val="21"/>
              </w:rPr>
              <w:t>.0</w:t>
            </w:r>
          </w:p>
        </w:tc>
      </w:tr>
      <w:tr w:rsidR="00A53134" w:rsidTr="00123035">
        <w:trPr>
          <w:trHeight w:val="397"/>
          <w:jc w:val="center"/>
        </w:trPr>
        <w:tc>
          <w:tcPr>
            <w:tcW w:w="846" w:type="dxa"/>
            <w:vMerge w:val="restart"/>
            <w:vAlign w:val="center"/>
          </w:tcPr>
          <w:p w:rsidR="00A53134" w:rsidRDefault="00A53134" w:rsidP="00123035">
            <w:pPr>
              <w:jc w:val="center"/>
              <w:rPr>
                <w:b/>
                <w:sz w:val="21"/>
                <w:szCs w:val="21"/>
              </w:rPr>
            </w:pPr>
            <w:r>
              <w:rPr>
                <w:rFonts w:hint="eastAsia"/>
                <w:b/>
                <w:sz w:val="21"/>
                <w:szCs w:val="21"/>
              </w:rPr>
              <w:t>宗地大小</w:t>
            </w:r>
          </w:p>
        </w:tc>
        <w:tc>
          <w:tcPr>
            <w:tcW w:w="1433" w:type="dxa"/>
            <w:vAlign w:val="center"/>
          </w:tcPr>
          <w:p w:rsidR="00A53134" w:rsidRDefault="00A53134" w:rsidP="00123035">
            <w:pPr>
              <w:jc w:val="center"/>
              <w:rPr>
                <w:b/>
                <w:sz w:val="21"/>
                <w:szCs w:val="21"/>
              </w:rPr>
            </w:pPr>
            <w:r>
              <w:rPr>
                <w:rFonts w:hint="eastAsia"/>
                <w:b/>
                <w:sz w:val="21"/>
                <w:szCs w:val="21"/>
              </w:rPr>
              <w:t>指标说明</w:t>
            </w:r>
          </w:p>
        </w:tc>
        <w:tc>
          <w:tcPr>
            <w:tcW w:w="1279" w:type="dxa"/>
            <w:vAlign w:val="center"/>
          </w:tcPr>
          <w:p w:rsidR="00A53134" w:rsidRDefault="00A53134" w:rsidP="00123035">
            <w:pPr>
              <w:jc w:val="center"/>
              <w:rPr>
                <w:sz w:val="21"/>
                <w:szCs w:val="21"/>
              </w:rPr>
            </w:pPr>
            <w:r>
              <w:rPr>
                <w:rFonts w:hint="eastAsia"/>
                <w:sz w:val="21"/>
                <w:szCs w:val="21"/>
              </w:rPr>
              <w:t>宗地面积大，利于开发利用</w:t>
            </w:r>
          </w:p>
        </w:tc>
        <w:tc>
          <w:tcPr>
            <w:tcW w:w="1399" w:type="dxa"/>
            <w:vAlign w:val="center"/>
          </w:tcPr>
          <w:p w:rsidR="00A53134" w:rsidRDefault="00A53134" w:rsidP="00123035">
            <w:pPr>
              <w:jc w:val="center"/>
              <w:rPr>
                <w:sz w:val="21"/>
                <w:szCs w:val="21"/>
              </w:rPr>
            </w:pPr>
            <w:r>
              <w:rPr>
                <w:rFonts w:hint="eastAsia"/>
                <w:sz w:val="21"/>
                <w:szCs w:val="21"/>
              </w:rPr>
              <w:t>宗地面积较大，较利于开发利用</w:t>
            </w:r>
          </w:p>
        </w:tc>
        <w:tc>
          <w:tcPr>
            <w:tcW w:w="1562" w:type="dxa"/>
            <w:vAlign w:val="center"/>
          </w:tcPr>
          <w:p w:rsidR="00A53134" w:rsidRDefault="00A53134" w:rsidP="00123035">
            <w:pPr>
              <w:jc w:val="center"/>
              <w:rPr>
                <w:sz w:val="21"/>
                <w:szCs w:val="21"/>
              </w:rPr>
            </w:pPr>
            <w:r>
              <w:rPr>
                <w:rFonts w:hint="eastAsia"/>
                <w:sz w:val="21"/>
                <w:szCs w:val="21"/>
              </w:rPr>
              <w:t>宗地面积适中，开发利用情况一般</w:t>
            </w:r>
          </w:p>
        </w:tc>
        <w:tc>
          <w:tcPr>
            <w:tcW w:w="1527" w:type="dxa"/>
            <w:vAlign w:val="center"/>
          </w:tcPr>
          <w:p w:rsidR="00A53134" w:rsidRDefault="00A53134" w:rsidP="00123035">
            <w:pPr>
              <w:jc w:val="center"/>
              <w:rPr>
                <w:sz w:val="21"/>
                <w:szCs w:val="21"/>
              </w:rPr>
            </w:pPr>
            <w:r>
              <w:rPr>
                <w:rFonts w:hint="eastAsia"/>
                <w:sz w:val="21"/>
                <w:szCs w:val="21"/>
              </w:rPr>
              <w:t>宗地面积偏小，较不利于开发利用</w:t>
            </w:r>
          </w:p>
        </w:tc>
        <w:tc>
          <w:tcPr>
            <w:tcW w:w="1524" w:type="dxa"/>
            <w:vAlign w:val="center"/>
          </w:tcPr>
          <w:p w:rsidR="00A53134" w:rsidRDefault="00A53134" w:rsidP="00123035">
            <w:pPr>
              <w:jc w:val="center"/>
              <w:rPr>
                <w:sz w:val="21"/>
                <w:szCs w:val="21"/>
              </w:rPr>
            </w:pPr>
            <w:r>
              <w:rPr>
                <w:rFonts w:hint="eastAsia"/>
                <w:sz w:val="21"/>
                <w:szCs w:val="21"/>
              </w:rPr>
              <w:t>宗地面积过小，不利于开发利用</w:t>
            </w:r>
          </w:p>
        </w:tc>
      </w:tr>
      <w:tr w:rsidR="00A53134" w:rsidTr="00123035">
        <w:trPr>
          <w:trHeight w:val="397"/>
          <w:jc w:val="center"/>
        </w:trPr>
        <w:tc>
          <w:tcPr>
            <w:tcW w:w="846" w:type="dxa"/>
            <w:vMerge/>
            <w:vAlign w:val="center"/>
          </w:tcPr>
          <w:p w:rsidR="00A53134" w:rsidRDefault="00A53134" w:rsidP="00123035">
            <w:pPr>
              <w:jc w:val="center"/>
              <w:rPr>
                <w:b/>
                <w:sz w:val="21"/>
                <w:szCs w:val="21"/>
              </w:rPr>
            </w:pPr>
          </w:p>
        </w:tc>
        <w:tc>
          <w:tcPr>
            <w:tcW w:w="1433" w:type="dxa"/>
            <w:vAlign w:val="center"/>
          </w:tcPr>
          <w:p w:rsidR="00A53134" w:rsidRDefault="00A53134" w:rsidP="00123035">
            <w:pPr>
              <w:autoSpaceDE w:val="0"/>
              <w:autoSpaceDN w:val="0"/>
              <w:jc w:val="center"/>
              <w:rPr>
                <w:b/>
                <w:sz w:val="21"/>
                <w:szCs w:val="21"/>
              </w:rPr>
            </w:pPr>
            <w:r>
              <w:rPr>
                <w:rFonts w:hint="eastAsia"/>
                <w:b/>
                <w:sz w:val="21"/>
                <w:szCs w:val="21"/>
              </w:rPr>
              <w:t>修正系数</w:t>
            </w:r>
            <w:r>
              <w:rPr>
                <w:b/>
                <w:sz w:val="21"/>
                <w:szCs w:val="21"/>
              </w:rPr>
              <w:t>(%)</w:t>
            </w:r>
          </w:p>
        </w:tc>
        <w:tc>
          <w:tcPr>
            <w:tcW w:w="1279" w:type="dxa"/>
            <w:vAlign w:val="center"/>
          </w:tcPr>
          <w:p w:rsidR="00A53134" w:rsidRDefault="00A53134" w:rsidP="00123035">
            <w:pPr>
              <w:autoSpaceDE w:val="0"/>
              <w:autoSpaceDN w:val="0"/>
              <w:jc w:val="center"/>
              <w:rPr>
                <w:sz w:val="21"/>
                <w:szCs w:val="21"/>
              </w:rPr>
            </w:pPr>
            <w:r w:rsidRPr="0011230F">
              <w:rPr>
                <w:sz w:val="21"/>
                <w:szCs w:val="21"/>
              </w:rPr>
              <w:t>3</w:t>
            </w:r>
            <w:r>
              <w:rPr>
                <w:sz w:val="21"/>
                <w:szCs w:val="21"/>
              </w:rPr>
              <w:t>.0</w:t>
            </w:r>
          </w:p>
        </w:tc>
        <w:tc>
          <w:tcPr>
            <w:tcW w:w="1399" w:type="dxa"/>
            <w:vAlign w:val="center"/>
          </w:tcPr>
          <w:p w:rsidR="00A53134" w:rsidRDefault="00A53134" w:rsidP="00123035">
            <w:pPr>
              <w:autoSpaceDE w:val="0"/>
              <w:autoSpaceDN w:val="0"/>
              <w:jc w:val="center"/>
              <w:rPr>
                <w:sz w:val="21"/>
                <w:szCs w:val="21"/>
              </w:rPr>
            </w:pPr>
            <w:r w:rsidRPr="0011230F">
              <w:rPr>
                <w:sz w:val="21"/>
                <w:szCs w:val="21"/>
              </w:rPr>
              <w:t>1.5</w:t>
            </w:r>
          </w:p>
        </w:tc>
        <w:tc>
          <w:tcPr>
            <w:tcW w:w="1562" w:type="dxa"/>
            <w:vAlign w:val="center"/>
          </w:tcPr>
          <w:p w:rsidR="00A53134" w:rsidRDefault="00A53134" w:rsidP="00123035">
            <w:pPr>
              <w:autoSpaceDE w:val="0"/>
              <w:autoSpaceDN w:val="0"/>
              <w:jc w:val="center"/>
              <w:rPr>
                <w:sz w:val="21"/>
                <w:szCs w:val="21"/>
              </w:rPr>
            </w:pPr>
            <w:r w:rsidRPr="0011230F">
              <w:rPr>
                <w:sz w:val="21"/>
                <w:szCs w:val="21"/>
              </w:rPr>
              <w:t>0</w:t>
            </w:r>
          </w:p>
        </w:tc>
        <w:tc>
          <w:tcPr>
            <w:tcW w:w="1527" w:type="dxa"/>
            <w:vAlign w:val="center"/>
          </w:tcPr>
          <w:p w:rsidR="00A53134" w:rsidRDefault="00A53134" w:rsidP="00123035">
            <w:pPr>
              <w:autoSpaceDE w:val="0"/>
              <w:autoSpaceDN w:val="0"/>
              <w:jc w:val="center"/>
              <w:rPr>
                <w:sz w:val="21"/>
                <w:szCs w:val="21"/>
              </w:rPr>
            </w:pPr>
            <w:r w:rsidRPr="0011230F">
              <w:rPr>
                <w:sz w:val="21"/>
                <w:szCs w:val="21"/>
              </w:rPr>
              <w:t>-1.5</w:t>
            </w:r>
          </w:p>
        </w:tc>
        <w:tc>
          <w:tcPr>
            <w:tcW w:w="1524" w:type="dxa"/>
            <w:vAlign w:val="center"/>
          </w:tcPr>
          <w:p w:rsidR="00A53134" w:rsidRDefault="00A53134" w:rsidP="00123035">
            <w:pPr>
              <w:autoSpaceDE w:val="0"/>
              <w:autoSpaceDN w:val="0"/>
              <w:jc w:val="center"/>
              <w:rPr>
                <w:sz w:val="21"/>
                <w:szCs w:val="21"/>
              </w:rPr>
            </w:pPr>
            <w:r w:rsidRPr="0011230F">
              <w:rPr>
                <w:sz w:val="21"/>
                <w:szCs w:val="21"/>
              </w:rPr>
              <w:t>-3</w:t>
            </w:r>
            <w:r>
              <w:rPr>
                <w:sz w:val="21"/>
                <w:szCs w:val="21"/>
              </w:rPr>
              <w:t>.0</w:t>
            </w:r>
          </w:p>
        </w:tc>
      </w:tr>
    </w:tbl>
    <w:p w:rsidR="007139B2" w:rsidRPr="00EA6CEB" w:rsidRDefault="007139B2" w:rsidP="00EA6CEB">
      <w:pPr>
        <w:adjustRightInd w:val="0"/>
        <w:snapToGrid w:val="0"/>
        <w:spacing w:line="560" w:lineRule="exact"/>
        <w:ind w:firstLine="482"/>
        <w:outlineLvl w:val="3"/>
        <w:rPr>
          <w:b/>
          <w:sz w:val="28"/>
          <w:szCs w:val="28"/>
        </w:rPr>
      </w:pPr>
      <w:r w:rsidRPr="00EA6CEB">
        <w:rPr>
          <w:b/>
          <w:sz w:val="28"/>
          <w:szCs w:val="28"/>
        </w:rPr>
        <w:t>4.</w:t>
      </w:r>
      <w:r w:rsidRPr="00EA6CEB">
        <w:rPr>
          <w:b/>
          <w:sz w:val="28"/>
          <w:szCs w:val="28"/>
        </w:rPr>
        <w:t>土地剩余使用年期修正编制</w:t>
      </w:r>
    </w:p>
    <w:p w:rsidR="007139B2" w:rsidRPr="00EA6CEB" w:rsidRDefault="007139B2" w:rsidP="00090837">
      <w:pPr>
        <w:widowControl/>
        <w:numPr>
          <w:ilvl w:val="0"/>
          <w:numId w:val="4"/>
        </w:numPr>
        <w:spacing w:line="560" w:lineRule="exact"/>
        <w:ind w:left="0" w:firstLine="0"/>
        <w:jc w:val="center"/>
        <w:outlineLvl w:val="7"/>
        <w:rPr>
          <w:b/>
          <w:bCs/>
          <w:spacing w:val="6"/>
          <w:kern w:val="28"/>
          <w:sz w:val="28"/>
          <w:szCs w:val="28"/>
        </w:rPr>
      </w:pPr>
      <w:r w:rsidRPr="00EA6CEB">
        <w:rPr>
          <w:b/>
          <w:bCs/>
          <w:spacing w:val="6"/>
          <w:kern w:val="28"/>
          <w:sz w:val="28"/>
          <w:szCs w:val="28"/>
        </w:rPr>
        <w:t>工业用地土地剩余使用年期修正系数表</w:t>
      </w:r>
    </w:p>
    <w:tbl>
      <w:tblPr>
        <w:tblW w:w="57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4"/>
        <w:gridCol w:w="835"/>
        <w:gridCol w:w="809"/>
        <w:gridCol w:w="811"/>
        <w:gridCol w:w="874"/>
        <w:gridCol w:w="829"/>
        <w:gridCol w:w="831"/>
        <w:gridCol w:w="829"/>
        <w:gridCol w:w="831"/>
        <w:gridCol w:w="831"/>
        <w:gridCol w:w="831"/>
      </w:tblGrid>
      <w:tr w:rsidR="00A53134" w:rsidTr="00542D20">
        <w:trPr>
          <w:cantSplit/>
          <w:trHeight w:val="20"/>
          <w:jc w:val="center"/>
        </w:trPr>
        <w:tc>
          <w:tcPr>
            <w:tcW w:w="779" w:type="pct"/>
            <w:shd w:val="clear" w:color="000000" w:fill="FFFFFF"/>
            <w:vAlign w:val="center"/>
          </w:tcPr>
          <w:p w:rsidR="00A53134" w:rsidRDefault="00A53134" w:rsidP="00123035">
            <w:pPr>
              <w:keepNext/>
              <w:jc w:val="center"/>
              <w:rPr>
                <w:rFonts w:ascii="仿宋_GB2312" w:hAnsi="宋体" w:cs="宋体"/>
                <w:color w:val="000000"/>
                <w:sz w:val="21"/>
                <w:szCs w:val="21"/>
              </w:rPr>
            </w:pPr>
            <w:r>
              <w:rPr>
                <w:rFonts w:ascii="仿宋_GB2312" w:hAnsi="宋体" w:cs="宋体" w:hint="eastAsia"/>
                <w:color w:val="000000"/>
                <w:sz w:val="21"/>
                <w:szCs w:val="21"/>
              </w:rPr>
              <w:t>剩余使用年期</w:t>
            </w:r>
          </w:p>
        </w:tc>
        <w:tc>
          <w:tcPr>
            <w:tcW w:w="424" w:type="pct"/>
            <w:shd w:val="clear" w:color="000000" w:fill="FFFFFF"/>
            <w:vAlign w:val="center"/>
          </w:tcPr>
          <w:p w:rsidR="00A53134" w:rsidRDefault="00A53134" w:rsidP="00123035">
            <w:pPr>
              <w:keepNext/>
              <w:jc w:val="center"/>
              <w:rPr>
                <w:rFonts w:eastAsia="宋体"/>
                <w:color w:val="000000"/>
                <w:sz w:val="21"/>
                <w:szCs w:val="21"/>
              </w:rPr>
            </w:pPr>
            <w:r>
              <w:rPr>
                <w:rFonts w:eastAsia="宋体"/>
                <w:color w:val="000000"/>
                <w:sz w:val="21"/>
                <w:szCs w:val="21"/>
              </w:rPr>
              <w:t>1</w:t>
            </w:r>
          </w:p>
        </w:tc>
        <w:tc>
          <w:tcPr>
            <w:tcW w:w="411" w:type="pct"/>
            <w:shd w:val="clear" w:color="000000" w:fill="FFFFFF"/>
            <w:vAlign w:val="center"/>
          </w:tcPr>
          <w:p w:rsidR="00A53134" w:rsidRDefault="00A53134" w:rsidP="00123035">
            <w:pPr>
              <w:keepNext/>
              <w:jc w:val="center"/>
              <w:rPr>
                <w:rFonts w:eastAsia="宋体"/>
                <w:color w:val="000000"/>
                <w:sz w:val="21"/>
                <w:szCs w:val="21"/>
              </w:rPr>
            </w:pPr>
            <w:r>
              <w:rPr>
                <w:rFonts w:eastAsia="宋体"/>
                <w:color w:val="000000"/>
                <w:sz w:val="21"/>
                <w:szCs w:val="21"/>
              </w:rPr>
              <w:t>2</w:t>
            </w:r>
          </w:p>
        </w:tc>
        <w:tc>
          <w:tcPr>
            <w:tcW w:w="412" w:type="pct"/>
            <w:shd w:val="clear" w:color="000000" w:fill="FFFFFF"/>
            <w:vAlign w:val="center"/>
          </w:tcPr>
          <w:p w:rsidR="00A53134" w:rsidRDefault="00A53134" w:rsidP="00123035">
            <w:pPr>
              <w:keepNext/>
              <w:jc w:val="center"/>
              <w:rPr>
                <w:rFonts w:eastAsia="宋体"/>
                <w:color w:val="000000"/>
                <w:sz w:val="21"/>
                <w:szCs w:val="21"/>
              </w:rPr>
            </w:pPr>
            <w:r>
              <w:rPr>
                <w:rFonts w:eastAsia="宋体"/>
                <w:color w:val="000000"/>
                <w:sz w:val="21"/>
                <w:szCs w:val="21"/>
              </w:rPr>
              <w:t>3</w:t>
            </w:r>
          </w:p>
        </w:tc>
        <w:tc>
          <w:tcPr>
            <w:tcW w:w="444" w:type="pct"/>
            <w:shd w:val="clear" w:color="000000" w:fill="FFFFFF"/>
            <w:vAlign w:val="center"/>
          </w:tcPr>
          <w:p w:rsidR="00A53134" w:rsidRDefault="00A53134" w:rsidP="00123035">
            <w:pPr>
              <w:keepNext/>
              <w:jc w:val="center"/>
              <w:rPr>
                <w:rFonts w:eastAsia="宋体"/>
                <w:color w:val="000000"/>
                <w:sz w:val="21"/>
                <w:szCs w:val="21"/>
              </w:rPr>
            </w:pPr>
            <w:r>
              <w:rPr>
                <w:rFonts w:eastAsia="宋体"/>
                <w:color w:val="000000"/>
                <w:sz w:val="21"/>
                <w:szCs w:val="21"/>
              </w:rPr>
              <w:t>4</w:t>
            </w:r>
          </w:p>
        </w:tc>
        <w:tc>
          <w:tcPr>
            <w:tcW w:w="421" w:type="pct"/>
            <w:shd w:val="clear" w:color="000000" w:fill="FFFFFF"/>
            <w:vAlign w:val="center"/>
          </w:tcPr>
          <w:p w:rsidR="00A53134" w:rsidRDefault="00A53134" w:rsidP="00123035">
            <w:pPr>
              <w:keepNext/>
              <w:jc w:val="center"/>
              <w:rPr>
                <w:rFonts w:eastAsia="宋体"/>
                <w:color w:val="000000"/>
                <w:sz w:val="21"/>
                <w:szCs w:val="21"/>
              </w:rPr>
            </w:pPr>
            <w:r>
              <w:rPr>
                <w:rFonts w:eastAsia="宋体"/>
                <w:color w:val="000000"/>
                <w:sz w:val="21"/>
                <w:szCs w:val="21"/>
              </w:rPr>
              <w:t>5</w:t>
            </w:r>
          </w:p>
        </w:tc>
        <w:tc>
          <w:tcPr>
            <w:tcW w:w="422" w:type="pct"/>
            <w:shd w:val="clear" w:color="000000" w:fill="FFFFFF"/>
            <w:vAlign w:val="center"/>
          </w:tcPr>
          <w:p w:rsidR="00A53134" w:rsidRDefault="00A53134" w:rsidP="00123035">
            <w:pPr>
              <w:keepNext/>
              <w:jc w:val="center"/>
              <w:rPr>
                <w:rFonts w:eastAsia="宋体"/>
                <w:color w:val="000000"/>
                <w:sz w:val="21"/>
                <w:szCs w:val="21"/>
              </w:rPr>
            </w:pPr>
            <w:r>
              <w:rPr>
                <w:rFonts w:eastAsia="宋体"/>
                <w:color w:val="000000"/>
                <w:sz w:val="21"/>
                <w:szCs w:val="21"/>
              </w:rPr>
              <w:t>6</w:t>
            </w:r>
          </w:p>
        </w:tc>
        <w:tc>
          <w:tcPr>
            <w:tcW w:w="421" w:type="pct"/>
            <w:shd w:val="clear" w:color="000000" w:fill="FFFFFF"/>
            <w:vAlign w:val="center"/>
          </w:tcPr>
          <w:p w:rsidR="00A53134" w:rsidRDefault="00A53134" w:rsidP="00123035">
            <w:pPr>
              <w:keepNext/>
              <w:jc w:val="center"/>
              <w:rPr>
                <w:rFonts w:eastAsia="宋体"/>
                <w:color w:val="000000"/>
                <w:sz w:val="21"/>
                <w:szCs w:val="21"/>
              </w:rPr>
            </w:pPr>
            <w:r>
              <w:rPr>
                <w:rFonts w:eastAsia="宋体"/>
                <w:color w:val="000000"/>
                <w:sz w:val="21"/>
                <w:szCs w:val="21"/>
              </w:rPr>
              <w:t>7</w:t>
            </w:r>
          </w:p>
        </w:tc>
        <w:tc>
          <w:tcPr>
            <w:tcW w:w="422" w:type="pct"/>
            <w:shd w:val="clear" w:color="000000" w:fill="FFFFFF"/>
            <w:vAlign w:val="center"/>
          </w:tcPr>
          <w:p w:rsidR="00A53134" w:rsidRDefault="00A53134" w:rsidP="00123035">
            <w:pPr>
              <w:keepNext/>
              <w:jc w:val="center"/>
              <w:rPr>
                <w:rFonts w:eastAsia="宋体"/>
                <w:color w:val="000000"/>
                <w:sz w:val="21"/>
                <w:szCs w:val="21"/>
              </w:rPr>
            </w:pPr>
            <w:r>
              <w:rPr>
                <w:rFonts w:eastAsia="宋体"/>
                <w:color w:val="000000"/>
                <w:sz w:val="21"/>
                <w:szCs w:val="21"/>
              </w:rPr>
              <w:t>8</w:t>
            </w:r>
          </w:p>
        </w:tc>
        <w:tc>
          <w:tcPr>
            <w:tcW w:w="422" w:type="pct"/>
            <w:shd w:val="clear" w:color="000000" w:fill="FFFFFF"/>
            <w:vAlign w:val="center"/>
          </w:tcPr>
          <w:p w:rsidR="00A53134" w:rsidRDefault="00A53134" w:rsidP="00123035">
            <w:pPr>
              <w:keepNext/>
              <w:jc w:val="center"/>
              <w:rPr>
                <w:rFonts w:eastAsia="宋体"/>
                <w:color w:val="000000"/>
                <w:sz w:val="21"/>
                <w:szCs w:val="21"/>
              </w:rPr>
            </w:pPr>
            <w:r>
              <w:rPr>
                <w:rFonts w:eastAsia="宋体"/>
                <w:color w:val="000000"/>
                <w:sz w:val="21"/>
                <w:szCs w:val="21"/>
              </w:rPr>
              <w:t>9</w:t>
            </w:r>
          </w:p>
        </w:tc>
        <w:tc>
          <w:tcPr>
            <w:tcW w:w="422" w:type="pct"/>
            <w:shd w:val="clear" w:color="000000" w:fill="FFFFFF"/>
            <w:vAlign w:val="center"/>
          </w:tcPr>
          <w:p w:rsidR="00A53134" w:rsidRDefault="00A53134" w:rsidP="00123035">
            <w:pPr>
              <w:keepNext/>
              <w:jc w:val="center"/>
              <w:rPr>
                <w:rFonts w:eastAsia="宋体"/>
                <w:color w:val="000000"/>
                <w:sz w:val="21"/>
                <w:szCs w:val="21"/>
              </w:rPr>
            </w:pPr>
            <w:r>
              <w:rPr>
                <w:rFonts w:eastAsia="宋体"/>
                <w:color w:val="000000"/>
                <w:sz w:val="21"/>
                <w:szCs w:val="21"/>
              </w:rPr>
              <w:t>10</w:t>
            </w:r>
          </w:p>
        </w:tc>
      </w:tr>
      <w:tr w:rsidR="00A53134" w:rsidTr="00542D20">
        <w:trPr>
          <w:cantSplit/>
          <w:trHeight w:val="20"/>
          <w:jc w:val="center"/>
        </w:trPr>
        <w:tc>
          <w:tcPr>
            <w:tcW w:w="779" w:type="pct"/>
            <w:shd w:val="clear" w:color="000000" w:fill="FFFFFF"/>
            <w:vAlign w:val="center"/>
          </w:tcPr>
          <w:p w:rsidR="00A53134" w:rsidRDefault="00A53134" w:rsidP="00123035">
            <w:pPr>
              <w:keepNext/>
              <w:jc w:val="center"/>
              <w:rPr>
                <w:rFonts w:ascii="仿宋_GB2312" w:hAnsi="宋体" w:cs="宋体"/>
                <w:color w:val="000000"/>
                <w:sz w:val="21"/>
                <w:szCs w:val="21"/>
              </w:rPr>
            </w:pPr>
            <w:r>
              <w:rPr>
                <w:rFonts w:ascii="仿宋_GB2312" w:hAnsi="宋体" w:cs="宋体" w:hint="eastAsia"/>
                <w:color w:val="000000"/>
                <w:sz w:val="21"/>
                <w:szCs w:val="21"/>
              </w:rPr>
              <w:t>修正系数</w:t>
            </w:r>
          </w:p>
        </w:tc>
        <w:tc>
          <w:tcPr>
            <w:tcW w:w="424"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0.0506</w:t>
            </w:r>
          </w:p>
        </w:tc>
        <w:tc>
          <w:tcPr>
            <w:tcW w:w="411"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0.0989</w:t>
            </w:r>
          </w:p>
        </w:tc>
        <w:tc>
          <w:tcPr>
            <w:tcW w:w="412"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0.1449</w:t>
            </w:r>
          </w:p>
        </w:tc>
        <w:tc>
          <w:tcPr>
            <w:tcW w:w="444"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0.1889</w:t>
            </w:r>
          </w:p>
        </w:tc>
        <w:tc>
          <w:tcPr>
            <w:tcW w:w="421"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0.2308</w:t>
            </w:r>
          </w:p>
        </w:tc>
        <w:tc>
          <w:tcPr>
            <w:tcW w:w="422"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0.2709</w:t>
            </w:r>
          </w:p>
        </w:tc>
        <w:tc>
          <w:tcPr>
            <w:tcW w:w="421"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0.3091</w:t>
            </w:r>
          </w:p>
        </w:tc>
        <w:tc>
          <w:tcPr>
            <w:tcW w:w="422"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0.3455</w:t>
            </w:r>
          </w:p>
        </w:tc>
        <w:tc>
          <w:tcPr>
            <w:tcW w:w="422"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0.3803</w:t>
            </w:r>
          </w:p>
        </w:tc>
        <w:tc>
          <w:tcPr>
            <w:tcW w:w="422"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0.4135</w:t>
            </w:r>
          </w:p>
        </w:tc>
      </w:tr>
      <w:tr w:rsidR="00A53134" w:rsidTr="00542D20">
        <w:trPr>
          <w:cantSplit/>
          <w:trHeight w:val="20"/>
          <w:jc w:val="center"/>
        </w:trPr>
        <w:tc>
          <w:tcPr>
            <w:tcW w:w="779" w:type="pct"/>
            <w:shd w:val="clear" w:color="000000" w:fill="FFFFFF"/>
            <w:vAlign w:val="center"/>
          </w:tcPr>
          <w:p w:rsidR="00A53134" w:rsidRDefault="00A53134" w:rsidP="00123035">
            <w:pPr>
              <w:keepNext/>
              <w:jc w:val="center"/>
              <w:rPr>
                <w:rFonts w:ascii="仿宋_GB2312" w:hAnsi="宋体" w:cs="宋体"/>
                <w:color w:val="000000"/>
                <w:sz w:val="21"/>
                <w:szCs w:val="21"/>
              </w:rPr>
            </w:pPr>
            <w:r>
              <w:rPr>
                <w:rFonts w:ascii="仿宋_GB2312" w:hAnsi="宋体" w:cs="宋体" w:hint="eastAsia"/>
                <w:color w:val="000000"/>
                <w:sz w:val="21"/>
                <w:szCs w:val="21"/>
              </w:rPr>
              <w:t>剩余使用年期</w:t>
            </w:r>
          </w:p>
        </w:tc>
        <w:tc>
          <w:tcPr>
            <w:tcW w:w="424"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11</w:t>
            </w:r>
          </w:p>
        </w:tc>
        <w:tc>
          <w:tcPr>
            <w:tcW w:w="411"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12</w:t>
            </w:r>
          </w:p>
        </w:tc>
        <w:tc>
          <w:tcPr>
            <w:tcW w:w="412"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13</w:t>
            </w:r>
          </w:p>
        </w:tc>
        <w:tc>
          <w:tcPr>
            <w:tcW w:w="444"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14</w:t>
            </w:r>
          </w:p>
        </w:tc>
        <w:tc>
          <w:tcPr>
            <w:tcW w:w="421"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15</w:t>
            </w:r>
          </w:p>
        </w:tc>
        <w:tc>
          <w:tcPr>
            <w:tcW w:w="422"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16</w:t>
            </w:r>
          </w:p>
        </w:tc>
        <w:tc>
          <w:tcPr>
            <w:tcW w:w="421"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17</w:t>
            </w:r>
          </w:p>
        </w:tc>
        <w:tc>
          <w:tcPr>
            <w:tcW w:w="422"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18</w:t>
            </w:r>
          </w:p>
        </w:tc>
        <w:tc>
          <w:tcPr>
            <w:tcW w:w="422"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19</w:t>
            </w:r>
          </w:p>
        </w:tc>
        <w:tc>
          <w:tcPr>
            <w:tcW w:w="422"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20</w:t>
            </w:r>
          </w:p>
        </w:tc>
      </w:tr>
      <w:tr w:rsidR="00A53134" w:rsidTr="00542D20">
        <w:trPr>
          <w:cantSplit/>
          <w:trHeight w:val="20"/>
          <w:jc w:val="center"/>
        </w:trPr>
        <w:tc>
          <w:tcPr>
            <w:tcW w:w="779" w:type="pct"/>
            <w:shd w:val="clear" w:color="000000" w:fill="FFFFFF"/>
            <w:vAlign w:val="center"/>
          </w:tcPr>
          <w:p w:rsidR="00A53134" w:rsidRDefault="00A53134" w:rsidP="00123035">
            <w:pPr>
              <w:jc w:val="center"/>
              <w:rPr>
                <w:rFonts w:ascii="仿宋_GB2312" w:hAnsi="宋体" w:cs="宋体"/>
                <w:color w:val="000000"/>
                <w:sz w:val="21"/>
                <w:szCs w:val="21"/>
              </w:rPr>
            </w:pPr>
            <w:r>
              <w:rPr>
                <w:rFonts w:ascii="仿宋_GB2312" w:hAnsi="宋体" w:cs="宋体" w:hint="eastAsia"/>
                <w:color w:val="000000"/>
                <w:sz w:val="21"/>
                <w:szCs w:val="21"/>
              </w:rPr>
              <w:t>修正系数</w:t>
            </w:r>
          </w:p>
        </w:tc>
        <w:tc>
          <w:tcPr>
            <w:tcW w:w="424"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0.4452</w:t>
            </w:r>
          </w:p>
        </w:tc>
        <w:tc>
          <w:tcPr>
            <w:tcW w:w="411"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0.4754</w:t>
            </w:r>
          </w:p>
        </w:tc>
        <w:tc>
          <w:tcPr>
            <w:tcW w:w="412"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0.5043</w:t>
            </w:r>
          </w:p>
        </w:tc>
        <w:tc>
          <w:tcPr>
            <w:tcW w:w="444"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0.5318</w:t>
            </w:r>
          </w:p>
        </w:tc>
        <w:tc>
          <w:tcPr>
            <w:tcW w:w="421"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0.5581</w:t>
            </w:r>
          </w:p>
        </w:tc>
        <w:tc>
          <w:tcPr>
            <w:tcW w:w="422"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0.5832</w:t>
            </w:r>
          </w:p>
        </w:tc>
        <w:tc>
          <w:tcPr>
            <w:tcW w:w="421"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0.6071</w:t>
            </w:r>
          </w:p>
        </w:tc>
        <w:tc>
          <w:tcPr>
            <w:tcW w:w="422"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0.63</w:t>
            </w:r>
          </w:p>
        </w:tc>
        <w:tc>
          <w:tcPr>
            <w:tcW w:w="422"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0.6517</w:t>
            </w:r>
          </w:p>
        </w:tc>
        <w:tc>
          <w:tcPr>
            <w:tcW w:w="422"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0.6725</w:t>
            </w:r>
          </w:p>
        </w:tc>
      </w:tr>
      <w:tr w:rsidR="00A53134" w:rsidTr="00542D20">
        <w:trPr>
          <w:cantSplit/>
          <w:trHeight w:val="20"/>
          <w:jc w:val="center"/>
        </w:trPr>
        <w:tc>
          <w:tcPr>
            <w:tcW w:w="779" w:type="pct"/>
            <w:shd w:val="clear" w:color="000000" w:fill="FFFFFF"/>
            <w:vAlign w:val="center"/>
          </w:tcPr>
          <w:p w:rsidR="00A53134" w:rsidRDefault="00A53134" w:rsidP="00123035">
            <w:pPr>
              <w:jc w:val="center"/>
              <w:rPr>
                <w:rFonts w:ascii="仿宋_GB2312" w:hAnsi="宋体" w:cs="宋体"/>
                <w:color w:val="000000"/>
                <w:sz w:val="21"/>
                <w:szCs w:val="21"/>
              </w:rPr>
            </w:pPr>
            <w:r>
              <w:rPr>
                <w:rFonts w:ascii="仿宋_GB2312" w:hAnsi="宋体" w:cs="宋体" w:hint="eastAsia"/>
                <w:color w:val="000000"/>
                <w:sz w:val="21"/>
                <w:szCs w:val="21"/>
              </w:rPr>
              <w:t>剩余使用年期</w:t>
            </w:r>
          </w:p>
        </w:tc>
        <w:tc>
          <w:tcPr>
            <w:tcW w:w="424"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21</w:t>
            </w:r>
          </w:p>
        </w:tc>
        <w:tc>
          <w:tcPr>
            <w:tcW w:w="411"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22</w:t>
            </w:r>
          </w:p>
        </w:tc>
        <w:tc>
          <w:tcPr>
            <w:tcW w:w="412"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23</w:t>
            </w:r>
          </w:p>
        </w:tc>
        <w:tc>
          <w:tcPr>
            <w:tcW w:w="444"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24</w:t>
            </w:r>
          </w:p>
        </w:tc>
        <w:tc>
          <w:tcPr>
            <w:tcW w:w="421"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25</w:t>
            </w:r>
          </w:p>
        </w:tc>
        <w:tc>
          <w:tcPr>
            <w:tcW w:w="422"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26</w:t>
            </w:r>
          </w:p>
        </w:tc>
        <w:tc>
          <w:tcPr>
            <w:tcW w:w="421"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27</w:t>
            </w:r>
          </w:p>
        </w:tc>
        <w:tc>
          <w:tcPr>
            <w:tcW w:w="422"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28</w:t>
            </w:r>
          </w:p>
        </w:tc>
        <w:tc>
          <w:tcPr>
            <w:tcW w:w="422"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29</w:t>
            </w:r>
          </w:p>
        </w:tc>
        <w:tc>
          <w:tcPr>
            <w:tcW w:w="422"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30</w:t>
            </w:r>
          </w:p>
        </w:tc>
      </w:tr>
      <w:tr w:rsidR="00A53134" w:rsidTr="00542D20">
        <w:trPr>
          <w:cantSplit/>
          <w:trHeight w:val="20"/>
          <w:jc w:val="center"/>
        </w:trPr>
        <w:tc>
          <w:tcPr>
            <w:tcW w:w="779" w:type="pct"/>
            <w:shd w:val="clear" w:color="000000" w:fill="FFFFFF"/>
            <w:vAlign w:val="center"/>
          </w:tcPr>
          <w:p w:rsidR="00A53134" w:rsidRDefault="00A53134" w:rsidP="00123035">
            <w:pPr>
              <w:jc w:val="center"/>
              <w:rPr>
                <w:rFonts w:ascii="仿宋_GB2312" w:hAnsi="宋体" w:cs="宋体"/>
                <w:color w:val="000000"/>
                <w:sz w:val="21"/>
                <w:szCs w:val="21"/>
              </w:rPr>
            </w:pPr>
            <w:r>
              <w:rPr>
                <w:rFonts w:ascii="仿宋_GB2312" w:hAnsi="宋体" w:cs="宋体" w:hint="eastAsia"/>
                <w:color w:val="000000"/>
                <w:sz w:val="21"/>
                <w:szCs w:val="21"/>
              </w:rPr>
              <w:t>修正系数</w:t>
            </w:r>
          </w:p>
        </w:tc>
        <w:tc>
          <w:tcPr>
            <w:tcW w:w="424"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0.6924</w:t>
            </w:r>
          </w:p>
        </w:tc>
        <w:tc>
          <w:tcPr>
            <w:tcW w:w="411"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0.7113</w:t>
            </w:r>
          </w:p>
        </w:tc>
        <w:tc>
          <w:tcPr>
            <w:tcW w:w="412"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0.7294</w:t>
            </w:r>
          </w:p>
        </w:tc>
        <w:tc>
          <w:tcPr>
            <w:tcW w:w="444"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0.7466</w:t>
            </w:r>
          </w:p>
        </w:tc>
        <w:tc>
          <w:tcPr>
            <w:tcW w:w="421"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0.7631</w:t>
            </w:r>
          </w:p>
        </w:tc>
        <w:tc>
          <w:tcPr>
            <w:tcW w:w="422"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0.7788</w:t>
            </w:r>
          </w:p>
        </w:tc>
        <w:tc>
          <w:tcPr>
            <w:tcW w:w="421"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0.7938</w:t>
            </w:r>
          </w:p>
        </w:tc>
        <w:tc>
          <w:tcPr>
            <w:tcW w:w="422"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0.8081</w:t>
            </w:r>
          </w:p>
        </w:tc>
        <w:tc>
          <w:tcPr>
            <w:tcW w:w="422"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0.8217</w:t>
            </w:r>
          </w:p>
        </w:tc>
        <w:tc>
          <w:tcPr>
            <w:tcW w:w="422"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0.8348</w:t>
            </w:r>
          </w:p>
        </w:tc>
      </w:tr>
      <w:tr w:rsidR="00A53134" w:rsidTr="00542D20">
        <w:trPr>
          <w:cantSplit/>
          <w:trHeight w:val="20"/>
          <w:jc w:val="center"/>
        </w:trPr>
        <w:tc>
          <w:tcPr>
            <w:tcW w:w="779" w:type="pct"/>
            <w:shd w:val="clear" w:color="000000" w:fill="FFFFFF"/>
            <w:vAlign w:val="center"/>
          </w:tcPr>
          <w:p w:rsidR="00A53134" w:rsidRDefault="00A53134" w:rsidP="00123035">
            <w:pPr>
              <w:jc w:val="center"/>
              <w:rPr>
                <w:rFonts w:ascii="仿宋_GB2312" w:hAnsi="宋体" w:cs="宋体"/>
                <w:color w:val="000000"/>
                <w:sz w:val="21"/>
                <w:szCs w:val="21"/>
              </w:rPr>
            </w:pPr>
            <w:r>
              <w:rPr>
                <w:rFonts w:ascii="仿宋_GB2312" w:hAnsi="宋体" w:cs="宋体" w:hint="eastAsia"/>
                <w:color w:val="000000"/>
                <w:sz w:val="21"/>
                <w:szCs w:val="21"/>
              </w:rPr>
              <w:t>剩余使用年期</w:t>
            </w:r>
          </w:p>
        </w:tc>
        <w:tc>
          <w:tcPr>
            <w:tcW w:w="424"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31</w:t>
            </w:r>
          </w:p>
        </w:tc>
        <w:tc>
          <w:tcPr>
            <w:tcW w:w="411"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32</w:t>
            </w:r>
          </w:p>
        </w:tc>
        <w:tc>
          <w:tcPr>
            <w:tcW w:w="412"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33</w:t>
            </w:r>
          </w:p>
        </w:tc>
        <w:tc>
          <w:tcPr>
            <w:tcW w:w="444"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34</w:t>
            </w:r>
          </w:p>
        </w:tc>
        <w:tc>
          <w:tcPr>
            <w:tcW w:w="421"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35</w:t>
            </w:r>
          </w:p>
        </w:tc>
        <w:tc>
          <w:tcPr>
            <w:tcW w:w="422"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36</w:t>
            </w:r>
          </w:p>
        </w:tc>
        <w:tc>
          <w:tcPr>
            <w:tcW w:w="421"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37</w:t>
            </w:r>
          </w:p>
        </w:tc>
        <w:tc>
          <w:tcPr>
            <w:tcW w:w="422"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38</w:t>
            </w:r>
          </w:p>
        </w:tc>
        <w:tc>
          <w:tcPr>
            <w:tcW w:w="422"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39</w:t>
            </w:r>
          </w:p>
        </w:tc>
        <w:tc>
          <w:tcPr>
            <w:tcW w:w="422"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40</w:t>
            </w:r>
          </w:p>
        </w:tc>
      </w:tr>
      <w:tr w:rsidR="00A53134" w:rsidTr="00542D20">
        <w:trPr>
          <w:cantSplit/>
          <w:trHeight w:val="20"/>
          <w:jc w:val="center"/>
        </w:trPr>
        <w:tc>
          <w:tcPr>
            <w:tcW w:w="779" w:type="pct"/>
            <w:shd w:val="clear" w:color="000000" w:fill="FFFFFF"/>
            <w:vAlign w:val="center"/>
          </w:tcPr>
          <w:p w:rsidR="00A53134" w:rsidRDefault="00A53134" w:rsidP="00123035">
            <w:pPr>
              <w:jc w:val="center"/>
              <w:rPr>
                <w:rFonts w:ascii="仿宋_GB2312" w:hAnsi="宋体" w:cs="宋体"/>
                <w:color w:val="000000"/>
                <w:sz w:val="21"/>
                <w:szCs w:val="21"/>
              </w:rPr>
            </w:pPr>
            <w:r>
              <w:rPr>
                <w:rFonts w:ascii="仿宋_GB2312" w:hAnsi="宋体" w:cs="宋体" w:hint="eastAsia"/>
                <w:color w:val="000000"/>
                <w:sz w:val="21"/>
                <w:szCs w:val="21"/>
              </w:rPr>
              <w:t>修正系数</w:t>
            </w:r>
          </w:p>
        </w:tc>
        <w:tc>
          <w:tcPr>
            <w:tcW w:w="424"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0.8472</w:t>
            </w:r>
          </w:p>
        </w:tc>
        <w:tc>
          <w:tcPr>
            <w:tcW w:w="411"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0.859</w:t>
            </w:r>
          </w:p>
        </w:tc>
        <w:tc>
          <w:tcPr>
            <w:tcW w:w="412"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0.8704</w:t>
            </w:r>
          </w:p>
        </w:tc>
        <w:tc>
          <w:tcPr>
            <w:tcW w:w="444"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0.8812</w:t>
            </w:r>
          </w:p>
        </w:tc>
        <w:tc>
          <w:tcPr>
            <w:tcW w:w="421"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0.8915</w:t>
            </w:r>
          </w:p>
        </w:tc>
        <w:tc>
          <w:tcPr>
            <w:tcW w:w="422"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0.9013</w:t>
            </w:r>
          </w:p>
        </w:tc>
        <w:tc>
          <w:tcPr>
            <w:tcW w:w="421"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0.9107</w:t>
            </w:r>
          </w:p>
        </w:tc>
        <w:tc>
          <w:tcPr>
            <w:tcW w:w="422"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0.9197</w:t>
            </w:r>
          </w:p>
        </w:tc>
        <w:tc>
          <w:tcPr>
            <w:tcW w:w="422"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0.9282</w:t>
            </w:r>
          </w:p>
        </w:tc>
        <w:tc>
          <w:tcPr>
            <w:tcW w:w="422"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0.9364</w:t>
            </w:r>
          </w:p>
        </w:tc>
      </w:tr>
      <w:tr w:rsidR="00A53134" w:rsidTr="00542D20">
        <w:trPr>
          <w:cantSplit/>
          <w:trHeight w:val="20"/>
          <w:jc w:val="center"/>
        </w:trPr>
        <w:tc>
          <w:tcPr>
            <w:tcW w:w="779" w:type="pct"/>
            <w:shd w:val="clear" w:color="000000" w:fill="FFFFFF"/>
            <w:vAlign w:val="center"/>
          </w:tcPr>
          <w:p w:rsidR="00A53134" w:rsidRDefault="00A53134" w:rsidP="00123035">
            <w:pPr>
              <w:jc w:val="center"/>
              <w:rPr>
                <w:rFonts w:ascii="仿宋_GB2312" w:hAnsi="宋体" w:cs="宋体"/>
                <w:color w:val="000000"/>
                <w:sz w:val="21"/>
                <w:szCs w:val="21"/>
              </w:rPr>
            </w:pPr>
            <w:r>
              <w:rPr>
                <w:rFonts w:ascii="仿宋_GB2312" w:hAnsi="宋体" w:cs="宋体" w:hint="eastAsia"/>
                <w:color w:val="000000"/>
                <w:sz w:val="21"/>
                <w:szCs w:val="21"/>
              </w:rPr>
              <w:t>剩余使用年期</w:t>
            </w:r>
          </w:p>
        </w:tc>
        <w:tc>
          <w:tcPr>
            <w:tcW w:w="424"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41</w:t>
            </w:r>
          </w:p>
        </w:tc>
        <w:tc>
          <w:tcPr>
            <w:tcW w:w="411"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42</w:t>
            </w:r>
          </w:p>
        </w:tc>
        <w:tc>
          <w:tcPr>
            <w:tcW w:w="412"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43</w:t>
            </w:r>
          </w:p>
        </w:tc>
        <w:tc>
          <w:tcPr>
            <w:tcW w:w="444"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44</w:t>
            </w:r>
          </w:p>
        </w:tc>
        <w:tc>
          <w:tcPr>
            <w:tcW w:w="421"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45</w:t>
            </w:r>
          </w:p>
        </w:tc>
        <w:tc>
          <w:tcPr>
            <w:tcW w:w="422"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46</w:t>
            </w:r>
          </w:p>
        </w:tc>
        <w:tc>
          <w:tcPr>
            <w:tcW w:w="421"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47</w:t>
            </w:r>
          </w:p>
        </w:tc>
        <w:tc>
          <w:tcPr>
            <w:tcW w:w="422"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48</w:t>
            </w:r>
          </w:p>
        </w:tc>
        <w:tc>
          <w:tcPr>
            <w:tcW w:w="422"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49</w:t>
            </w:r>
          </w:p>
        </w:tc>
        <w:tc>
          <w:tcPr>
            <w:tcW w:w="422" w:type="pct"/>
            <w:shd w:val="clear" w:color="000000" w:fill="FFFFFF"/>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50</w:t>
            </w:r>
          </w:p>
        </w:tc>
      </w:tr>
      <w:tr w:rsidR="00A53134" w:rsidTr="00542D20">
        <w:trPr>
          <w:cantSplit/>
          <w:trHeight w:val="20"/>
          <w:jc w:val="center"/>
        </w:trPr>
        <w:tc>
          <w:tcPr>
            <w:tcW w:w="779" w:type="pct"/>
            <w:shd w:val="clear" w:color="000000" w:fill="FFFFFF"/>
            <w:vAlign w:val="center"/>
          </w:tcPr>
          <w:p w:rsidR="00A53134" w:rsidRDefault="00A53134" w:rsidP="00123035">
            <w:pPr>
              <w:jc w:val="center"/>
              <w:rPr>
                <w:rFonts w:ascii="仿宋_GB2312" w:hAnsi="宋体" w:cs="宋体"/>
                <w:color w:val="000000"/>
                <w:sz w:val="21"/>
                <w:szCs w:val="21"/>
              </w:rPr>
            </w:pPr>
            <w:r>
              <w:rPr>
                <w:rFonts w:ascii="仿宋_GB2312" w:hAnsi="宋体" w:cs="宋体" w:hint="eastAsia"/>
                <w:color w:val="000000"/>
                <w:sz w:val="21"/>
                <w:szCs w:val="21"/>
              </w:rPr>
              <w:t>修正系数</w:t>
            </w:r>
          </w:p>
        </w:tc>
        <w:tc>
          <w:tcPr>
            <w:tcW w:w="424"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0.9441</w:t>
            </w:r>
          </w:p>
        </w:tc>
        <w:tc>
          <w:tcPr>
            <w:tcW w:w="411"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0.9516</w:t>
            </w:r>
          </w:p>
        </w:tc>
        <w:tc>
          <w:tcPr>
            <w:tcW w:w="412"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0.9587</w:t>
            </w:r>
          </w:p>
        </w:tc>
        <w:tc>
          <w:tcPr>
            <w:tcW w:w="444"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0.9654</w:t>
            </w:r>
          </w:p>
        </w:tc>
        <w:tc>
          <w:tcPr>
            <w:tcW w:w="421"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0.9719</w:t>
            </w:r>
          </w:p>
        </w:tc>
        <w:tc>
          <w:tcPr>
            <w:tcW w:w="422"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0.978</w:t>
            </w:r>
          </w:p>
        </w:tc>
        <w:tc>
          <w:tcPr>
            <w:tcW w:w="421"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0.9839</w:t>
            </w:r>
          </w:p>
        </w:tc>
        <w:tc>
          <w:tcPr>
            <w:tcW w:w="422"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0.9895</w:t>
            </w:r>
          </w:p>
        </w:tc>
        <w:tc>
          <w:tcPr>
            <w:tcW w:w="422"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0.9949</w:t>
            </w:r>
          </w:p>
        </w:tc>
        <w:tc>
          <w:tcPr>
            <w:tcW w:w="422" w:type="pct"/>
            <w:shd w:val="clear" w:color="auto" w:fill="auto"/>
            <w:noWrap/>
            <w:vAlign w:val="center"/>
          </w:tcPr>
          <w:p w:rsidR="00A53134" w:rsidRDefault="00A53134" w:rsidP="00123035">
            <w:pPr>
              <w:keepNext/>
              <w:jc w:val="center"/>
              <w:rPr>
                <w:rFonts w:eastAsia="宋体"/>
                <w:color w:val="000000"/>
                <w:sz w:val="21"/>
                <w:szCs w:val="21"/>
              </w:rPr>
            </w:pPr>
            <w:r w:rsidRPr="00BC5FB3">
              <w:rPr>
                <w:rFonts w:eastAsia="宋体"/>
                <w:color w:val="000000"/>
                <w:sz w:val="21"/>
                <w:szCs w:val="21"/>
              </w:rPr>
              <w:t>1</w:t>
            </w:r>
          </w:p>
        </w:tc>
      </w:tr>
    </w:tbl>
    <w:p w:rsidR="007139B2" w:rsidRPr="00B77C1A" w:rsidRDefault="007139B2" w:rsidP="00B77C1A">
      <w:pPr>
        <w:adjustRightInd w:val="0"/>
        <w:snapToGrid w:val="0"/>
        <w:rPr>
          <w:sz w:val="21"/>
          <w:szCs w:val="21"/>
        </w:rPr>
      </w:pPr>
      <w:r w:rsidRPr="00B77C1A">
        <w:rPr>
          <w:sz w:val="21"/>
          <w:szCs w:val="21"/>
        </w:rPr>
        <w:t>备注：其余年限的剩余使用年期修正系数依据变化规律进行内插确定。</w:t>
      </w:r>
    </w:p>
    <w:p w:rsidR="007139B2" w:rsidRPr="00EA6CEB" w:rsidRDefault="007139B2" w:rsidP="00862C68">
      <w:pPr>
        <w:adjustRightInd w:val="0"/>
        <w:snapToGrid w:val="0"/>
        <w:spacing w:line="560" w:lineRule="exact"/>
        <w:ind w:firstLine="482"/>
        <w:outlineLvl w:val="3"/>
        <w:rPr>
          <w:b/>
          <w:sz w:val="28"/>
          <w:szCs w:val="28"/>
        </w:rPr>
      </w:pPr>
      <w:r w:rsidRPr="00EA6CEB">
        <w:rPr>
          <w:b/>
          <w:sz w:val="28"/>
          <w:szCs w:val="28"/>
        </w:rPr>
        <w:t>5.</w:t>
      </w:r>
      <w:r w:rsidRPr="00EA6CEB">
        <w:rPr>
          <w:b/>
          <w:sz w:val="28"/>
          <w:szCs w:val="28"/>
        </w:rPr>
        <w:t>土地开发程度修正</w:t>
      </w:r>
    </w:p>
    <w:p w:rsidR="00A8613D" w:rsidRPr="00862C68" w:rsidRDefault="007139B2" w:rsidP="00862C68">
      <w:pPr>
        <w:adjustRightInd w:val="0"/>
        <w:spacing w:line="560" w:lineRule="exact"/>
        <w:ind w:firstLine="480"/>
        <w:rPr>
          <w:kern w:val="28"/>
          <w:sz w:val="28"/>
          <w:szCs w:val="28"/>
        </w:rPr>
      </w:pPr>
      <w:proofErr w:type="gramStart"/>
      <w:r w:rsidRPr="00862C68">
        <w:rPr>
          <w:kern w:val="28"/>
          <w:sz w:val="28"/>
          <w:szCs w:val="28"/>
        </w:rPr>
        <w:t>参考商</w:t>
      </w:r>
      <w:proofErr w:type="gramEnd"/>
      <w:r w:rsidRPr="00862C68">
        <w:rPr>
          <w:kern w:val="28"/>
          <w:sz w:val="28"/>
          <w:szCs w:val="28"/>
        </w:rPr>
        <w:t>服用地土地开发程度修正。</w:t>
      </w:r>
    </w:p>
    <w:p w:rsidR="00A8613D" w:rsidRDefault="00A8613D" w:rsidP="00EA6CEB">
      <w:pPr>
        <w:spacing w:line="560" w:lineRule="exact"/>
      </w:pPr>
    </w:p>
    <w:p w:rsidR="00542D20" w:rsidRDefault="00542D20" w:rsidP="00EA6CEB">
      <w:pPr>
        <w:spacing w:line="560" w:lineRule="exact"/>
      </w:pPr>
    </w:p>
    <w:p w:rsidR="00542D20" w:rsidRDefault="00542D20" w:rsidP="00EA6CEB">
      <w:pPr>
        <w:spacing w:line="560" w:lineRule="exact"/>
      </w:pPr>
    </w:p>
    <w:p w:rsidR="00542D20" w:rsidRPr="00EA6CEB" w:rsidRDefault="00542D20" w:rsidP="00542D20">
      <w:pPr>
        <w:pStyle w:val="00-"/>
        <w:ind w:firstLine="562"/>
        <w:outlineLvl w:val="2"/>
        <w:rPr>
          <w:b/>
          <w:szCs w:val="28"/>
        </w:rPr>
      </w:pPr>
      <w:r>
        <w:rPr>
          <w:rFonts w:hint="eastAsia"/>
          <w:b/>
          <w:szCs w:val="28"/>
        </w:rPr>
        <w:lastRenderedPageBreak/>
        <w:t>（四）</w:t>
      </w:r>
      <w:r w:rsidRPr="00EA6CEB">
        <w:rPr>
          <w:b/>
          <w:szCs w:val="28"/>
        </w:rPr>
        <w:t>、</w:t>
      </w:r>
      <w:bookmarkStart w:id="1" w:name="_Hlk89599662"/>
      <w:r w:rsidR="00AA0C0C" w:rsidRPr="00AA0C0C">
        <w:rPr>
          <w:rFonts w:hint="eastAsia"/>
          <w:b/>
          <w:szCs w:val="28"/>
        </w:rPr>
        <w:t>公共管理与公共服务（公用设施）用地</w:t>
      </w:r>
      <w:bookmarkEnd w:id="1"/>
      <w:r w:rsidRPr="00EA6CEB">
        <w:rPr>
          <w:b/>
          <w:szCs w:val="28"/>
        </w:rPr>
        <w:t>宗地地价修正体系编制</w:t>
      </w:r>
    </w:p>
    <w:p w:rsidR="00542D20" w:rsidRDefault="00AA0C0C" w:rsidP="00862C68">
      <w:pPr>
        <w:adjustRightInd w:val="0"/>
        <w:snapToGrid w:val="0"/>
        <w:spacing w:line="560" w:lineRule="exact"/>
        <w:ind w:firstLine="482"/>
        <w:outlineLvl w:val="3"/>
        <w:rPr>
          <w:b/>
          <w:sz w:val="28"/>
          <w:szCs w:val="28"/>
        </w:rPr>
      </w:pPr>
      <w:r w:rsidRPr="00EA6CEB">
        <w:rPr>
          <w:b/>
          <w:sz w:val="28"/>
          <w:szCs w:val="28"/>
        </w:rPr>
        <w:t>1.</w:t>
      </w:r>
      <w:r w:rsidRPr="00EA6CEB">
        <w:rPr>
          <w:b/>
          <w:sz w:val="28"/>
          <w:szCs w:val="28"/>
        </w:rPr>
        <w:t>区域因素修正系数编制</w:t>
      </w:r>
      <w:r w:rsidRPr="00A82906">
        <w:rPr>
          <w:rFonts w:hint="eastAsia"/>
          <w:b/>
          <w:sz w:val="28"/>
          <w:szCs w:val="28"/>
        </w:rPr>
        <w:t>（参考</w:t>
      </w:r>
      <w:r>
        <w:rPr>
          <w:rFonts w:hint="eastAsia"/>
          <w:b/>
          <w:sz w:val="28"/>
          <w:szCs w:val="28"/>
        </w:rPr>
        <w:t>吴川</w:t>
      </w:r>
      <w:r w:rsidRPr="00A82906">
        <w:rPr>
          <w:rFonts w:hint="eastAsia"/>
          <w:b/>
          <w:sz w:val="28"/>
          <w:szCs w:val="28"/>
        </w:rPr>
        <w:t>市</w:t>
      </w:r>
      <w:r>
        <w:rPr>
          <w:rFonts w:hint="eastAsia"/>
          <w:b/>
          <w:sz w:val="28"/>
          <w:szCs w:val="28"/>
        </w:rPr>
        <w:t>城区</w:t>
      </w:r>
      <w:r>
        <w:rPr>
          <w:rFonts w:hint="eastAsia"/>
          <w:b/>
          <w:sz w:val="28"/>
          <w:szCs w:val="28"/>
        </w:rPr>
        <w:t>2018</w:t>
      </w:r>
      <w:r>
        <w:rPr>
          <w:rFonts w:hint="eastAsia"/>
          <w:b/>
          <w:sz w:val="28"/>
          <w:szCs w:val="28"/>
        </w:rPr>
        <w:t>年公共服务项目用地</w:t>
      </w:r>
      <w:r w:rsidRPr="00A82906">
        <w:rPr>
          <w:rFonts w:hint="eastAsia"/>
          <w:b/>
          <w:sz w:val="28"/>
          <w:szCs w:val="28"/>
        </w:rPr>
        <w:t>基准地价</w:t>
      </w:r>
      <w:r>
        <w:rPr>
          <w:rFonts w:hint="eastAsia"/>
          <w:b/>
          <w:sz w:val="28"/>
          <w:szCs w:val="28"/>
        </w:rPr>
        <w:t>公共服务项目用地（类别二）</w:t>
      </w:r>
      <w:r w:rsidRPr="00A82906">
        <w:rPr>
          <w:rFonts w:hint="eastAsia"/>
          <w:b/>
          <w:sz w:val="28"/>
          <w:szCs w:val="28"/>
        </w:rPr>
        <w:t>级别）</w:t>
      </w:r>
    </w:p>
    <w:p w:rsidR="007A78CD" w:rsidRPr="00090837" w:rsidRDefault="007A78CD" w:rsidP="00090837">
      <w:pPr>
        <w:widowControl/>
        <w:numPr>
          <w:ilvl w:val="0"/>
          <w:numId w:val="4"/>
        </w:numPr>
        <w:spacing w:line="560" w:lineRule="exact"/>
        <w:ind w:left="0" w:firstLine="0"/>
        <w:jc w:val="center"/>
        <w:outlineLvl w:val="7"/>
        <w:rPr>
          <w:b/>
          <w:bCs/>
          <w:spacing w:val="6"/>
          <w:kern w:val="28"/>
          <w:sz w:val="28"/>
          <w:szCs w:val="28"/>
        </w:rPr>
      </w:pPr>
      <w:r w:rsidRPr="00090837">
        <w:rPr>
          <w:b/>
          <w:bCs/>
          <w:spacing w:val="6"/>
          <w:kern w:val="28"/>
          <w:sz w:val="28"/>
          <w:szCs w:val="28"/>
        </w:rPr>
        <w:t>三级</w:t>
      </w:r>
      <w:r w:rsidRPr="00090837">
        <w:rPr>
          <w:rFonts w:hint="eastAsia"/>
          <w:b/>
          <w:bCs/>
          <w:spacing w:val="6"/>
          <w:kern w:val="28"/>
          <w:sz w:val="28"/>
          <w:szCs w:val="28"/>
        </w:rPr>
        <w:t>公共管理与公共服务（公用设施）用地</w:t>
      </w:r>
      <w:r w:rsidRPr="00090837">
        <w:rPr>
          <w:b/>
          <w:bCs/>
          <w:spacing w:val="6"/>
          <w:kern w:val="28"/>
          <w:sz w:val="28"/>
          <w:szCs w:val="28"/>
        </w:rPr>
        <w:t>标定地价修正因素说明表</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993"/>
        <w:gridCol w:w="1513"/>
        <w:gridCol w:w="1513"/>
        <w:gridCol w:w="1513"/>
        <w:gridCol w:w="1513"/>
        <w:gridCol w:w="1513"/>
      </w:tblGrid>
      <w:tr w:rsidR="007A78CD" w:rsidRPr="0061657E" w:rsidTr="002D244B">
        <w:trPr>
          <w:cantSplit/>
          <w:trHeight w:val="567"/>
          <w:tblHeader/>
          <w:jc w:val="center"/>
        </w:trPr>
        <w:tc>
          <w:tcPr>
            <w:tcW w:w="1188" w:type="dxa"/>
            <w:vAlign w:val="center"/>
          </w:tcPr>
          <w:p w:rsidR="007A78CD" w:rsidRPr="0061657E" w:rsidRDefault="007A78CD" w:rsidP="00090837">
            <w:pPr>
              <w:jc w:val="center"/>
              <w:rPr>
                <w:b/>
                <w:sz w:val="21"/>
                <w:lang w:val="zh-CN"/>
              </w:rPr>
            </w:pPr>
            <w:r w:rsidRPr="0061657E">
              <w:rPr>
                <w:b/>
                <w:sz w:val="21"/>
                <w:lang w:val="zh-CN"/>
              </w:rPr>
              <w:t>影响因素</w:t>
            </w:r>
          </w:p>
        </w:tc>
        <w:tc>
          <w:tcPr>
            <w:tcW w:w="993" w:type="dxa"/>
            <w:vAlign w:val="center"/>
          </w:tcPr>
          <w:p w:rsidR="007A78CD" w:rsidRPr="0061657E" w:rsidRDefault="007A78CD" w:rsidP="00090837">
            <w:pPr>
              <w:jc w:val="center"/>
              <w:rPr>
                <w:b/>
                <w:bCs/>
                <w:sz w:val="21"/>
              </w:rPr>
            </w:pPr>
            <w:r w:rsidRPr="0061657E">
              <w:rPr>
                <w:b/>
                <w:bCs/>
                <w:sz w:val="21"/>
              </w:rPr>
              <w:t>因素权重值</w:t>
            </w:r>
          </w:p>
        </w:tc>
        <w:tc>
          <w:tcPr>
            <w:tcW w:w="1513" w:type="dxa"/>
            <w:vAlign w:val="center"/>
          </w:tcPr>
          <w:p w:rsidR="007A78CD" w:rsidRPr="0061657E" w:rsidRDefault="007A78CD" w:rsidP="00090837">
            <w:pPr>
              <w:jc w:val="center"/>
              <w:rPr>
                <w:b/>
                <w:sz w:val="21"/>
                <w:lang w:val="zh-CN"/>
              </w:rPr>
            </w:pPr>
            <w:r w:rsidRPr="0061657E">
              <w:rPr>
                <w:b/>
                <w:bCs/>
                <w:sz w:val="21"/>
              </w:rPr>
              <w:t>优（</w:t>
            </w:r>
            <w:r w:rsidRPr="0061657E">
              <w:rPr>
                <w:b/>
                <w:bCs/>
                <w:sz w:val="21"/>
              </w:rPr>
              <w:t>%</w:t>
            </w:r>
            <w:r w:rsidRPr="0061657E">
              <w:rPr>
                <w:b/>
                <w:bCs/>
                <w:sz w:val="21"/>
              </w:rPr>
              <w:t>）</w:t>
            </w:r>
          </w:p>
        </w:tc>
        <w:tc>
          <w:tcPr>
            <w:tcW w:w="1513" w:type="dxa"/>
            <w:vAlign w:val="center"/>
          </w:tcPr>
          <w:p w:rsidR="007A78CD" w:rsidRPr="0061657E" w:rsidRDefault="007A78CD" w:rsidP="00090837">
            <w:pPr>
              <w:jc w:val="center"/>
              <w:rPr>
                <w:b/>
                <w:sz w:val="21"/>
                <w:lang w:val="zh-CN"/>
              </w:rPr>
            </w:pPr>
            <w:r w:rsidRPr="0061657E">
              <w:rPr>
                <w:b/>
                <w:bCs/>
                <w:sz w:val="21"/>
              </w:rPr>
              <w:t>较优（</w:t>
            </w:r>
            <w:r w:rsidRPr="0061657E">
              <w:rPr>
                <w:b/>
                <w:bCs/>
                <w:sz w:val="21"/>
              </w:rPr>
              <w:t>%</w:t>
            </w:r>
            <w:r w:rsidRPr="0061657E">
              <w:rPr>
                <w:b/>
                <w:bCs/>
                <w:sz w:val="21"/>
              </w:rPr>
              <w:t>）</w:t>
            </w:r>
          </w:p>
        </w:tc>
        <w:tc>
          <w:tcPr>
            <w:tcW w:w="1513" w:type="dxa"/>
            <w:vAlign w:val="center"/>
          </w:tcPr>
          <w:p w:rsidR="007A78CD" w:rsidRPr="0061657E" w:rsidRDefault="007A78CD" w:rsidP="00090837">
            <w:pPr>
              <w:jc w:val="center"/>
              <w:rPr>
                <w:b/>
                <w:sz w:val="21"/>
                <w:lang w:val="zh-CN"/>
              </w:rPr>
            </w:pPr>
            <w:r w:rsidRPr="0061657E">
              <w:rPr>
                <w:b/>
                <w:bCs/>
                <w:sz w:val="21"/>
              </w:rPr>
              <w:t>一般（</w:t>
            </w:r>
            <w:r w:rsidRPr="0061657E">
              <w:rPr>
                <w:b/>
                <w:bCs/>
                <w:sz w:val="21"/>
              </w:rPr>
              <w:t>%</w:t>
            </w:r>
            <w:r w:rsidRPr="0061657E">
              <w:rPr>
                <w:b/>
                <w:bCs/>
                <w:sz w:val="21"/>
              </w:rPr>
              <w:t>）</w:t>
            </w:r>
          </w:p>
        </w:tc>
        <w:tc>
          <w:tcPr>
            <w:tcW w:w="1513" w:type="dxa"/>
            <w:vAlign w:val="center"/>
          </w:tcPr>
          <w:p w:rsidR="007A78CD" w:rsidRPr="0061657E" w:rsidRDefault="007A78CD" w:rsidP="00090837">
            <w:pPr>
              <w:jc w:val="center"/>
              <w:rPr>
                <w:b/>
                <w:sz w:val="21"/>
                <w:lang w:val="zh-CN"/>
              </w:rPr>
            </w:pPr>
            <w:r w:rsidRPr="0061657E">
              <w:rPr>
                <w:b/>
                <w:bCs/>
                <w:sz w:val="21"/>
              </w:rPr>
              <w:t>较劣（</w:t>
            </w:r>
            <w:r w:rsidRPr="0061657E">
              <w:rPr>
                <w:b/>
                <w:bCs/>
                <w:sz w:val="21"/>
              </w:rPr>
              <w:t>%</w:t>
            </w:r>
            <w:r w:rsidRPr="0061657E">
              <w:rPr>
                <w:b/>
                <w:bCs/>
                <w:sz w:val="21"/>
              </w:rPr>
              <w:t>）</w:t>
            </w:r>
          </w:p>
        </w:tc>
        <w:tc>
          <w:tcPr>
            <w:tcW w:w="1513" w:type="dxa"/>
            <w:vAlign w:val="center"/>
          </w:tcPr>
          <w:p w:rsidR="007A78CD" w:rsidRPr="0061657E" w:rsidRDefault="007A78CD" w:rsidP="00090837">
            <w:pPr>
              <w:jc w:val="center"/>
              <w:rPr>
                <w:b/>
                <w:sz w:val="21"/>
                <w:lang w:val="zh-CN"/>
              </w:rPr>
            </w:pPr>
            <w:r w:rsidRPr="0061657E">
              <w:rPr>
                <w:b/>
                <w:bCs/>
                <w:sz w:val="21"/>
              </w:rPr>
              <w:t>劣（</w:t>
            </w:r>
            <w:r w:rsidRPr="0061657E">
              <w:rPr>
                <w:b/>
                <w:bCs/>
                <w:sz w:val="21"/>
              </w:rPr>
              <w:t>%</w:t>
            </w:r>
            <w:r w:rsidRPr="0061657E">
              <w:rPr>
                <w:b/>
                <w:bCs/>
                <w:sz w:val="21"/>
              </w:rPr>
              <w:t>）</w:t>
            </w:r>
          </w:p>
        </w:tc>
      </w:tr>
      <w:tr w:rsidR="007A78CD" w:rsidRPr="0061657E" w:rsidTr="002D244B">
        <w:trPr>
          <w:cantSplit/>
          <w:trHeight w:val="567"/>
          <w:jc w:val="center"/>
        </w:trPr>
        <w:tc>
          <w:tcPr>
            <w:tcW w:w="1188" w:type="dxa"/>
            <w:vMerge w:val="restart"/>
            <w:vAlign w:val="center"/>
          </w:tcPr>
          <w:p w:rsidR="007A78CD" w:rsidRPr="0061657E" w:rsidRDefault="007A78CD" w:rsidP="00090837">
            <w:pPr>
              <w:jc w:val="center"/>
              <w:rPr>
                <w:sz w:val="21"/>
                <w:lang w:val="zh-CN"/>
              </w:rPr>
            </w:pPr>
            <w:r w:rsidRPr="0061657E">
              <w:rPr>
                <w:color w:val="000000"/>
                <w:sz w:val="21"/>
                <w:szCs w:val="21"/>
              </w:rPr>
              <w:t>公交便捷程度</w:t>
            </w:r>
          </w:p>
        </w:tc>
        <w:tc>
          <w:tcPr>
            <w:tcW w:w="993" w:type="dxa"/>
            <w:vMerge w:val="restart"/>
            <w:vAlign w:val="center"/>
          </w:tcPr>
          <w:p w:rsidR="007A78CD" w:rsidRPr="00F169A1" w:rsidRDefault="007A78CD" w:rsidP="00090837">
            <w:pPr>
              <w:jc w:val="center"/>
              <w:rPr>
                <w:sz w:val="21"/>
                <w:szCs w:val="21"/>
              </w:rPr>
            </w:pPr>
            <w:r w:rsidRPr="00F169A1">
              <w:rPr>
                <w:sz w:val="21"/>
                <w:szCs w:val="21"/>
              </w:rPr>
              <w:t>0.2917</w:t>
            </w:r>
          </w:p>
        </w:tc>
        <w:tc>
          <w:tcPr>
            <w:tcW w:w="1513" w:type="dxa"/>
            <w:vAlign w:val="center"/>
          </w:tcPr>
          <w:p w:rsidR="007A78CD" w:rsidRPr="0061657E" w:rsidRDefault="007A78CD" w:rsidP="00090837">
            <w:pPr>
              <w:jc w:val="center"/>
              <w:rPr>
                <w:sz w:val="21"/>
                <w:lang w:val="zh-CN"/>
              </w:rPr>
            </w:pPr>
            <w:r w:rsidRPr="0061657E">
              <w:rPr>
                <w:color w:val="000000"/>
                <w:sz w:val="21"/>
                <w:szCs w:val="21"/>
              </w:rPr>
              <w:t>公交线路</w:t>
            </w:r>
            <w:r w:rsidRPr="0061657E">
              <w:rPr>
                <w:color w:val="000000"/>
                <w:sz w:val="21"/>
                <w:szCs w:val="21"/>
              </w:rPr>
              <w:t>≥</w:t>
            </w:r>
            <w:r>
              <w:rPr>
                <w:rFonts w:hint="eastAsia"/>
                <w:color w:val="000000"/>
                <w:sz w:val="21"/>
                <w:szCs w:val="21"/>
              </w:rPr>
              <w:t>3</w:t>
            </w:r>
            <w:r w:rsidRPr="0061657E">
              <w:rPr>
                <w:color w:val="000000"/>
                <w:sz w:val="21"/>
                <w:szCs w:val="21"/>
              </w:rPr>
              <w:t>条；距站点距离</w:t>
            </w:r>
            <w:r w:rsidRPr="0061657E">
              <w:rPr>
                <w:color w:val="000000"/>
                <w:sz w:val="21"/>
                <w:szCs w:val="21"/>
              </w:rPr>
              <w:t>R&lt;400</w:t>
            </w:r>
          </w:p>
        </w:tc>
        <w:tc>
          <w:tcPr>
            <w:tcW w:w="1513" w:type="dxa"/>
            <w:vAlign w:val="center"/>
          </w:tcPr>
          <w:p w:rsidR="007A78CD" w:rsidRPr="0061657E" w:rsidRDefault="007A78CD" w:rsidP="00090837">
            <w:pPr>
              <w:jc w:val="center"/>
              <w:rPr>
                <w:sz w:val="21"/>
                <w:lang w:val="zh-CN"/>
              </w:rPr>
            </w:pPr>
            <w:r w:rsidRPr="0061657E">
              <w:rPr>
                <w:color w:val="000000"/>
                <w:sz w:val="21"/>
                <w:szCs w:val="21"/>
              </w:rPr>
              <w:t>公交线路</w:t>
            </w:r>
            <w:r w:rsidRPr="0061657E">
              <w:rPr>
                <w:color w:val="000000"/>
                <w:sz w:val="21"/>
                <w:szCs w:val="21"/>
              </w:rPr>
              <w:t>≥</w:t>
            </w:r>
            <w:r>
              <w:rPr>
                <w:rFonts w:hint="eastAsia"/>
                <w:color w:val="000000"/>
                <w:sz w:val="21"/>
                <w:szCs w:val="21"/>
              </w:rPr>
              <w:t>3</w:t>
            </w:r>
            <w:r w:rsidRPr="0061657E">
              <w:rPr>
                <w:color w:val="000000"/>
                <w:sz w:val="21"/>
                <w:szCs w:val="21"/>
              </w:rPr>
              <w:t>条；距站点距离</w:t>
            </w:r>
            <w:r w:rsidRPr="0061657E">
              <w:rPr>
                <w:color w:val="000000"/>
                <w:sz w:val="21"/>
                <w:szCs w:val="21"/>
              </w:rPr>
              <w:t>400≤R&lt;600</w:t>
            </w:r>
          </w:p>
        </w:tc>
        <w:tc>
          <w:tcPr>
            <w:tcW w:w="1513" w:type="dxa"/>
            <w:vAlign w:val="center"/>
          </w:tcPr>
          <w:p w:rsidR="007A78CD" w:rsidRPr="0061657E" w:rsidRDefault="007A78CD" w:rsidP="00090837">
            <w:pPr>
              <w:jc w:val="center"/>
              <w:rPr>
                <w:sz w:val="21"/>
                <w:lang w:val="zh-CN"/>
              </w:rPr>
            </w:pPr>
            <w:r w:rsidRPr="0061657E">
              <w:rPr>
                <w:color w:val="000000"/>
                <w:sz w:val="21"/>
                <w:szCs w:val="21"/>
              </w:rPr>
              <w:t>1</w:t>
            </w:r>
            <w:r w:rsidRPr="0061657E">
              <w:rPr>
                <w:color w:val="000000"/>
                <w:sz w:val="21"/>
                <w:szCs w:val="21"/>
              </w:rPr>
              <w:t>条</w:t>
            </w:r>
            <w:r w:rsidRPr="0061657E">
              <w:rPr>
                <w:color w:val="000000"/>
                <w:sz w:val="21"/>
                <w:szCs w:val="21"/>
              </w:rPr>
              <w:t>&lt;</w:t>
            </w:r>
            <w:r w:rsidRPr="0061657E">
              <w:rPr>
                <w:color w:val="000000"/>
                <w:sz w:val="21"/>
                <w:szCs w:val="21"/>
              </w:rPr>
              <w:t>公交线路</w:t>
            </w:r>
            <w:r w:rsidRPr="0061657E">
              <w:rPr>
                <w:color w:val="000000"/>
                <w:sz w:val="21"/>
                <w:szCs w:val="21"/>
              </w:rPr>
              <w:t>&lt;</w:t>
            </w:r>
            <w:r>
              <w:rPr>
                <w:rFonts w:hint="eastAsia"/>
                <w:color w:val="000000"/>
                <w:sz w:val="21"/>
                <w:szCs w:val="21"/>
              </w:rPr>
              <w:t>3</w:t>
            </w:r>
            <w:r w:rsidRPr="0061657E">
              <w:rPr>
                <w:color w:val="000000"/>
                <w:sz w:val="21"/>
                <w:szCs w:val="21"/>
              </w:rPr>
              <w:t>条；距站点距离</w:t>
            </w:r>
            <w:r w:rsidRPr="0061657E">
              <w:rPr>
                <w:color w:val="000000"/>
                <w:sz w:val="21"/>
                <w:szCs w:val="21"/>
              </w:rPr>
              <w:t>R&lt;400</w:t>
            </w:r>
          </w:p>
        </w:tc>
        <w:tc>
          <w:tcPr>
            <w:tcW w:w="1513" w:type="dxa"/>
            <w:vAlign w:val="center"/>
          </w:tcPr>
          <w:p w:rsidR="007A78CD" w:rsidRPr="0061657E" w:rsidRDefault="007A78CD" w:rsidP="00090837">
            <w:pPr>
              <w:jc w:val="center"/>
              <w:rPr>
                <w:sz w:val="21"/>
                <w:lang w:val="zh-CN"/>
              </w:rPr>
            </w:pPr>
            <w:r w:rsidRPr="0061657E">
              <w:rPr>
                <w:color w:val="000000"/>
                <w:sz w:val="21"/>
                <w:szCs w:val="21"/>
              </w:rPr>
              <w:t>1</w:t>
            </w:r>
            <w:r w:rsidRPr="0061657E">
              <w:rPr>
                <w:color w:val="000000"/>
                <w:sz w:val="21"/>
                <w:szCs w:val="21"/>
              </w:rPr>
              <w:t>条</w:t>
            </w:r>
            <w:r w:rsidRPr="0061657E">
              <w:rPr>
                <w:color w:val="000000"/>
                <w:sz w:val="21"/>
                <w:szCs w:val="21"/>
              </w:rPr>
              <w:t>&lt;</w:t>
            </w:r>
            <w:r w:rsidRPr="0061657E">
              <w:rPr>
                <w:color w:val="000000"/>
                <w:sz w:val="21"/>
                <w:szCs w:val="21"/>
              </w:rPr>
              <w:t>公交线路</w:t>
            </w:r>
            <w:r w:rsidRPr="0061657E">
              <w:rPr>
                <w:color w:val="000000"/>
                <w:sz w:val="21"/>
                <w:szCs w:val="21"/>
              </w:rPr>
              <w:t>&lt;</w:t>
            </w:r>
            <w:r>
              <w:rPr>
                <w:rFonts w:hint="eastAsia"/>
                <w:color w:val="000000"/>
                <w:sz w:val="21"/>
                <w:szCs w:val="21"/>
              </w:rPr>
              <w:t>3</w:t>
            </w:r>
            <w:r w:rsidRPr="0061657E">
              <w:rPr>
                <w:color w:val="000000"/>
                <w:sz w:val="21"/>
                <w:szCs w:val="21"/>
              </w:rPr>
              <w:t>条；距站点距离</w:t>
            </w:r>
            <w:r w:rsidRPr="0061657E">
              <w:rPr>
                <w:color w:val="000000"/>
                <w:sz w:val="21"/>
                <w:szCs w:val="21"/>
              </w:rPr>
              <w:t>400≤R&lt;600</w:t>
            </w:r>
          </w:p>
        </w:tc>
        <w:tc>
          <w:tcPr>
            <w:tcW w:w="1513" w:type="dxa"/>
            <w:vAlign w:val="center"/>
          </w:tcPr>
          <w:p w:rsidR="007A78CD" w:rsidRPr="0061657E" w:rsidRDefault="007A78CD" w:rsidP="00090837">
            <w:pPr>
              <w:jc w:val="center"/>
              <w:rPr>
                <w:sz w:val="21"/>
                <w:lang w:val="zh-CN"/>
              </w:rPr>
            </w:pPr>
            <w:r w:rsidRPr="0061657E">
              <w:rPr>
                <w:color w:val="000000"/>
                <w:sz w:val="21"/>
                <w:szCs w:val="21"/>
              </w:rPr>
              <w:t>公交线路</w:t>
            </w:r>
            <w:r w:rsidRPr="0061657E">
              <w:rPr>
                <w:color w:val="000000"/>
                <w:sz w:val="21"/>
                <w:szCs w:val="21"/>
              </w:rPr>
              <w:t>≥1</w:t>
            </w:r>
            <w:r w:rsidRPr="0061657E">
              <w:rPr>
                <w:color w:val="000000"/>
                <w:sz w:val="21"/>
                <w:szCs w:val="21"/>
              </w:rPr>
              <w:t>条；距站点距离</w:t>
            </w:r>
            <w:r w:rsidRPr="0061657E">
              <w:rPr>
                <w:color w:val="000000"/>
                <w:sz w:val="21"/>
                <w:szCs w:val="21"/>
              </w:rPr>
              <w:t>R≥600</w:t>
            </w:r>
          </w:p>
        </w:tc>
      </w:tr>
      <w:tr w:rsidR="007A78CD" w:rsidRPr="0061657E" w:rsidTr="002D244B">
        <w:trPr>
          <w:cantSplit/>
          <w:trHeight w:val="567"/>
          <w:jc w:val="center"/>
        </w:trPr>
        <w:tc>
          <w:tcPr>
            <w:tcW w:w="1188" w:type="dxa"/>
            <w:vMerge/>
            <w:vAlign w:val="center"/>
          </w:tcPr>
          <w:p w:rsidR="007A78CD" w:rsidRPr="0061657E" w:rsidRDefault="007A78CD" w:rsidP="00090837">
            <w:pPr>
              <w:jc w:val="center"/>
              <w:rPr>
                <w:sz w:val="21"/>
                <w:lang w:val="zh-CN"/>
              </w:rPr>
            </w:pPr>
          </w:p>
        </w:tc>
        <w:tc>
          <w:tcPr>
            <w:tcW w:w="993" w:type="dxa"/>
            <w:vMerge/>
            <w:vAlign w:val="center"/>
          </w:tcPr>
          <w:p w:rsidR="007A78CD" w:rsidRPr="00F169A1" w:rsidRDefault="007A78CD" w:rsidP="00090837">
            <w:pPr>
              <w:jc w:val="center"/>
              <w:rPr>
                <w:sz w:val="21"/>
                <w:szCs w:val="21"/>
              </w:rPr>
            </w:pPr>
          </w:p>
        </w:tc>
        <w:tc>
          <w:tcPr>
            <w:tcW w:w="1513" w:type="dxa"/>
            <w:vAlign w:val="center"/>
          </w:tcPr>
          <w:p w:rsidR="007A78CD" w:rsidRPr="00F169A1" w:rsidRDefault="007A78CD" w:rsidP="00090837">
            <w:pPr>
              <w:jc w:val="center"/>
              <w:rPr>
                <w:sz w:val="21"/>
                <w:szCs w:val="21"/>
              </w:rPr>
            </w:pPr>
            <w:r w:rsidRPr="00F169A1">
              <w:rPr>
                <w:sz w:val="21"/>
                <w:szCs w:val="21"/>
              </w:rPr>
              <w:t>3.82</w:t>
            </w:r>
          </w:p>
        </w:tc>
        <w:tc>
          <w:tcPr>
            <w:tcW w:w="1513" w:type="dxa"/>
            <w:vAlign w:val="center"/>
          </w:tcPr>
          <w:p w:rsidR="007A78CD" w:rsidRPr="00F169A1" w:rsidRDefault="007A78CD" w:rsidP="00090837">
            <w:pPr>
              <w:jc w:val="center"/>
              <w:rPr>
                <w:sz w:val="21"/>
                <w:szCs w:val="21"/>
              </w:rPr>
            </w:pPr>
            <w:r w:rsidRPr="00F169A1">
              <w:rPr>
                <w:sz w:val="21"/>
                <w:szCs w:val="21"/>
              </w:rPr>
              <w:t>1.92</w:t>
            </w:r>
          </w:p>
        </w:tc>
        <w:tc>
          <w:tcPr>
            <w:tcW w:w="1513" w:type="dxa"/>
            <w:vAlign w:val="center"/>
          </w:tcPr>
          <w:p w:rsidR="007A78CD" w:rsidRPr="00F169A1" w:rsidRDefault="007A78CD" w:rsidP="00090837">
            <w:pPr>
              <w:jc w:val="center"/>
              <w:rPr>
                <w:sz w:val="21"/>
                <w:szCs w:val="21"/>
              </w:rPr>
            </w:pPr>
            <w:r w:rsidRPr="00F169A1">
              <w:rPr>
                <w:sz w:val="21"/>
                <w:szCs w:val="21"/>
              </w:rPr>
              <w:t>0</w:t>
            </w:r>
          </w:p>
        </w:tc>
        <w:tc>
          <w:tcPr>
            <w:tcW w:w="1513" w:type="dxa"/>
            <w:vAlign w:val="center"/>
          </w:tcPr>
          <w:p w:rsidR="007A78CD" w:rsidRPr="00F169A1" w:rsidRDefault="007A78CD" w:rsidP="00090837">
            <w:pPr>
              <w:jc w:val="center"/>
              <w:rPr>
                <w:sz w:val="21"/>
                <w:szCs w:val="21"/>
              </w:rPr>
            </w:pPr>
            <w:r w:rsidRPr="00F169A1">
              <w:rPr>
                <w:sz w:val="21"/>
                <w:szCs w:val="21"/>
              </w:rPr>
              <w:t>-1.98</w:t>
            </w:r>
          </w:p>
        </w:tc>
        <w:tc>
          <w:tcPr>
            <w:tcW w:w="1513" w:type="dxa"/>
            <w:vAlign w:val="center"/>
          </w:tcPr>
          <w:p w:rsidR="007A78CD" w:rsidRPr="00F169A1" w:rsidRDefault="007A78CD" w:rsidP="00090837">
            <w:pPr>
              <w:jc w:val="center"/>
              <w:rPr>
                <w:sz w:val="21"/>
                <w:szCs w:val="21"/>
              </w:rPr>
            </w:pPr>
            <w:r w:rsidRPr="00F169A1">
              <w:rPr>
                <w:sz w:val="21"/>
                <w:szCs w:val="21"/>
              </w:rPr>
              <w:t>-3.93</w:t>
            </w:r>
          </w:p>
        </w:tc>
      </w:tr>
      <w:tr w:rsidR="007A78CD" w:rsidRPr="0061657E" w:rsidTr="002D244B">
        <w:trPr>
          <w:cantSplit/>
          <w:trHeight w:val="567"/>
          <w:jc w:val="center"/>
        </w:trPr>
        <w:tc>
          <w:tcPr>
            <w:tcW w:w="1188" w:type="dxa"/>
            <w:vMerge w:val="restart"/>
            <w:vAlign w:val="center"/>
          </w:tcPr>
          <w:p w:rsidR="007A78CD" w:rsidRPr="0061657E" w:rsidRDefault="007A78CD" w:rsidP="00090837">
            <w:pPr>
              <w:jc w:val="center"/>
              <w:rPr>
                <w:color w:val="000000"/>
                <w:sz w:val="21"/>
                <w:szCs w:val="21"/>
              </w:rPr>
            </w:pPr>
            <w:r w:rsidRPr="0061657E">
              <w:rPr>
                <w:color w:val="000000"/>
                <w:sz w:val="21"/>
                <w:szCs w:val="21"/>
              </w:rPr>
              <w:t>常住人口密度</w:t>
            </w:r>
          </w:p>
        </w:tc>
        <w:tc>
          <w:tcPr>
            <w:tcW w:w="993" w:type="dxa"/>
            <w:vMerge w:val="restart"/>
            <w:vAlign w:val="center"/>
          </w:tcPr>
          <w:p w:rsidR="007A78CD" w:rsidRPr="00F169A1" w:rsidRDefault="007A78CD" w:rsidP="00090837">
            <w:pPr>
              <w:jc w:val="center"/>
              <w:rPr>
                <w:sz w:val="21"/>
                <w:szCs w:val="21"/>
              </w:rPr>
            </w:pPr>
            <w:r w:rsidRPr="00F169A1">
              <w:rPr>
                <w:sz w:val="21"/>
                <w:szCs w:val="21"/>
              </w:rPr>
              <w:t>0.375</w:t>
            </w:r>
            <w:r>
              <w:rPr>
                <w:rFonts w:hint="eastAsia"/>
                <w:sz w:val="21"/>
                <w:szCs w:val="21"/>
              </w:rPr>
              <w:t>0</w:t>
            </w:r>
          </w:p>
        </w:tc>
        <w:tc>
          <w:tcPr>
            <w:tcW w:w="1513" w:type="dxa"/>
            <w:vAlign w:val="center"/>
          </w:tcPr>
          <w:p w:rsidR="007A78CD" w:rsidRPr="00F169A1" w:rsidRDefault="007A78CD" w:rsidP="00090837">
            <w:pPr>
              <w:jc w:val="center"/>
              <w:rPr>
                <w:sz w:val="21"/>
                <w:szCs w:val="21"/>
              </w:rPr>
            </w:pPr>
            <w:r w:rsidRPr="00F169A1">
              <w:rPr>
                <w:sz w:val="21"/>
                <w:szCs w:val="21"/>
              </w:rPr>
              <w:t>常住人口稠密区，常住人口密度大</w:t>
            </w:r>
          </w:p>
        </w:tc>
        <w:tc>
          <w:tcPr>
            <w:tcW w:w="1513" w:type="dxa"/>
            <w:vAlign w:val="center"/>
          </w:tcPr>
          <w:p w:rsidR="007A78CD" w:rsidRPr="00F169A1" w:rsidRDefault="007A78CD" w:rsidP="00090837">
            <w:pPr>
              <w:jc w:val="center"/>
              <w:rPr>
                <w:sz w:val="21"/>
                <w:szCs w:val="21"/>
              </w:rPr>
            </w:pPr>
            <w:r w:rsidRPr="00F169A1">
              <w:rPr>
                <w:sz w:val="21"/>
                <w:szCs w:val="21"/>
              </w:rPr>
              <w:t>常住人口较稠密区，常住人口密度较大</w:t>
            </w:r>
          </w:p>
        </w:tc>
        <w:tc>
          <w:tcPr>
            <w:tcW w:w="1513" w:type="dxa"/>
            <w:vAlign w:val="center"/>
          </w:tcPr>
          <w:p w:rsidR="007A78CD" w:rsidRPr="00F169A1" w:rsidRDefault="007A78CD" w:rsidP="00090837">
            <w:pPr>
              <w:jc w:val="center"/>
              <w:rPr>
                <w:sz w:val="21"/>
                <w:szCs w:val="21"/>
              </w:rPr>
            </w:pPr>
            <w:r w:rsidRPr="00F169A1">
              <w:rPr>
                <w:sz w:val="21"/>
                <w:szCs w:val="21"/>
              </w:rPr>
              <w:t>常住人口一般，常住人口密度一般</w:t>
            </w:r>
          </w:p>
        </w:tc>
        <w:tc>
          <w:tcPr>
            <w:tcW w:w="1513" w:type="dxa"/>
            <w:vAlign w:val="center"/>
          </w:tcPr>
          <w:p w:rsidR="007A78CD" w:rsidRPr="00F169A1" w:rsidRDefault="007A78CD" w:rsidP="00090837">
            <w:pPr>
              <w:jc w:val="center"/>
              <w:rPr>
                <w:sz w:val="21"/>
                <w:szCs w:val="21"/>
              </w:rPr>
            </w:pPr>
            <w:r w:rsidRPr="00F169A1">
              <w:rPr>
                <w:sz w:val="21"/>
                <w:szCs w:val="21"/>
              </w:rPr>
              <w:t>常住人口较稀疏区，常住人口密度较小</w:t>
            </w:r>
          </w:p>
        </w:tc>
        <w:tc>
          <w:tcPr>
            <w:tcW w:w="1513" w:type="dxa"/>
            <w:vAlign w:val="center"/>
          </w:tcPr>
          <w:p w:rsidR="007A78CD" w:rsidRPr="00F169A1" w:rsidRDefault="007A78CD" w:rsidP="00090837">
            <w:pPr>
              <w:jc w:val="center"/>
              <w:rPr>
                <w:sz w:val="21"/>
                <w:szCs w:val="21"/>
              </w:rPr>
            </w:pPr>
            <w:r w:rsidRPr="00F169A1">
              <w:rPr>
                <w:sz w:val="21"/>
                <w:szCs w:val="21"/>
              </w:rPr>
              <w:t>常住人口稀疏区，常住人口密度小</w:t>
            </w:r>
          </w:p>
        </w:tc>
      </w:tr>
      <w:tr w:rsidR="007A78CD" w:rsidRPr="0061657E" w:rsidTr="002D244B">
        <w:trPr>
          <w:cantSplit/>
          <w:trHeight w:val="567"/>
          <w:jc w:val="center"/>
        </w:trPr>
        <w:tc>
          <w:tcPr>
            <w:tcW w:w="1188" w:type="dxa"/>
            <w:vMerge/>
            <w:vAlign w:val="center"/>
          </w:tcPr>
          <w:p w:rsidR="007A78CD" w:rsidRPr="0061657E" w:rsidRDefault="007A78CD" w:rsidP="00090837">
            <w:pPr>
              <w:jc w:val="center"/>
              <w:rPr>
                <w:color w:val="000000"/>
                <w:sz w:val="21"/>
                <w:szCs w:val="21"/>
              </w:rPr>
            </w:pPr>
          </w:p>
        </w:tc>
        <w:tc>
          <w:tcPr>
            <w:tcW w:w="993" w:type="dxa"/>
            <w:vMerge/>
            <w:vAlign w:val="center"/>
          </w:tcPr>
          <w:p w:rsidR="007A78CD" w:rsidRPr="00F169A1" w:rsidRDefault="007A78CD" w:rsidP="00090837">
            <w:pPr>
              <w:jc w:val="center"/>
              <w:rPr>
                <w:sz w:val="21"/>
                <w:szCs w:val="21"/>
              </w:rPr>
            </w:pPr>
          </w:p>
        </w:tc>
        <w:tc>
          <w:tcPr>
            <w:tcW w:w="1513" w:type="dxa"/>
            <w:vAlign w:val="center"/>
          </w:tcPr>
          <w:p w:rsidR="007A78CD" w:rsidRPr="00F169A1" w:rsidRDefault="007A78CD" w:rsidP="00090837">
            <w:pPr>
              <w:jc w:val="center"/>
              <w:rPr>
                <w:sz w:val="21"/>
                <w:szCs w:val="21"/>
              </w:rPr>
            </w:pPr>
            <w:r w:rsidRPr="00F169A1">
              <w:rPr>
                <w:sz w:val="21"/>
                <w:szCs w:val="21"/>
              </w:rPr>
              <w:t>4.91</w:t>
            </w:r>
          </w:p>
        </w:tc>
        <w:tc>
          <w:tcPr>
            <w:tcW w:w="1513" w:type="dxa"/>
            <w:vAlign w:val="center"/>
          </w:tcPr>
          <w:p w:rsidR="007A78CD" w:rsidRPr="00F169A1" w:rsidRDefault="007A78CD" w:rsidP="00090837">
            <w:pPr>
              <w:jc w:val="center"/>
              <w:rPr>
                <w:sz w:val="21"/>
                <w:szCs w:val="21"/>
              </w:rPr>
            </w:pPr>
            <w:r w:rsidRPr="00F169A1">
              <w:rPr>
                <w:sz w:val="21"/>
                <w:szCs w:val="21"/>
              </w:rPr>
              <w:t>2.47</w:t>
            </w:r>
          </w:p>
        </w:tc>
        <w:tc>
          <w:tcPr>
            <w:tcW w:w="1513" w:type="dxa"/>
            <w:vAlign w:val="center"/>
          </w:tcPr>
          <w:p w:rsidR="007A78CD" w:rsidRPr="00F169A1" w:rsidRDefault="007A78CD" w:rsidP="00090837">
            <w:pPr>
              <w:jc w:val="center"/>
              <w:rPr>
                <w:sz w:val="21"/>
                <w:szCs w:val="21"/>
              </w:rPr>
            </w:pPr>
            <w:r w:rsidRPr="00F169A1">
              <w:rPr>
                <w:sz w:val="21"/>
                <w:szCs w:val="21"/>
              </w:rPr>
              <w:t>0</w:t>
            </w:r>
          </w:p>
        </w:tc>
        <w:tc>
          <w:tcPr>
            <w:tcW w:w="1513" w:type="dxa"/>
            <w:vAlign w:val="center"/>
          </w:tcPr>
          <w:p w:rsidR="007A78CD" w:rsidRPr="00F169A1" w:rsidRDefault="007A78CD" w:rsidP="00090837">
            <w:pPr>
              <w:jc w:val="center"/>
              <w:rPr>
                <w:sz w:val="21"/>
                <w:szCs w:val="21"/>
              </w:rPr>
            </w:pPr>
            <w:r w:rsidRPr="00F169A1">
              <w:rPr>
                <w:sz w:val="21"/>
                <w:szCs w:val="21"/>
              </w:rPr>
              <w:t>-2.54</w:t>
            </w:r>
          </w:p>
        </w:tc>
        <w:tc>
          <w:tcPr>
            <w:tcW w:w="1513" w:type="dxa"/>
            <w:vAlign w:val="center"/>
          </w:tcPr>
          <w:p w:rsidR="007A78CD" w:rsidRPr="00F169A1" w:rsidRDefault="007A78CD" w:rsidP="00090837">
            <w:pPr>
              <w:jc w:val="center"/>
              <w:rPr>
                <w:sz w:val="21"/>
                <w:szCs w:val="21"/>
              </w:rPr>
            </w:pPr>
            <w:r w:rsidRPr="00F169A1">
              <w:rPr>
                <w:sz w:val="21"/>
                <w:szCs w:val="21"/>
              </w:rPr>
              <w:t>-5.06</w:t>
            </w:r>
          </w:p>
        </w:tc>
      </w:tr>
      <w:tr w:rsidR="007A78CD" w:rsidRPr="0061657E" w:rsidTr="002D244B">
        <w:trPr>
          <w:cantSplit/>
          <w:trHeight w:val="567"/>
          <w:jc w:val="center"/>
        </w:trPr>
        <w:tc>
          <w:tcPr>
            <w:tcW w:w="1188" w:type="dxa"/>
            <w:vMerge w:val="restart"/>
            <w:vAlign w:val="center"/>
          </w:tcPr>
          <w:p w:rsidR="007A78CD" w:rsidRPr="0061657E" w:rsidRDefault="007A78CD" w:rsidP="00090837">
            <w:pPr>
              <w:jc w:val="center"/>
              <w:rPr>
                <w:color w:val="000000"/>
                <w:sz w:val="21"/>
                <w:szCs w:val="21"/>
              </w:rPr>
            </w:pPr>
            <w:r w:rsidRPr="0061657E">
              <w:rPr>
                <w:color w:val="000000"/>
                <w:sz w:val="21"/>
                <w:szCs w:val="21"/>
              </w:rPr>
              <w:t>道路通达度</w:t>
            </w:r>
          </w:p>
        </w:tc>
        <w:tc>
          <w:tcPr>
            <w:tcW w:w="993" w:type="dxa"/>
            <w:vMerge w:val="restart"/>
            <w:vAlign w:val="center"/>
          </w:tcPr>
          <w:p w:rsidR="007A78CD" w:rsidRPr="00F169A1" w:rsidRDefault="007A78CD" w:rsidP="00090837">
            <w:pPr>
              <w:jc w:val="center"/>
              <w:rPr>
                <w:sz w:val="21"/>
                <w:szCs w:val="21"/>
              </w:rPr>
            </w:pPr>
            <w:r w:rsidRPr="00F169A1">
              <w:rPr>
                <w:sz w:val="21"/>
                <w:szCs w:val="21"/>
              </w:rPr>
              <w:t>0.3333</w:t>
            </w:r>
          </w:p>
        </w:tc>
        <w:tc>
          <w:tcPr>
            <w:tcW w:w="1513" w:type="dxa"/>
            <w:vAlign w:val="center"/>
          </w:tcPr>
          <w:p w:rsidR="007A78CD" w:rsidRPr="00F169A1" w:rsidRDefault="007A78CD" w:rsidP="00090837">
            <w:pPr>
              <w:jc w:val="center"/>
              <w:rPr>
                <w:sz w:val="21"/>
                <w:szCs w:val="21"/>
              </w:rPr>
            </w:pPr>
            <w:r w:rsidRPr="00F169A1">
              <w:rPr>
                <w:sz w:val="21"/>
                <w:szCs w:val="21"/>
              </w:rPr>
              <w:t>道路路网密集程度高</w:t>
            </w:r>
          </w:p>
        </w:tc>
        <w:tc>
          <w:tcPr>
            <w:tcW w:w="1513" w:type="dxa"/>
            <w:vAlign w:val="center"/>
          </w:tcPr>
          <w:p w:rsidR="007A78CD" w:rsidRPr="00F169A1" w:rsidRDefault="007A78CD" w:rsidP="00090837">
            <w:pPr>
              <w:jc w:val="center"/>
              <w:rPr>
                <w:sz w:val="21"/>
                <w:szCs w:val="21"/>
              </w:rPr>
            </w:pPr>
            <w:r w:rsidRPr="00F169A1">
              <w:rPr>
                <w:sz w:val="21"/>
                <w:szCs w:val="21"/>
              </w:rPr>
              <w:t>道路路网密集程度较高</w:t>
            </w:r>
          </w:p>
        </w:tc>
        <w:tc>
          <w:tcPr>
            <w:tcW w:w="1513" w:type="dxa"/>
            <w:vAlign w:val="center"/>
          </w:tcPr>
          <w:p w:rsidR="007A78CD" w:rsidRPr="00F169A1" w:rsidRDefault="007A78CD" w:rsidP="00090837">
            <w:pPr>
              <w:jc w:val="center"/>
              <w:rPr>
                <w:sz w:val="21"/>
                <w:szCs w:val="21"/>
              </w:rPr>
            </w:pPr>
            <w:r w:rsidRPr="00F169A1">
              <w:rPr>
                <w:sz w:val="21"/>
                <w:szCs w:val="21"/>
              </w:rPr>
              <w:t>道路路网密集程度一般</w:t>
            </w:r>
          </w:p>
        </w:tc>
        <w:tc>
          <w:tcPr>
            <w:tcW w:w="1513" w:type="dxa"/>
            <w:vAlign w:val="center"/>
          </w:tcPr>
          <w:p w:rsidR="007A78CD" w:rsidRPr="00F169A1" w:rsidRDefault="007A78CD" w:rsidP="00090837">
            <w:pPr>
              <w:jc w:val="center"/>
              <w:rPr>
                <w:sz w:val="21"/>
                <w:szCs w:val="21"/>
              </w:rPr>
            </w:pPr>
            <w:r w:rsidRPr="00F169A1">
              <w:rPr>
                <w:sz w:val="21"/>
                <w:szCs w:val="21"/>
              </w:rPr>
              <w:t>道路路网密集程度较低</w:t>
            </w:r>
          </w:p>
        </w:tc>
        <w:tc>
          <w:tcPr>
            <w:tcW w:w="1513" w:type="dxa"/>
            <w:vAlign w:val="center"/>
          </w:tcPr>
          <w:p w:rsidR="007A78CD" w:rsidRPr="00F169A1" w:rsidRDefault="007A78CD" w:rsidP="00090837">
            <w:pPr>
              <w:jc w:val="center"/>
              <w:rPr>
                <w:sz w:val="21"/>
                <w:szCs w:val="21"/>
              </w:rPr>
            </w:pPr>
            <w:r w:rsidRPr="00F169A1">
              <w:rPr>
                <w:sz w:val="21"/>
                <w:szCs w:val="21"/>
              </w:rPr>
              <w:t>道路路网密集程度低</w:t>
            </w:r>
          </w:p>
        </w:tc>
      </w:tr>
      <w:tr w:rsidR="007A78CD" w:rsidRPr="0061657E" w:rsidTr="002D244B">
        <w:trPr>
          <w:cantSplit/>
          <w:trHeight w:val="567"/>
          <w:jc w:val="center"/>
        </w:trPr>
        <w:tc>
          <w:tcPr>
            <w:tcW w:w="1188" w:type="dxa"/>
            <w:vMerge/>
            <w:vAlign w:val="center"/>
          </w:tcPr>
          <w:p w:rsidR="007A78CD" w:rsidRPr="0061657E" w:rsidRDefault="007A78CD" w:rsidP="00090837">
            <w:pPr>
              <w:jc w:val="center"/>
              <w:rPr>
                <w:color w:val="000000"/>
                <w:sz w:val="21"/>
                <w:szCs w:val="21"/>
              </w:rPr>
            </w:pPr>
          </w:p>
        </w:tc>
        <w:tc>
          <w:tcPr>
            <w:tcW w:w="993" w:type="dxa"/>
            <w:vMerge/>
            <w:vAlign w:val="center"/>
          </w:tcPr>
          <w:p w:rsidR="007A78CD" w:rsidRPr="0061657E" w:rsidRDefault="007A78CD" w:rsidP="00090837">
            <w:pPr>
              <w:jc w:val="center"/>
              <w:rPr>
                <w:sz w:val="21"/>
                <w:lang w:val="zh-CN"/>
              </w:rPr>
            </w:pPr>
          </w:p>
        </w:tc>
        <w:tc>
          <w:tcPr>
            <w:tcW w:w="1513" w:type="dxa"/>
            <w:vAlign w:val="center"/>
          </w:tcPr>
          <w:p w:rsidR="007A78CD" w:rsidRPr="00F169A1" w:rsidRDefault="007A78CD" w:rsidP="00090837">
            <w:pPr>
              <w:jc w:val="center"/>
              <w:rPr>
                <w:sz w:val="21"/>
                <w:szCs w:val="21"/>
              </w:rPr>
            </w:pPr>
            <w:r w:rsidRPr="00F169A1">
              <w:rPr>
                <w:sz w:val="21"/>
                <w:szCs w:val="21"/>
              </w:rPr>
              <w:t>4.36</w:t>
            </w:r>
          </w:p>
        </w:tc>
        <w:tc>
          <w:tcPr>
            <w:tcW w:w="1513" w:type="dxa"/>
            <w:vAlign w:val="center"/>
          </w:tcPr>
          <w:p w:rsidR="007A78CD" w:rsidRPr="00F169A1" w:rsidRDefault="007A78CD" w:rsidP="00090837">
            <w:pPr>
              <w:jc w:val="center"/>
              <w:rPr>
                <w:sz w:val="21"/>
                <w:szCs w:val="21"/>
              </w:rPr>
            </w:pPr>
            <w:r w:rsidRPr="00F169A1">
              <w:rPr>
                <w:sz w:val="21"/>
                <w:szCs w:val="21"/>
              </w:rPr>
              <w:t>2.2</w:t>
            </w:r>
          </w:p>
        </w:tc>
        <w:tc>
          <w:tcPr>
            <w:tcW w:w="1513" w:type="dxa"/>
            <w:vAlign w:val="center"/>
          </w:tcPr>
          <w:p w:rsidR="007A78CD" w:rsidRPr="00F169A1" w:rsidRDefault="007A78CD" w:rsidP="00090837">
            <w:pPr>
              <w:jc w:val="center"/>
              <w:rPr>
                <w:sz w:val="21"/>
                <w:szCs w:val="21"/>
              </w:rPr>
            </w:pPr>
            <w:r w:rsidRPr="00F169A1">
              <w:rPr>
                <w:sz w:val="21"/>
                <w:szCs w:val="21"/>
              </w:rPr>
              <w:t>0</w:t>
            </w:r>
          </w:p>
        </w:tc>
        <w:tc>
          <w:tcPr>
            <w:tcW w:w="1513" w:type="dxa"/>
            <w:vAlign w:val="center"/>
          </w:tcPr>
          <w:p w:rsidR="007A78CD" w:rsidRPr="00F169A1" w:rsidRDefault="007A78CD" w:rsidP="00090837">
            <w:pPr>
              <w:jc w:val="center"/>
              <w:rPr>
                <w:sz w:val="21"/>
                <w:szCs w:val="21"/>
              </w:rPr>
            </w:pPr>
            <w:r w:rsidRPr="00F169A1">
              <w:rPr>
                <w:sz w:val="21"/>
                <w:szCs w:val="21"/>
              </w:rPr>
              <w:t>-2.26</w:t>
            </w:r>
          </w:p>
        </w:tc>
        <w:tc>
          <w:tcPr>
            <w:tcW w:w="1513" w:type="dxa"/>
            <w:vAlign w:val="center"/>
          </w:tcPr>
          <w:p w:rsidR="007A78CD" w:rsidRPr="00F169A1" w:rsidRDefault="007A78CD" w:rsidP="00090837">
            <w:pPr>
              <w:jc w:val="center"/>
              <w:rPr>
                <w:sz w:val="21"/>
                <w:szCs w:val="21"/>
              </w:rPr>
            </w:pPr>
            <w:r w:rsidRPr="00F169A1">
              <w:rPr>
                <w:sz w:val="21"/>
                <w:szCs w:val="21"/>
              </w:rPr>
              <w:t>-4.49</w:t>
            </w:r>
          </w:p>
        </w:tc>
      </w:tr>
      <w:tr w:rsidR="007A78CD" w:rsidRPr="0061657E" w:rsidTr="002D244B">
        <w:trPr>
          <w:cantSplit/>
          <w:trHeight w:val="567"/>
          <w:jc w:val="center"/>
        </w:trPr>
        <w:tc>
          <w:tcPr>
            <w:tcW w:w="1188" w:type="dxa"/>
            <w:vAlign w:val="center"/>
          </w:tcPr>
          <w:p w:rsidR="007A78CD" w:rsidRPr="0061657E" w:rsidRDefault="007A78CD" w:rsidP="00090837">
            <w:pPr>
              <w:jc w:val="center"/>
              <w:rPr>
                <w:color w:val="000000"/>
                <w:sz w:val="21"/>
                <w:szCs w:val="21"/>
              </w:rPr>
            </w:pPr>
            <w:r w:rsidRPr="0061657E">
              <w:rPr>
                <w:color w:val="000000"/>
                <w:sz w:val="21"/>
                <w:szCs w:val="21"/>
              </w:rPr>
              <w:t>合计</w:t>
            </w:r>
          </w:p>
        </w:tc>
        <w:tc>
          <w:tcPr>
            <w:tcW w:w="993" w:type="dxa"/>
            <w:vAlign w:val="center"/>
          </w:tcPr>
          <w:p w:rsidR="007A78CD" w:rsidRPr="0061657E" w:rsidRDefault="007A78CD" w:rsidP="00090837">
            <w:pPr>
              <w:jc w:val="center"/>
              <w:rPr>
                <w:sz w:val="21"/>
                <w:lang w:val="zh-CN"/>
              </w:rPr>
            </w:pPr>
            <w:r w:rsidRPr="002D244B">
              <w:rPr>
                <w:sz w:val="21"/>
                <w:szCs w:val="21"/>
              </w:rPr>
              <w:t>1</w:t>
            </w:r>
          </w:p>
        </w:tc>
        <w:tc>
          <w:tcPr>
            <w:tcW w:w="1513" w:type="dxa"/>
            <w:vAlign w:val="center"/>
          </w:tcPr>
          <w:p w:rsidR="007A78CD" w:rsidRPr="00F169A1" w:rsidRDefault="007A78CD" w:rsidP="00090837">
            <w:pPr>
              <w:jc w:val="center"/>
              <w:rPr>
                <w:sz w:val="21"/>
                <w:szCs w:val="21"/>
              </w:rPr>
            </w:pPr>
            <w:r w:rsidRPr="00F169A1">
              <w:rPr>
                <w:sz w:val="21"/>
                <w:szCs w:val="21"/>
              </w:rPr>
              <w:t>13.08</w:t>
            </w:r>
          </w:p>
        </w:tc>
        <w:tc>
          <w:tcPr>
            <w:tcW w:w="1513" w:type="dxa"/>
            <w:vAlign w:val="center"/>
          </w:tcPr>
          <w:p w:rsidR="007A78CD" w:rsidRPr="00F169A1" w:rsidRDefault="007A78CD" w:rsidP="00090837">
            <w:pPr>
              <w:jc w:val="center"/>
              <w:rPr>
                <w:sz w:val="21"/>
                <w:szCs w:val="21"/>
              </w:rPr>
            </w:pPr>
            <w:r w:rsidRPr="00F169A1">
              <w:rPr>
                <w:sz w:val="21"/>
                <w:szCs w:val="21"/>
              </w:rPr>
              <w:t>6.59</w:t>
            </w:r>
          </w:p>
        </w:tc>
        <w:tc>
          <w:tcPr>
            <w:tcW w:w="1513" w:type="dxa"/>
            <w:vAlign w:val="center"/>
          </w:tcPr>
          <w:p w:rsidR="007A78CD" w:rsidRPr="00F169A1" w:rsidRDefault="007A78CD" w:rsidP="00090837">
            <w:pPr>
              <w:jc w:val="center"/>
              <w:rPr>
                <w:sz w:val="21"/>
                <w:szCs w:val="21"/>
              </w:rPr>
            </w:pPr>
            <w:r w:rsidRPr="00F169A1">
              <w:rPr>
                <w:sz w:val="21"/>
                <w:szCs w:val="21"/>
              </w:rPr>
              <w:t>0</w:t>
            </w:r>
          </w:p>
        </w:tc>
        <w:tc>
          <w:tcPr>
            <w:tcW w:w="1513" w:type="dxa"/>
            <w:vAlign w:val="center"/>
          </w:tcPr>
          <w:p w:rsidR="007A78CD" w:rsidRPr="00F169A1" w:rsidRDefault="007A78CD" w:rsidP="00090837">
            <w:pPr>
              <w:jc w:val="center"/>
              <w:rPr>
                <w:sz w:val="21"/>
                <w:szCs w:val="21"/>
              </w:rPr>
            </w:pPr>
            <w:r w:rsidRPr="00F169A1">
              <w:rPr>
                <w:sz w:val="21"/>
                <w:szCs w:val="21"/>
              </w:rPr>
              <w:t>-6.78</w:t>
            </w:r>
          </w:p>
        </w:tc>
        <w:tc>
          <w:tcPr>
            <w:tcW w:w="1513" w:type="dxa"/>
            <w:vAlign w:val="center"/>
          </w:tcPr>
          <w:p w:rsidR="007A78CD" w:rsidRPr="00F169A1" w:rsidRDefault="007A78CD" w:rsidP="00090837">
            <w:pPr>
              <w:jc w:val="center"/>
              <w:rPr>
                <w:sz w:val="21"/>
                <w:szCs w:val="21"/>
              </w:rPr>
            </w:pPr>
            <w:r w:rsidRPr="00F169A1">
              <w:rPr>
                <w:sz w:val="21"/>
                <w:szCs w:val="21"/>
              </w:rPr>
              <w:t>-13.48</w:t>
            </w:r>
          </w:p>
        </w:tc>
      </w:tr>
    </w:tbl>
    <w:p w:rsidR="007A78CD" w:rsidRPr="00EA6CEB" w:rsidRDefault="007A78CD" w:rsidP="007A78CD">
      <w:pPr>
        <w:adjustRightInd w:val="0"/>
        <w:snapToGrid w:val="0"/>
        <w:spacing w:line="560" w:lineRule="exact"/>
        <w:ind w:firstLine="482"/>
        <w:outlineLvl w:val="3"/>
        <w:rPr>
          <w:b/>
          <w:sz w:val="28"/>
          <w:szCs w:val="28"/>
        </w:rPr>
      </w:pPr>
      <w:r w:rsidRPr="00EA6CEB">
        <w:rPr>
          <w:b/>
          <w:sz w:val="28"/>
          <w:szCs w:val="28"/>
        </w:rPr>
        <w:t>2.</w:t>
      </w:r>
      <w:r w:rsidRPr="00EA6CEB">
        <w:rPr>
          <w:b/>
          <w:sz w:val="28"/>
          <w:szCs w:val="28"/>
        </w:rPr>
        <w:t>期日修正系数编制</w:t>
      </w:r>
    </w:p>
    <w:p w:rsidR="007A78CD" w:rsidRPr="00EA6CEB" w:rsidRDefault="007A78CD" w:rsidP="007A78CD">
      <w:pPr>
        <w:adjustRightInd w:val="0"/>
        <w:spacing w:line="560" w:lineRule="exact"/>
        <w:ind w:firstLine="480"/>
        <w:rPr>
          <w:kern w:val="28"/>
          <w:sz w:val="28"/>
          <w:szCs w:val="28"/>
        </w:rPr>
      </w:pPr>
      <w:proofErr w:type="gramStart"/>
      <w:r w:rsidRPr="00EA6CEB">
        <w:rPr>
          <w:kern w:val="28"/>
          <w:sz w:val="28"/>
          <w:szCs w:val="28"/>
        </w:rPr>
        <w:t>待估宗</w:t>
      </w:r>
      <w:proofErr w:type="gramEnd"/>
      <w:r w:rsidRPr="00EA6CEB">
        <w:rPr>
          <w:kern w:val="28"/>
          <w:sz w:val="28"/>
          <w:szCs w:val="28"/>
        </w:rPr>
        <w:t>地的估价期日与标定地价设定的估价期日如不一致时，需根据政府发布的地价指数或市场状况进行期日修正。</w:t>
      </w:r>
    </w:p>
    <w:p w:rsidR="007A78CD" w:rsidRPr="00EA6CEB" w:rsidRDefault="007A78CD" w:rsidP="007A78CD">
      <w:pPr>
        <w:adjustRightInd w:val="0"/>
        <w:snapToGrid w:val="0"/>
        <w:spacing w:line="560" w:lineRule="exact"/>
        <w:ind w:firstLine="482"/>
        <w:outlineLvl w:val="3"/>
        <w:rPr>
          <w:b/>
          <w:sz w:val="28"/>
          <w:szCs w:val="28"/>
        </w:rPr>
      </w:pPr>
      <w:r w:rsidRPr="00EA6CEB">
        <w:rPr>
          <w:b/>
          <w:sz w:val="28"/>
          <w:szCs w:val="28"/>
        </w:rPr>
        <w:t>3.</w:t>
      </w:r>
      <w:r w:rsidRPr="00EA6CEB">
        <w:rPr>
          <w:b/>
          <w:sz w:val="28"/>
          <w:szCs w:val="28"/>
        </w:rPr>
        <w:t>其他个别因素修正编制</w:t>
      </w:r>
    </w:p>
    <w:p w:rsidR="007A78CD" w:rsidRPr="00090837" w:rsidRDefault="007A78CD" w:rsidP="00090837">
      <w:pPr>
        <w:widowControl/>
        <w:numPr>
          <w:ilvl w:val="0"/>
          <w:numId w:val="4"/>
        </w:numPr>
        <w:spacing w:line="560" w:lineRule="exact"/>
        <w:ind w:left="0" w:firstLine="0"/>
        <w:jc w:val="center"/>
        <w:outlineLvl w:val="7"/>
        <w:rPr>
          <w:b/>
          <w:bCs/>
          <w:spacing w:val="6"/>
          <w:kern w:val="28"/>
          <w:sz w:val="28"/>
          <w:szCs w:val="28"/>
        </w:rPr>
      </w:pPr>
      <w:r w:rsidRPr="00090837">
        <w:rPr>
          <w:rFonts w:hint="eastAsia"/>
          <w:b/>
          <w:bCs/>
          <w:spacing w:val="6"/>
          <w:kern w:val="28"/>
          <w:sz w:val="28"/>
          <w:szCs w:val="28"/>
        </w:rPr>
        <w:t>公共管理与公共服务（公用设施）用地</w:t>
      </w:r>
      <w:r w:rsidRPr="00090837">
        <w:rPr>
          <w:b/>
          <w:bCs/>
          <w:spacing w:val="6"/>
          <w:kern w:val="28"/>
          <w:sz w:val="28"/>
          <w:szCs w:val="28"/>
        </w:rPr>
        <w:t>其他个别因素修正系数表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1255"/>
        <w:gridCol w:w="1129"/>
        <w:gridCol w:w="1254"/>
        <w:gridCol w:w="1254"/>
        <w:gridCol w:w="1267"/>
        <w:gridCol w:w="1370"/>
      </w:tblGrid>
      <w:tr w:rsidR="007A78CD" w:rsidTr="007A78CD">
        <w:trPr>
          <w:trHeight w:val="397"/>
          <w:tblHeader/>
          <w:jc w:val="center"/>
        </w:trPr>
        <w:tc>
          <w:tcPr>
            <w:tcW w:w="1322" w:type="pct"/>
            <w:gridSpan w:val="2"/>
            <w:vAlign w:val="center"/>
          </w:tcPr>
          <w:p w:rsidR="007A78CD" w:rsidRPr="00AD7467" w:rsidRDefault="007A78CD" w:rsidP="00090837">
            <w:pPr>
              <w:jc w:val="center"/>
              <w:rPr>
                <w:b/>
                <w:bCs/>
                <w:sz w:val="21"/>
              </w:rPr>
            </w:pPr>
            <w:r w:rsidRPr="00AD7467">
              <w:rPr>
                <w:b/>
                <w:bCs/>
                <w:sz w:val="21"/>
              </w:rPr>
              <w:t>指标标准</w:t>
            </w:r>
          </w:p>
        </w:tc>
        <w:tc>
          <w:tcPr>
            <w:tcW w:w="662" w:type="pct"/>
            <w:vAlign w:val="center"/>
          </w:tcPr>
          <w:p w:rsidR="007A78CD" w:rsidRPr="00AD7467" w:rsidRDefault="007A78CD" w:rsidP="00090837">
            <w:pPr>
              <w:jc w:val="center"/>
              <w:rPr>
                <w:b/>
                <w:bCs/>
                <w:sz w:val="21"/>
              </w:rPr>
            </w:pPr>
            <w:r w:rsidRPr="00AD7467">
              <w:rPr>
                <w:b/>
                <w:bCs/>
                <w:sz w:val="21"/>
              </w:rPr>
              <w:t>优（</w:t>
            </w:r>
            <w:r w:rsidRPr="00AD7467">
              <w:rPr>
                <w:b/>
                <w:bCs/>
                <w:sz w:val="21"/>
              </w:rPr>
              <w:t>%</w:t>
            </w:r>
            <w:r w:rsidRPr="00AD7467">
              <w:rPr>
                <w:b/>
                <w:bCs/>
                <w:sz w:val="21"/>
              </w:rPr>
              <w:t>）</w:t>
            </w:r>
          </w:p>
        </w:tc>
        <w:tc>
          <w:tcPr>
            <w:tcW w:w="735" w:type="pct"/>
            <w:vAlign w:val="center"/>
          </w:tcPr>
          <w:p w:rsidR="007A78CD" w:rsidRPr="00AD7467" w:rsidRDefault="007A78CD" w:rsidP="00090837">
            <w:pPr>
              <w:jc w:val="center"/>
              <w:rPr>
                <w:b/>
                <w:bCs/>
                <w:sz w:val="21"/>
              </w:rPr>
            </w:pPr>
            <w:r w:rsidRPr="00AD7467">
              <w:rPr>
                <w:b/>
                <w:bCs/>
                <w:sz w:val="21"/>
              </w:rPr>
              <w:t>较优（</w:t>
            </w:r>
            <w:r w:rsidRPr="00AD7467">
              <w:rPr>
                <w:b/>
                <w:bCs/>
                <w:sz w:val="21"/>
              </w:rPr>
              <w:t>%</w:t>
            </w:r>
            <w:r w:rsidRPr="00AD7467">
              <w:rPr>
                <w:b/>
                <w:bCs/>
                <w:sz w:val="21"/>
              </w:rPr>
              <w:t>）</w:t>
            </w:r>
          </w:p>
        </w:tc>
        <w:tc>
          <w:tcPr>
            <w:tcW w:w="735" w:type="pct"/>
            <w:vAlign w:val="center"/>
          </w:tcPr>
          <w:p w:rsidR="007A78CD" w:rsidRPr="00AD7467" w:rsidRDefault="007A78CD" w:rsidP="00090837">
            <w:pPr>
              <w:jc w:val="center"/>
              <w:rPr>
                <w:b/>
                <w:bCs/>
                <w:sz w:val="21"/>
              </w:rPr>
            </w:pPr>
            <w:r w:rsidRPr="00AD7467">
              <w:rPr>
                <w:b/>
                <w:bCs/>
                <w:sz w:val="21"/>
              </w:rPr>
              <w:t>一般（</w:t>
            </w:r>
            <w:r w:rsidRPr="00AD7467">
              <w:rPr>
                <w:b/>
                <w:bCs/>
                <w:sz w:val="21"/>
              </w:rPr>
              <w:t>%</w:t>
            </w:r>
            <w:r w:rsidRPr="00AD7467">
              <w:rPr>
                <w:b/>
                <w:bCs/>
                <w:sz w:val="21"/>
              </w:rPr>
              <w:t>）</w:t>
            </w:r>
          </w:p>
        </w:tc>
        <w:tc>
          <w:tcPr>
            <w:tcW w:w="743" w:type="pct"/>
            <w:vAlign w:val="center"/>
          </w:tcPr>
          <w:p w:rsidR="007A78CD" w:rsidRPr="00AD7467" w:rsidRDefault="007A78CD" w:rsidP="00090837">
            <w:pPr>
              <w:jc w:val="center"/>
              <w:rPr>
                <w:b/>
                <w:bCs/>
                <w:sz w:val="21"/>
              </w:rPr>
            </w:pPr>
            <w:r w:rsidRPr="00AD7467">
              <w:rPr>
                <w:b/>
                <w:bCs/>
                <w:sz w:val="21"/>
              </w:rPr>
              <w:t>较劣（</w:t>
            </w:r>
            <w:r w:rsidRPr="00AD7467">
              <w:rPr>
                <w:b/>
                <w:bCs/>
                <w:sz w:val="21"/>
              </w:rPr>
              <w:t>%</w:t>
            </w:r>
            <w:r w:rsidRPr="00AD7467">
              <w:rPr>
                <w:b/>
                <w:bCs/>
                <w:sz w:val="21"/>
              </w:rPr>
              <w:t>）</w:t>
            </w:r>
          </w:p>
        </w:tc>
        <w:tc>
          <w:tcPr>
            <w:tcW w:w="803" w:type="pct"/>
            <w:vAlign w:val="center"/>
          </w:tcPr>
          <w:p w:rsidR="007A78CD" w:rsidRPr="00AD7467" w:rsidRDefault="007A78CD" w:rsidP="00090837">
            <w:pPr>
              <w:jc w:val="center"/>
              <w:rPr>
                <w:b/>
                <w:bCs/>
                <w:sz w:val="21"/>
              </w:rPr>
            </w:pPr>
            <w:r w:rsidRPr="00AD7467">
              <w:rPr>
                <w:b/>
                <w:bCs/>
                <w:sz w:val="21"/>
              </w:rPr>
              <w:t>劣（</w:t>
            </w:r>
            <w:r w:rsidRPr="00AD7467">
              <w:rPr>
                <w:b/>
                <w:bCs/>
                <w:sz w:val="21"/>
              </w:rPr>
              <w:t>%</w:t>
            </w:r>
            <w:r w:rsidRPr="00AD7467">
              <w:rPr>
                <w:b/>
                <w:bCs/>
                <w:sz w:val="21"/>
              </w:rPr>
              <w:t>）</w:t>
            </w:r>
          </w:p>
        </w:tc>
      </w:tr>
      <w:tr w:rsidR="007A78CD" w:rsidTr="00090837">
        <w:trPr>
          <w:trHeight w:val="397"/>
          <w:jc w:val="center"/>
        </w:trPr>
        <w:tc>
          <w:tcPr>
            <w:tcW w:w="586" w:type="pct"/>
            <w:vMerge w:val="restart"/>
            <w:vAlign w:val="center"/>
          </w:tcPr>
          <w:p w:rsidR="007A78CD" w:rsidRPr="00AD7467" w:rsidRDefault="007A78CD" w:rsidP="00090837">
            <w:pPr>
              <w:jc w:val="center"/>
              <w:rPr>
                <w:color w:val="000000"/>
                <w:sz w:val="21"/>
                <w:szCs w:val="21"/>
              </w:rPr>
            </w:pPr>
            <w:r w:rsidRPr="00AD7467">
              <w:rPr>
                <w:color w:val="000000"/>
                <w:sz w:val="21"/>
                <w:szCs w:val="21"/>
              </w:rPr>
              <w:t>宗地形状</w:t>
            </w:r>
          </w:p>
        </w:tc>
        <w:tc>
          <w:tcPr>
            <w:tcW w:w="735" w:type="pct"/>
            <w:vAlign w:val="center"/>
          </w:tcPr>
          <w:p w:rsidR="007A78CD" w:rsidRPr="00AD7467" w:rsidRDefault="007A78CD" w:rsidP="00090837">
            <w:pPr>
              <w:jc w:val="center"/>
              <w:rPr>
                <w:color w:val="000000"/>
                <w:sz w:val="21"/>
                <w:szCs w:val="21"/>
              </w:rPr>
            </w:pPr>
            <w:r w:rsidRPr="00AD7467">
              <w:rPr>
                <w:color w:val="000000"/>
                <w:sz w:val="21"/>
                <w:szCs w:val="21"/>
              </w:rPr>
              <w:t>指标说明</w:t>
            </w:r>
          </w:p>
        </w:tc>
        <w:tc>
          <w:tcPr>
            <w:tcW w:w="662" w:type="pct"/>
            <w:vAlign w:val="center"/>
          </w:tcPr>
          <w:p w:rsidR="007A78CD" w:rsidRPr="00AD7467" w:rsidRDefault="007A78CD" w:rsidP="00090837">
            <w:pPr>
              <w:jc w:val="center"/>
              <w:rPr>
                <w:color w:val="000000"/>
                <w:sz w:val="21"/>
                <w:szCs w:val="21"/>
              </w:rPr>
            </w:pPr>
            <w:r w:rsidRPr="00AD7467">
              <w:rPr>
                <w:color w:val="000000"/>
                <w:sz w:val="21"/>
                <w:szCs w:val="21"/>
              </w:rPr>
              <w:t>形状规则，对土地利用极为有利</w:t>
            </w:r>
          </w:p>
        </w:tc>
        <w:tc>
          <w:tcPr>
            <w:tcW w:w="735" w:type="pct"/>
            <w:vAlign w:val="center"/>
          </w:tcPr>
          <w:p w:rsidR="007A78CD" w:rsidRPr="00AD7467" w:rsidRDefault="007A78CD" w:rsidP="00090837">
            <w:pPr>
              <w:jc w:val="center"/>
              <w:rPr>
                <w:color w:val="000000"/>
                <w:sz w:val="21"/>
                <w:szCs w:val="21"/>
              </w:rPr>
            </w:pPr>
            <w:r w:rsidRPr="00AD7467">
              <w:rPr>
                <w:color w:val="000000"/>
                <w:sz w:val="21"/>
                <w:szCs w:val="21"/>
              </w:rPr>
              <w:t>形状较规则，对土地利用较为有利</w:t>
            </w:r>
          </w:p>
        </w:tc>
        <w:tc>
          <w:tcPr>
            <w:tcW w:w="735" w:type="pct"/>
            <w:vAlign w:val="center"/>
          </w:tcPr>
          <w:p w:rsidR="007A78CD" w:rsidRPr="00AD7467" w:rsidRDefault="007A78CD" w:rsidP="00090837">
            <w:pPr>
              <w:jc w:val="center"/>
              <w:rPr>
                <w:color w:val="000000"/>
                <w:sz w:val="21"/>
                <w:szCs w:val="21"/>
              </w:rPr>
            </w:pPr>
            <w:r w:rsidRPr="00AD7467">
              <w:rPr>
                <w:color w:val="000000"/>
                <w:sz w:val="21"/>
                <w:szCs w:val="21"/>
              </w:rPr>
              <w:t>形状基本规则，对土地利用无不良影响</w:t>
            </w:r>
          </w:p>
        </w:tc>
        <w:tc>
          <w:tcPr>
            <w:tcW w:w="743" w:type="pct"/>
            <w:vAlign w:val="center"/>
          </w:tcPr>
          <w:p w:rsidR="007A78CD" w:rsidRPr="00AD7467" w:rsidRDefault="007A78CD" w:rsidP="00090837">
            <w:pPr>
              <w:jc w:val="center"/>
              <w:rPr>
                <w:color w:val="000000"/>
                <w:sz w:val="21"/>
                <w:szCs w:val="21"/>
              </w:rPr>
            </w:pPr>
            <w:r w:rsidRPr="00AD7467">
              <w:rPr>
                <w:color w:val="000000"/>
                <w:sz w:val="21"/>
                <w:szCs w:val="21"/>
              </w:rPr>
              <w:t>形状较不规则，对土地利用有一定影响</w:t>
            </w:r>
          </w:p>
        </w:tc>
        <w:tc>
          <w:tcPr>
            <w:tcW w:w="803" w:type="pct"/>
            <w:vAlign w:val="center"/>
          </w:tcPr>
          <w:p w:rsidR="007A78CD" w:rsidRPr="00AD7467" w:rsidRDefault="007A78CD" w:rsidP="00090837">
            <w:pPr>
              <w:jc w:val="center"/>
              <w:rPr>
                <w:color w:val="000000"/>
                <w:sz w:val="21"/>
                <w:szCs w:val="21"/>
              </w:rPr>
            </w:pPr>
            <w:r w:rsidRPr="00AD7467">
              <w:rPr>
                <w:color w:val="000000"/>
                <w:sz w:val="21"/>
                <w:szCs w:val="21"/>
              </w:rPr>
              <w:t>形状不规则，对土地利用产生严重影响</w:t>
            </w:r>
          </w:p>
        </w:tc>
      </w:tr>
      <w:tr w:rsidR="007A78CD" w:rsidTr="00090837">
        <w:trPr>
          <w:trHeight w:val="397"/>
          <w:jc w:val="center"/>
        </w:trPr>
        <w:tc>
          <w:tcPr>
            <w:tcW w:w="586" w:type="pct"/>
            <w:vMerge/>
            <w:vAlign w:val="center"/>
          </w:tcPr>
          <w:p w:rsidR="007A78CD" w:rsidRPr="00AD7467" w:rsidRDefault="007A78CD" w:rsidP="00090837">
            <w:pPr>
              <w:jc w:val="center"/>
              <w:rPr>
                <w:color w:val="000000"/>
                <w:sz w:val="21"/>
                <w:szCs w:val="21"/>
              </w:rPr>
            </w:pPr>
          </w:p>
        </w:tc>
        <w:tc>
          <w:tcPr>
            <w:tcW w:w="735" w:type="pct"/>
            <w:vAlign w:val="center"/>
          </w:tcPr>
          <w:p w:rsidR="007A78CD" w:rsidRPr="00AD7467" w:rsidRDefault="007A78CD" w:rsidP="00090837">
            <w:pPr>
              <w:autoSpaceDE w:val="0"/>
              <w:autoSpaceDN w:val="0"/>
              <w:jc w:val="center"/>
              <w:rPr>
                <w:color w:val="000000"/>
                <w:sz w:val="21"/>
                <w:szCs w:val="21"/>
              </w:rPr>
            </w:pPr>
            <w:r w:rsidRPr="00AD7467">
              <w:rPr>
                <w:color w:val="000000"/>
                <w:sz w:val="21"/>
                <w:szCs w:val="21"/>
              </w:rPr>
              <w:t>修正系数</w:t>
            </w:r>
            <w:r w:rsidRPr="00AD7467">
              <w:rPr>
                <w:color w:val="000000"/>
                <w:sz w:val="21"/>
                <w:szCs w:val="21"/>
              </w:rPr>
              <w:t>(%)</w:t>
            </w:r>
          </w:p>
        </w:tc>
        <w:tc>
          <w:tcPr>
            <w:tcW w:w="662" w:type="pct"/>
            <w:vAlign w:val="center"/>
          </w:tcPr>
          <w:p w:rsidR="007A78CD" w:rsidRPr="00AD7467" w:rsidRDefault="007A78CD" w:rsidP="00090837">
            <w:pPr>
              <w:adjustRightInd w:val="0"/>
              <w:snapToGrid w:val="0"/>
              <w:jc w:val="center"/>
              <w:rPr>
                <w:color w:val="000000"/>
                <w:sz w:val="21"/>
                <w:szCs w:val="21"/>
              </w:rPr>
            </w:pPr>
            <w:r w:rsidRPr="00AD7467">
              <w:rPr>
                <w:rFonts w:hint="eastAsia"/>
                <w:color w:val="000000"/>
                <w:sz w:val="21"/>
                <w:szCs w:val="21"/>
              </w:rPr>
              <w:t>0.7</w:t>
            </w:r>
          </w:p>
        </w:tc>
        <w:tc>
          <w:tcPr>
            <w:tcW w:w="735" w:type="pct"/>
            <w:vAlign w:val="center"/>
          </w:tcPr>
          <w:p w:rsidR="007A78CD" w:rsidRPr="00AD7467" w:rsidRDefault="007A78CD" w:rsidP="00090837">
            <w:pPr>
              <w:adjustRightInd w:val="0"/>
              <w:snapToGrid w:val="0"/>
              <w:jc w:val="center"/>
              <w:rPr>
                <w:color w:val="000000"/>
                <w:sz w:val="21"/>
                <w:szCs w:val="21"/>
              </w:rPr>
            </w:pPr>
            <w:r w:rsidRPr="00AD7467">
              <w:rPr>
                <w:rFonts w:hint="eastAsia"/>
                <w:color w:val="000000"/>
                <w:sz w:val="21"/>
                <w:szCs w:val="21"/>
              </w:rPr>
              <w:t>0.35</w:t>
            </w:r>
          </w:p>
        </w:tc>
        <w:tc>
          <w:tcPr>
            <w:tcW w:w="735" w:type="pct"/>
            <w:vAlign w:val="center"/>
          </w:tcPr>
          <w:p w:rsidR="007A78CD" w:rsidRPr="00AD7467" w:rsidRDefault="007A78CD" w:rsidP="00090837">
            <w:pPr>
              <w:adjustRightInd w:val="0"/>
              <w:snapToGrid w:val="0"/>
              <w:jc w:val="center"/>
              <w:rPr>
                <w:color w:val="000000"/>
                <w:sz w:val="21"/>
                <w:szCs w:val="21"/>
              </w:rPr>
            </w:pPr>
            <w:r w:rsidRPr="00AD7467">
              <w:rPr>
                <w:color w:val="000000"/>
                <w:sz w:val="21"/>
                <w:szCs w:val="21"/>
              </w:rPr>
              <w:t>0</w:t>
            </w:r>
          </w:p>
        </w:tc>
        <w:tc>
          <w:tcPr>
            <w:tcW w:w="743" w:type="pct"/>
            <w:vAlign w:val="center"/>
          </w:tcPr>
          <w:p w:rsidR="007A78CD" w:rsidRPr="00AD7467" w:rsidRDefault="007A78CD" w:rsidP="00090837">
            <w:pPr>
              <w:adjustRightInd w:val="0"/>
              <w:snapToGrid w:val="0"/>
              <w:jc w:val="center"/>
              <w:rPr>
                <w:color w:val="000000"/>
                <w:sz w:val="21"/>
                <w:szCs w:val="21"/>
              </w:rPr>
            </w:pPr>
            <w:r w:rsidRPr="00AD7467">
              <w:rPr>
                <w:color w:val="000000"/>
                <w:sz w:val="21"/>
                <w:szCs w:val="21"/>
              </w:rPr>
              <w:t>-</w:t>
            </w:r>
            <w:r w:rsidRPr="00AD7467">
              <w:rPr>
                <w:rFonts w:hint="eastAsia"/>
                <w:color w:val="000000"/>
                <w:sz w:val="21"/>
                <w:szCs w:val="21"/>
              </w:rPr>
              <w:t>0.35</w:t>
            </w:r>
          </w:p>
        </w:tc>
        <w:tc>
          <w:tcPr>
            <w:tcW w:w="803" w:type="pct"/>
            <w:vAlign w:val="center"/>
          </w:tcPr>
          <w:p w:rsidR="007A78CD" w:rsidRPr="00AD7467" w:rsidRDefault="007A78CD" w:rsidP="00090837">
            <w:pPr>
              <w:adjustRightInd w:val="0"/>
              <w:snapToGrid w:val="0"/>
              <w:jc w:val="center"/>
              <w:rPr>
                <w:color w:val="000000"/>
                <w:sz w:val="21"/>
                <w:szCs w:val="21"/>
              </w:rPr>
            </w:pPr>
            <w:r w:rsidRPr="00AD7467">
              <w:rPr>
                <w:color w:val="000000"/>
                <w:sz w:val="21"/>
                <w:szCs w:val="21"/>
              </w:rPr>
              <w:t>-</w:t>
            </w:r>
            <w:r w:rsidRPr="00AD7467">
              <w:rPr>
                <w:rFonts w:hint="eastAsia"/>
                <w:color w:val="000000"/>
                <w:sz w:val="21"/>
                <w:szCs w:val="21"/>
              </w:rPr>
              <w:t>0.7</w:t>
            </w:r>
          </w:p>
        </w:tc>
      </w:tr>
      <w:tr w:rsidR="007A78CD" w:rsidTr="00090837">
        <w:trPr>
          <w:trHeight w:val="397"/>
          <w:jc w:val="center"/>
        </w:trPr>
        <w:tc>
          <w:tcPr>
            <w:tcW w:w="586" w:type="pct"/>
            <w:vMerge w:val="restart"/>
            <w:vAlign w:val="center"/>
          </w:tcPr>
          <w:p w:rsidR="007A78CD" w:rsidRPr="00AD7467" w:rsidRDefault="007A78CD" w:rsidP="00090837">
            <w:pPr>
              <w:jc w:val="center"/>
              <w:rPr>
                <w:color w:val="000000"/>
                <w:sz w:val="21"/>
                <w:szCs w:val="21"/>
              </w:rPr>
            </w:pPr>
            <w:r w:rsidRPr="00AD7467">
              <w:rPr>
                <w:color w:val="000000"/>
                <w:sz w:val="21"/>
                <w:szCs w:val="21"/>
              </w:rPr>
              <w:t>地形地质</w:t>
            </w:r>
          </w:p>
        </w:tc>
        <w:tc>
          <w:tcPr>
            <w:tcW w:w="735" w:type="pct"/>
            <w:vAlign w:val="center"/>
          </w:tcPr>
          <w:p w:rsidR="007A78CD" w:rsidRPr="00AD7467" w:rsidRDefault="007A78CD" w:rsidP="00090837">
            <w:pPr>
              <w:jc w:val="center"/>
              <w:rPr>
                <w:color w:val="000000"/>
                <w:sz w:val="21"/>
                <w:szCs w:val="21"/>
              </w:rPr>
            </w:pPr>
            <w:r w:rsidRPr="00AD7467">
              <w:rPr>
                <w:color w:val="000000"/>
                <w:sz w:val="21"/>
                <w:szCs w:val="21"/>
              </w:rPr>
              <w:t>指标说明</w:t>
            </w:r>
          </w:p>
        </w:tc>
        <w:tc>
          <w:tcPr>
            <w:tcW w:w="662" w:type="pct"/>
            <w:vAlign w:val="center"/>
          </w:tcPr>
          <w:p w:rsidR="007A78CD" w:rsidRPr="00AD7467" w:rsidRDefault="007A78CD" w:rsidP="00090837">
            <w:pPr>
              <w:jc w:val="center"/>
              <w:rPr>
                <w:color w:val="000000"/>
                <w:sz w:val="21"/>
                <w:szCs w:val="21"/>
              </w:rPr>
            </w:pPr>
            <w:r w:rsidRPr="00AD7467">
              <w:rPr>
                <w:color w:val="000000"/>
                <w:sz w:val="21"/>
                <w:szCs w:val="21"/>
              </w:rPr>
              <w:t>地形地质</w:t>
            </w:r>
          </w:p>
          <w:p w:rsidR="007A78CD" w:rsidRPr="00AD7467" w:rsidRDefault="007A78CD" w:rsidP="00090837">
            <w:pPr>
              <w:jc w:val="center"/>
              <w:rPr>
                <w:color w:val="000000"/>
                <w:sz w:val="21"/>
                <w:szCs w:val="21"/>
              </w:rPr>
            </w:pPr>
            <w:r w:rsidRPr="00AD7467">
              <w:rPr>
                <w:color w:val="000000"/>
                <w:sz w:val="21"/>
                <w:szCs w:val="21"/>
              </w:rPr>
              <w:t>状况好</w:t>
            </w:r>
          </w:p>
        </w:tc>
        <w:tc>
          <w:tcPr>
            <w:tcW w:w="735" w:type="pct"/>
            <w:vAlign w:val="center"/>
          </w:tcPr>
          <w:p w:rsidR="007A78CD" w:rsidRPr="00AD7467" w:rsidRDefault="007A78CD" w:rsidP="00090837">
            <w:pPr>
              <w:jc w:val="center"/>
              <w:rPr>
                <w:color w:val="000000"/>
                <w:sz w:val="21"/>
                <w:szCs w:val="21"/>
              </w:rPr>
            </w:pPr>
            <w:r w:rsidRPr="00AD7467">
              <w:rPr>
                <w:color w:val="000000"/>
                <w:sz w:val="21"/>
                <w:szCs w:val="21"/>
              </w:rPr>
              <w:t>地形地质</w:t>
            </w:r>
          </w:p>
          <w:p w:rsidR="007A78CD" w:rsidRPr="00AD7467" w:rsidRDefault="007A78CD" w:rsidP="00090837">
            <w:pPr>
              <w:jc w:val="center"/>
              <w:rPr>
                <w:color w:val="000000"/>
                <w:sz w:val="21"/>
                <w:szCs w:val="21"/>
              </w:rPr>
            </w:pPr>
            <w:r w:rsidRPr="00AD7467">
              <w:rPr>
                <w:color w:val="000000"/>
                <w:sz w:val="21"/>
                <w:szCs w:val="21"/>
              </w:rPr>
              <w:t>状况良好</w:t>
            </w:r>
          </w:p>
        </w:tc>
        <w:tc>
          <w:tcPr>
            <w:tcW w:w="735" w:type="pct"/>
            <w:vAlign w:val="center"/>
          </w:tcPr>
          <w:p w:rsidR="007A78CD" w:rsidRPr="00AD7467" w:rsidRDefault="007A78CD" w:rsidP="00090837">
            <w:pPr>
              <w:jc w:val="center"/>
              <w:rPr>
                <w:color w:val="000000"/>
                <w:sz w:val="21"/>
                <w:szCs w:val="21"/>
              </w:rPr>
            </w:pPr>
            <w:r w:rsidRPr="00AD7467">
              <w:rPr>
                <w:color w:val="000000"/>
                <w:sz w:val="21"/>
                <w:szCs w:val="21"/>
              </w:rPr>
              <w:t>地形地质</w:t>
            </w:r>
          </w:p>
          <w:p w:rsidR="007A78CD" w:rsidRPr="00AD7467" w:rsidRDefault="007A78CD" w:rsidP="00090837">
            <w:pPr>
              <w:jc w:val="center"/>
              <w:rPr>
                <w:color w:val="000000"/>
                <w:sz w:val="21"/>
                <w:szCs w:val="21"/>
              </w:rPr>
            </w:pPr>
            <w:r w:rsidRPr="00AD7467">
              <w:rPr>
                <w:color w:val="000000"/>
                <w:sz w:val="21"/>
                <w:szCs w:val="21"/>
              </w:rPr>
              <w:t>状况适宜</w:t>
            </w:r>
          </w:p>
        </w:tc>
        <w:tc>
          <w:tcPr>
            <w:tcW w:w="743" w:type="pct"/>
            <w:vAlign w:val="center"/>
          </w:tcPr>
          <w:p w:rsidR="007A78CD" w:rsidRPr="00AD7467" w:rsidRDefault="007A78CD" w:rsidP="00090837">
            <w:pPr>
              <w:jc w:val="center"/>
              <w:rPr>
                <w:color w:val="000000"/>
                <w:sz w:val="21"/>
                <w:szCs w:val="21"/>
              </w:rPr>
            </w:pPr>
            <w:r w:rsidRPr="00AD7467">
              <w:rPr>
                <w:color w:val="000000"/>
                <w:sz w:val="21"/>
                <w:szCs w:val="21"/>
              </w:rPr>
              <w:t>地形地质</w:t>
            </w:r>
          </w:p>
          <w:p w:rsidR="007A78CD" w:rsidRPr="00AD7467" w:rsidRDefault="007A78CD" w:rsidP="00090837">
            <w:pPr>
              <w:jc w:val="center"/>
              <w:rPr>
                <w:color w:val="000000"/>
                <w:sz w:val="21"/>
                <w:szCs w:val="21"/>
              </w:rPr>
            </w:pPr>
            <w:r w:rsidRPr="00AD7467">
              <w:rPr>
                <w:color w:val="000000"/>
                <w:sz w:val="21"/>
                <w:szCs w:val="21"/>
              </w:rPr>
              <w:t>状况较差</w:t>
            </w:r>
          </w:p>
        </w:tc>
        <w:tc>
          <w:tcPr>
            <w:tcW w:w="803" w:type="pct"/>
            <w:vAlign w:val="center"/>
          </w:tcPr>
          <w:p w:rsidR="007A78CD" w:rsidRPr="00AD7467" w:rsidRDefault="007A78CD" w:rsidP="00090837">
            <w:pPr>
              <w:jc w:val="center"/>
              <w:rPr>
                <w:color w:val="000000"/>
                <w:sz w:val="21"/>
                <w:szCs w:val="21"/>
              </w:rPr>
            </w:pPr>
            <w:r w:rsidRPr="00AD7467">
              <w:rPr>
                <w:color w:val="000000"/>
                <w:sz w:val="21"/>
                <w:szCs w:val="21"/>
              </w:rPr>
              <w:t>地形地质</w:t>
            </w:r>
          </w:p>
          <w:p w:rsidR="007A78CD" w:rsidRPr="00AD7467" w:rsidRDefault="007A78CD" w:rsidP="00090837">
            <w:pPr>
              <w:jc w:val="center"/>
              <w:rPr>
                <w:color w:val="000000"/>
                <w:sz w:val="21"/>
                <w:szCs w:val="21"/>
              </w:rPr>
            </w:pPr>
            <w:r w:rsidRPr="00AD7467">
              <w:rPr>
                <w:color w:val="000000"/>
                <w:sz w:val="21"/>
                <w:szCs w:val="21"/>
              </w:rPr>
              <w:t>状况差</w:t>
            </w:r>
          </w:p>
        </w:tc>
      </w:tr>
      <w:tr w:rsidR="007A78CD" w:rsidTr="00090837">
        <w:trPr>
          <w:trHeight w:val="397"/>
          <w:jc w:val="center"/>
        </w:trPr>
        <w:tc>
          <w:tcPr>
            <w:tcW w:w="586" w:type="pct"/>
            <w:vMerge/>
            <w:vAlign w:val="center"/>
          </w:tcPr>
          <w:p w:rsidR="007A78CD" w:rsidRPr="00AD7467" w:rsidRDefault="007A78CD" w:rsidP="00090837">
            <w:pPr>
              <w:jc w:val="center"/>
              <w:rPr>
                <w:color w:val="000000"/>
                <w:sz w:val="21"/>
                <w:szCs w:val="21"/>
              </w:rPr>
            </w:pPr>
          </w:p>
        </w:tc>
        <w:tc>
          <w:tcPr>
            <w:tcW w:w="735" w:type="pct"/>
            <w:vAlign w:val="center"/>
          </w:tcPr>
          <w:p w:rsidR="007A78CD" w:rsidRPr="00AD7467" w:rsidRDefault="007A78CD" w:rsidP="00090837">
            <w:pPr>
              <w:autoSpaceDE w:val="0"/>
              <w:autoSpaceDN w:val="0"/>
              <w:jc w:val="center"/>
              <w:rPr>
                <w:color w:val="000000"/>
                <w:sz w:val="21"/>
                <w:szCs w:val="21"/>
              </w:rPr>
            </w:pPr>
            <w:r w:rsidRPr="00AD7467">
              <w:rPr>
                <w:color w:val="000000"/>
                <w:sz w:val="21"/>
                <w:szCs w:val="21"/>
              </w:rPr>
              <w:t>修正系数</w:t>
            </w:r>
            <w:r w:rsidRPr="00AD7467">
              <w:rPr>
                <w:color w:val="000000"/>
                <w:sz w:val="21"/>
                <w:szCs w:val="21"/>
              </w:rPr>
              <w:t>(%)</w:t>
            </w:r>
          </w:p>
        </w:tc>
        <w:tc>
          <w:tcPr>
            <w:tcW w:w="662" w:type="pct"/>
            <w:vAlign w:val="center"/>
          </w:tcPr>
          <w:p w:rsidR="007A78CD" w:rsidRPr="00AD7467" w:rsidRDefault="007A78CD" w:rsidP="00090837">
            <w:pPr>
              <w:autoSpaceDE w:val="0"/>
              <w:autoSpaceDN w:val="0"/>
              <w:jc w:val="center"/>
              <w:rPr>
                <w:color w:val="000000"/>
                <w:sz w:val="21"/>
                <w:szCs w:val="21"/>
              </w:rPr>
            </w:pPr>
            <w:r w:rsidRPr="00AD7467">
              <w:rPr>
                <w:rFonts w:hint="eastAsia"/>
                <w:color w:val="000000"/>
                <w:sz w:val="21"/>
                <w:szCs w:val="21"/>
              </w:rPr>
              <w:t>0.8</w:t>
            </w:r>
          </w:p>
        </w:tc>
        <w:tc>
          <w:tcPr>
            <w:tcW w:w="735" w:type="pct"/>
            <w:vAlign w:val="center"/>
          </w:tcPr>
          <w:p w:rsidR="007A78CD" w:rsidRPr="00AD7467" w:rsidRDefault="007A78CD" w:rsidP="00090837">
            <w:pPr>
              <w:autoSpaceDE w:val="0"/>
              <w:autoSpaceDN w:val="0"/>
              <w:jc w:val="center"/>
              <w:rPr>
                <w:color w:val="000000"/>
                <w:sz w:val="21"/>
                <w:szCs w:val="21"/>
              </w:rPr>
            </w:pPr>
            <w:r w:rsidRPr="00AD7467">
              <w:rPr>
                <w:rFonts w:hint="eastAsia"/>
                <w:color w:val="000000"/>
                <w:sz w:val="21"/>
                <w:szCs w:val="21"/>
              </w:rPr>
              <w:t>0.4</w:t>
            </w:r>
          </w:p>
        </w:tc>
        <w:tc>
          <w:tcPr>
            <w:tcW w:w="735" w:type="pct"/>
            <w:vAlign w:val="center"/>
          </w:tcPr>
          <w:p w:rsidR="007A78CD" w:rsidRPr="00AD7467" w:rsidRDefault="007A78CD" w:rsidP="00090837">
            <w:pPr>
              <w:autoSpaceDE w:val="0"/>
              <w:autoSpaceDN w:val="0"/>
              <w:jc w:val="center"/>
              <w:rPr>
                <w:color w:val="000000"/>
                <w:sz w:val="21"/>
                <w:szCs w:val="21"/>
              </w:rPr>
            </w:pPr>
            <w:r w:rsidRPr="00AD7467">
              <w:rPr>
                <w:color w:val="000000"/>
                <w:sz w:val="21"/>
                <w:szCs w:val="21"/>
              </w:rPr>
              <w:t>0</w:t>
            </w:r>
          </w:p>
        </w:tc>
        <w:tc>
          <w:tcPr>
            <w:tcW w:w="743" w:type="pct"/>
            <w:vAlign w:val="center"/>
          </w:tcPr>
          <w:p w:rsidR="007A78CD" w:rsidRPr="00AD7467" w:rsidRDefault="007A78CD" w:rsidP="00090837">
            <w:pPr>
              <w:autoSpaceDE w:val="0"/>
              <w:autoSpaceDN w:val="0"/>
              <w:jc w:val="center"/>
              <w:rPr>
                <w:color w:val="000000"/>
                <w:sz w:val="21"/>
                <w:szCs w:val="21"/>
              </w:rPr>
            </w:pPr>
            <w:r w:rsidRPr="00AD7467">
              <w:rPr>
                <w:color w:val="000000"/>
                <w:sz w:val="21"/>
                <w:szCs w:val="21"/>
              </w:rPr>
              <w:t>-</w:t>
            </w:r>
            <w:r w:rsidRPr="00AD7467">
              <w:rPr>
                <w:rFonts w:hint="eastAsia"/>
                <w:color w:val="000000"/>
                <w:sz w:val="21"/>
                <w:szCs w:val="21"/>
              </w:rPr>
              <w:t>0.4</w:t>
            </w:r>
          </w:p>
        </w:tc>
        <w:tc>
          <w:tcPr>
            <w:tcW w:w="803" w:type="pct"/>
            <w:vAlign w:val="center"/>
          </w:tcPr>
          <w:p w:rsidR="007A78CD" w:rsidRPr="00AD7467" w:rsidRDefault="007A78CD" w:rsidP="00090837">
            <w:pPr>
              <w:autoSpaceDE w:val="0"/>
              <w:autoSpaceDN w:val="0"/>
              <w:jc w:val="center"/>
              <w:rPr>
                <w:color w:val="000000"/>
                <w:sz w:val="21"/>
                <w:szCs w:val="21"/>
              </w:rPr>
            </w:pPr>
            <w:r w:rsidRPr="00AD7467">
              <w:rPr>
                <w:color w:val="000000"/>
                <w:sz w:val="21"/>
                <w:szCs w:val="21"/>
              </w:rPr>
              <w:t>-</w:t>
            </w:r>
            <w:r w:rsidRPr="00AD7467">
              <w:rPr>
                <w:rFonts w:hint="eastAsia"/>
                <w:color w:val="000000"/>
                <w:sz w:val="21"/>
                <w:szCs w:val="21"/>
              </w:rPr>
              <w:t>0.8</w:t>
            </w:r>
          </w:p>
        </w:tc>
      </w:tr>
      <w:tr w:rsidR="007A78CD" w:rsidTr="00090837">
        <w:trPr>
          <w:trHeight w:val="397"/>
          <w:jc w:val="center"/>
        </w:trPr>
        <w:tc>
          <w:tcPr>
            <w:tcW w:w="586" w:type="pct"/>
            <w:vMerge w:val="restart"/>
            <w:vAlign w:val="center"/>
          </w:tcPr>
          <w:p w:rsidR="007A78CD" w:rsidRPr="00AD7467" w:rsidRDefault="007A78CD" w:rsidP="00090837">
            <w:pPr>
              <w:jc w:val="center"/>
              <w:rPr>
                <w:color w:val="000000"/>
                <w:sz w:val="21"/>
                <w:szCs w:val="21"/>
              </w:rPr>
            </w:pPr>
            <w:r w:rsidRPr="00AD7467">
              <w:rPr>
                <w:color w:val="000000"/>
                <w:sz w:val="21"/>
                <w:szCs w:val="21"/>
              </w:rPr>
              <w:t>宗地大小</w:t>
            </w:r>
          </w:p>
        </w:tc>
        <w:tc>
          <w:tcPr>
            <w:tcW w:w="735" w:type="pct"/>
            <w:vAlign w:val="center"/>
          </w:tcPr>
          <w:p w:rsidR="007A78CD" w:rsidRPr="00AD7467" w:rsidRDefault="007A78CD" w:rsidP="00090837">
            <w:pPr>
              <w:jc w:val="center"/>
              <w:rPr>
                <w:color w:val="000000"/>
                <w:sz w:val="21"/>
                <w:szCs w:val="21"/>
              </w:rPr>
            </w:pPr>
            <w:r w:rsidRPr="00AD7467">
              <w:rPr>
                <w:color w:val="000000"/>
                <w:sz w:val="21"/>
                <w:szCs w:val="21"/>
              </w:rPr>
              <w:t>指标说明</w:t>
            </w:r>
          </w:p>
        </w:tc>
        <w:tc>
          <w:tcPr>
            <w:tcW w:w="662" w:type="pct"/>
            <w:vAlign w:val="center"/>
          </w:tcPr>
          <w:p w:rsidR="007A78CD" w:rsidRPr="00AD7467" w:rsidRDefault="007A78CD" w:rsidP="00090837">
            <w:pPr>
              <w:jc w:val="center"/>
              <w:rPr>
                <w:color w:val="000000"/>
                <w:sz w:val="21"/>
                <w:szCs w:val="21"/>
              </w:rPr>
            </w:pPr>
            <w:r w:rsidRPr="00AD7467">
              <w:rPr>
                <w:color w:val="000000"/>
                <w:sz w:val="21"/>
                <w:szCs w:val="21"/>
              </w:rPr>
              <w:t>宗地面积大，利于开发利用</w:t>
            </w:r>
          </w:p>
        </w:tc>
        <w:tc>
          <w:tcPr>
            <w:tcW w:w="735" w:type="pct"/>
            <w:vAlign w:val="center"/>
          </w:tcPr>
          <w:p w:rsidR="007A78CD" w:rsidRPr="00AD7467" w:rsidRDefault="007A78CD" w:rsidP="00090837">
            <w:pPr>
              <w:jc w:val="center"/>
              <w:rPr>
                <w:color w:val="000000"/>
                <w:sz w:val="21"/>
                <w:szCs w:val="21"/>
              </w:rPr>
            </w:pPr>
            <w:r w:rsidRPr="00AD7467">
              <w:rPr>
                <w:color w:val="000000"/>
                <w:sz w:val="21"/>
                <w:szCs w:val="21"/>
              </w:rPr>
              <w:t>宗地面积较大，较利于开发利用</w:t>
            </w:r>
          </w:p>
        </w:tc>
        <w:tc>
          <w:tcPr>
            <w:tcW w:w="735" w:type="pct"/>
            <w:vAlign w:val="center"/>
          </w:tcPr>
          <w:p w:rsidR="007A78CD" w:rsidRPr="00AD7467" w:rsidRDefault="007A78CD" w:rsidP="00090837">
            <w:pPr>
              <w:jc w:val="center"/>
              <w:rPr>
                <w:color w:val="000000"/>
                <w:sz w:val="21"/>
                <w:szCs w:val="21"/>
              </w:rPr>
            </w:pPr>
            <w:r w:rsidRPr="00AD7467">
              <w:rPr>
                <w:color w:val="000000"/>
                <w:sz w:val="21"/>
                <w:szCs w:val="21"/>
              </w:rPr>
              <w:t>宗地面积适中，开发利用情况一般</w:t>
            </w:r>
          </w:p>
        </w:tc>
        <w:tc>
          <w:tcPr>
            <w:tcW w:w="743" w:type="pct"/>
            <w:vAlign w:val="center"/>
          </w:tcPr>
          <w:p w:rsidR="007A78CD" w:rsidRPr="00AD7467" w:rsidRDefault="007A78CD" w:rsidP="00090837">
            <w:pPr>
              <w:jc w:val="center"/>
              <w:rPr>
                <w:color w:val="000000"/>
                <w:sz w:val="21"/>
                <w:szCs w:val="21"/>
              </w:rPr>
            </w:pPr>
            <w:r w:rsidRPr="00AD7467">
              <w:rPr>
                <w:color w:val="000000"/>
                <w:sz w:val="21"/>
                <w:szCs w:val="21"/>
              </w:rPr>
              <w:t>宗地面积偏小，较不利于开发利用</w:t>
            </w:r>
          </w:p>
        </w:tc>
        <w:tc>
          <w:tcPr>
            <w:tcW w:w="803" w:type="pct"/>
            <w:vAlign w:val="center"/>
          </w:tcPr>
          <w:p w:rsidR="007A78CD" w:rsidRPr="00AD7467" w:rsidRDefault="007A78CD" w:rsidP="00090837">
            <w:pPr>
              <w:jc w:val="center"/>
              <w:rPr>
                <w:color w:val="000000"/>
                <w:sz w:val="21"/>
                <w:szCs w:val="21"/>
              </w:rPr>
            </w:pPr>
            <w:r w:rsidRPr="00AD7467">
              <w:rPr>
                <w:color w:val="000000"/>
                <w:sz w:val="21"/>
                <w:szCs w:val="21"/>
              </w:rPr>
              <w:t>宗地面积过小，不利于开发利用</w:t>
            </w:r>
          </w:p>
        </w:tc>
      </w:tr>
      <w:tr w:rsidR="007A78CD" w:rsidTr="00090837">
        <w:trPr>
          <w:trHeight w:val="397"/>
          <w:jc w:val="center"/>
        </w:trPr>
        <w:tc>
          <w:tcPr>
            <w:tcW w:w="586" w:type="pct"/>
            <w:vMerge/>
            <w:vAlign w:val="center"/>
          </w:tcPr>
          <w:p w:rsidR="007A78CD" w:rsidRPr="00AD7467" w:rsidRDefault="007A78CD" w:rsidP="00090837">
            <w:pPr>
              <w:jc w:val="center"/>
              <w:rPr>
                <w:color w:val="000000"/>
                <w:sz w:val="21"/>
                <w:szCs w:val="21"/>
              </w:rPr>
            </w:pPr>
          </w:p>
        </w:tc>
        <w:tc>
          <w:tcPr>
            <w:tcW w:w="735" w:type="pct"/>
            <w:vAlign w:val="center"/>
          </w:tcPr>
          <w:p w:rsidR="007A78CD" w:rsidRPr="00AD7467" w:rsidRDefault="007A78CD" w:rsidP="00090837">
            <w:pPr>
              <w:autoSpaceDE w:val="0"/>
              <w:autoSpaceDN w:val="0"/>
              <w:jc w:val="center"/>
              <w:rPr>
                <w:color w:val="000000"/>
                <w:sz w:val="21"/>
                <w:szCs w:val="21"/>
              </w:rPr>
            </w:pPr>
            <w:r w:rsidRPr="00AD7467">
              <w:rPr>
                <w:color w:val="000000"/>
                <w:sz w:val="21"/>
                <w:szCs w:val="21"/>
              </w:rPr>
              <w:t>修正系数</w:t>
            </w:r>
            <w:r w:rsidRPr="00AD7467">
              <w:rPr>
                <w:color w:val="000000"/>
                <w:sz w:val="21"/>
                <w:szCs w:val="21"/>
              </w:rPr>
              <w:t>(%)</w:t>
            </w:r>
          </w:p>
        </w:tc>
        <w:tc>
          <w:tcPr>
            <w:tcW w:w="662" w:type="pct"/>
            <w:vAlign w:val="center"/>
          </w:tcPr>
          <w:p w:rsidR="007A78CD" w:rsidRPr="00AD7467" w:rsidRDefault="007A78CD" w:rsidP="00090837">
            <w:pPr>
              <w:autoSpaceDE w:val="0"/>
              <w:autoSpaceDN w:val="0"/>
              <w:jc w:val="center"/>
              <w:rPr>
                <w:color w:val="000000"/>
                <w:sz w:val="21"/>
                <w:szCs w:val="21"/>
              </w:rPr>
            </w:pPr>
            <w:r w:rsidRPr="00AD7467">
              <w:rPr>
                <w:rFonts w:hint="eastAsia"/>
                <w:color w:val="000000"/>
                <w:sz w:val="21"/>
                <w:szCs w:val="21"/>
              </w:rPr>
              <w:t>0.8</w:t>
            </w:r>
          </w:p>
        </w:tc>
        <w:tc>
          <w:tcPr>
            <w:tcW w:w="735" w:type="pct"/>
            <w:vAlign w:val="center"/>
          </w:tcPr>
          <w:p w:rsidR="007A78CD" w:rsidRPr="00AD7467" w:rsidRDefault="007A78CD" w:rsidP="00090837">
            <w:pPr>
              <w:autoSpaceDE w:val="0"/>
              <w:autoSpaceDN w:val="0"/>
              <w:jc w:val="center"/>
              <w:rPr>
                <w:color w:val="000000"/>
                <w:sz w:val="21"/>
                <w:szCs w:val="21"/>
              </w:rPr>
            </w:pPr>
            <w:r w:rsidRPr="00AD7467">
              <w:rPr>
                <w:rFonts w:hint="eastAsia"/>
                <w:color w:val="000000"/>
                <w:sz w:val="21"/>
                <w:szCs w:val="21"/>
              </w:rPr>
              <w:t>0.4</w:t>
            </w:r>
          </w:p>
        </w:tc>
        <w:tc>
          <w:tcPr>
            <w:tcW w:w="735" w:type="pct"/>
            <w:vAlign w:val="center"/>
          </w:tcPr>
          <w:p w:rsidR="007A78CD" w:rsidRPr="00AD7467" w:rsidRDefault="007A78CD" w:rsidP="00090837">
            <w:pPr>
              <w:autoSpaceDE w:val="0"/>
              <w:autoSpaceDN w:val="0"/>
              <w:jc w:val="center"/>
              <w:rPr>
                <w:color w:val="000000"/>
                <w:sz w:val="21"/>
                <w:szCs w:val="21"/>
              </w:rPr>
            </w:pPr>
            <w:r w:rsidRPr="00AD7467">
              <w:rPr>
                <w:color w:val="000000"/>
                <w:sz w:val="21"/>
                <w:szCs w:val="21"/>
              </w:rPr>
              <w:t>0</w:t>
            </w:r>
          </w:p>
        </w:tc>
        <w:tc>
          <w:tcPr>
            <w:tcW w:w="743" w:type="pct"/>
            <w:vAlign w:val="center"/>
          </w:tcPr>
          <w:p w:rsidR="007A78CD" w:rsidRPr="00AD7467" w:rsidRDefault="007A78CD" w:rsidP="00090837">
            <w:pPr>
              <w:autoSpaceDE w:val="0"/>
              <w:autoSpaceDN w:val="0"/>
              <w:jc w:val="center"/>
              <w:rPr>
                <w:color w:val="000000"/>
                <w:sz w:val="21"/>
                <w:szCs w:val="21"/>
              </w:rPr>
            </w:pPr>
            <w:r w:rsidRPr="00AD7467">
              <w:rPr>
                <w:color w:val="000000"/>
                <w:sz w:val="21"/>
                <w:szCs w:val="21"/>
              </w:rPr>
              <w:t>-</w:t>
            </w:r>
            <w:r w:rsidRPr="00AD7467">
              <w:rPr>
                <w:rFonts w:hint="eastAsia"/>
                <w:color w:val="000000"/>
                <w:sz w:val="21"/>
                <w:szCs w:val="21"/>
              </w:rPr>
              <w:t>0.4</w:t>
            </w:r>
          </w:p>
        </w:tc>
        <w:tc>
          <w:tcPr>
            <w:tcW w:w="803" w:type="pct"/>
            <w:vAlign w:val="center"/>
          </w:tcPr>
          <w:p w:rsidR="007A78CD" w:rsidRPr="00AD7467" w:rsidRDefault="007A78CD" w:rsidP="00090837">
            <w:pPr>
              <w:autoSpaceDE w:val="0"/>
              <w:autoSpaceDN w:val="0"/>
              <w:jc w:val="center"/>
              <w:rPr>
                <w:color w:val="000000"/>
                <w:sz w:val="21"/>
                <w:szCs w:val="21"/>
              </w:rPr>
            </w:pPr>
            <w:r w:rsidRPr="00AD7467">
              <w:rPr>
                <w:color w:val="000000"/>
                <w:sz w:val="21"/>
                <w:szCs w:val="21"/>
              </w:rPr>
              <w:t>-</w:t>
            </w:r>
            <w:r w:rsidRPr="00AD7467">
              <w:rPr>
                <w:rFonts w:hint="eastAsia"/>
                <w:color w:val="000000"/>
                <w:sz w:val="21"/>
                <w:szCs w:val="21"/>
              </w:rPr>
              <w:t>0.8</w:t>
            </w:r>
          </w:p>
        </w:tc>
      </w:tr>
    </w:tbl>
    <w:p w:rsidR="007A78CD" w:rsidRPr="00EA6CEB" w:rsidRDefault="007A78CD" w:rsidP="007A78CD">
      <w:pPr>
        <w:adjustRightInd w:val="0"/>
        <w:snapToGrid w:val="0"/>
        <w:spacing w:line="560" w:lineRule="exact"/>
        <w:ind w:firstLine="482"/>
        <w:outlineLvl w:val="3"/>
        <w:rPr>
          <w:b/>
          <w:sz w:val="28"/>
          <w:szCs w:val="28"/>
        </w:rPr>
      </w:pPr>
      <w:r w:rsidRPr="00EA6CEB">
        <w:rPr>
          <w:b/>
          <w:sz w:val="28"/>
          <w:szCs w:val="28"/>
        </w:rPr>
        <w:t>4.</w:t>
      </w:r>
      <w:r w:rsidRPr="00EA6CEB">
        <w:rPr>
          <w:b/>
          <w:sz w:val="28"/>
          <w:szCs w:val="28"/>
        </w:rPr>
        <w:t>土地剩余使用年期修正编制</w:t>
      </w:r>
    </w:p>
    <w:p w:rsidR="007A78CD" w:rsidRPr="00090837" w:rsidRDefault="007A78CD" w:rsidP="00090837">
      <w:pPr>
        <w:widowControl/>
        <w:numPr>
          <w:ilvl w:val="0"/>
          <w:numId w:val="4"/>
        </w:numPr>
        <w:spacing w:line="560" w:lineRule="exact"/>
        <w:ind w:left="0" w:firstLine="0"/>
        <w:jc w:val="center"/>
        <w:outlineLvl w:val="7"/>
        <w:rPr>
          <w:b/>
          <w:bCs/>
          <w:spacing w:val="6"/>
          <w:kern w:val="28"/>
          <w:sz w:val="28"/>
          <w:szCs w:val="28"/>
        </w:rPr>
      </w:pPr>
      <w:r w:rsidRPr="00090837">
        <w:rPr>
          <w:rFonts w:hint="eastAsia"/>
          <w:b/>
          <w:bCs/>
          <w:spacing w:val="6"/>
          <w:kern w:val="28"/>
          <w:sz w:val="28"/>
          <w:szCs w:val="28"/>
        </w:rPr>
        <w:t>公共管理与公共服务（公用设施）用地</w:t>
      </w:r>
      <w:r w:rsidRPr="00090837">
        <w:rPr>
          <w:b/>
          <w:bCs/>
          <w:spacing w:val="6"/>
          <w:kern w:val="28"/>
          <w:sz w:val="28"/>
          <w:szCs w:val="28"/>
        </w:rPr>
        <w:t>土地剩余使用年期修正系数表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0"/>
        <w:gridCol w:w="738"/>
        <w:gridCol w:w="742"/>
        <w:gridCol w:w="738"/>
        <w:gridCol w:w="738"/>
        <w:gridCol w:w="737"/>
        <w:gridCol w:w="737"/>
        <w:gridCol w:w="737"/>
        <w:gridCol w:w="741"/>
        <w:gridCol w:w="737"/>
        <w:gridCol w:w="737"/>
      </w:tblGrid>
      <w:tr w:rsidR="007A78CD" w:rsidTr="007A78CD">
        <w:trPr>
          <w:trHeight w:val="227"/>
          <w:jc w:val="center"/>
        </w:trPr>
        <w:tc>
          <w:tcPr>
            <w:tcW w:w="575" w:type="pct"/>
            <w:shd w:val="clear" w:color="auto" w:fill="FFFFFF"/>
            <w:vAlign w:val="center"/>
          </w:tcPr>
          <w:p w:rsidR="007A78CD" w:rsidRPr="003940F9" w:rsidRDefault="007A78CD" w:rsidP="00090837">
            <w:pPr>
              <w:jc w:val="center"/>
              <w:rPr>
                <w:color w:val="000000"/>
                <w:sz w:val="21"/>
                <w:szCs w:val="21"/>
              </w:rPr>
            </w:pPr>
            <w:r w:rsidRPr="003940F9">
              <w:rPr>
                <w:color w:val="000000"/>
                <w:sz w:val="21"/>
                <w:szCs w:val="21"/>
              </w:rPr>
              <w:t>使用年限</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color w:val="000000"/>
                <w:sz w:val="21"/>
                <w:szCs w:val="21"/>
              </w:rPr>
              <w:t>1</w:t>
            </w:r>
          </w:p>
        </w:tc>
        <w:tc>
          <w:tcPr>
            <w:tcW w:w="444" w:type="pct"/>
            <w:shd w:val="clear" w:color="auto" w:fill="FFFFFF"/>
            <w:vAlign w:val="center"/>
          </w:tcPr>
          <w:p w:rsidR="007A78CD" w:rsidRPr="003940F9" w:rsidRDefault="007A78CD" w:rsidP="00090837">
            <w:pPr>
              <w:jc w:val="center"/>
              <w:rPr>
                <w:color w:val="000000"/>
                <w:sz w:val="21"/>
                <w:szCs w:val="21"/>
              </w:rPr>
            </w:pPr>
            <w:r w:rsidRPr="003940F9">
              <w:rPr>
                <w:color w:val="000000"/>
                <w:sz w:val="21"/>
                <w:szCs w:val="21"/>
              </w:rPr>
              <w:t>2</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color w:val="000000"/>
                <w:sz w:val="21"/>
                <w:szCs w:val="21"/>
              </w:rPr>
              <w:t>3</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color w:val="000000"/>
                <w:sz w:val="21"/>
                <w:szCs w:val="21"/>
              </w:rPr>
              <w:t>4</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color w:val="000000"/>
                <w:sz w:val="21"/>
                <w:szCs w:val="21"/>
              </w:rPr>
              <w:t>5</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color w:val="000000"/>
                <w:sz w:val="21"/>
                <w:szCs w:val="21"/>
              </w:rPr>
              <w:t>6</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color w:val="000000"/>
                <w:sz w:val="21"/>
                <w:szCs w:val="21"/>
              </w:rPr>
              <w:t>7</w:t>
            </w:r>
          </w:p>
        </w:tc>
        <w:tc>
          <w:tcPr>
            <w:tcW w:w="444" w:type="pct"/>
            <w:shd w:val="clear" w:color="auto" w:fill="FFFFFF"/>
            <w:vAlign w:val="center"/>
          </w:tcPr>
          <w:p w:rsidR="007A78CD" w:rsidRPr="003940F9" w:rsidRDefault="007A78CD" w:rsidP="00090837">
            <w:pPr>
              <w:jc w:val="center"/>
              <w:rPr>
                <w:color w:val="000000"/>
                <w:sz w:val="21"/>
                <w:szCs w:val="21"/>
              </w:rPr>
            </w:pPr>
            <w:r w:rsidRPr="003940F9">
              <w:rPr>
                <w:color w:val="000000"/>
                <w:sz w:val="21"/>
                <w:szCs w:val="21"/>
              </w:rPr>
              <w:t>8</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color w:val="000000"/>
                <w:sz w:val="21"/>
                <w:szCs w:val="21"/>
              </w:rPr>
              <w:t>9</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color w:val="000000"/>
                <w:sz w:val="21"/>
                <w:szCs w:val="21"/>
              </w:rPr>
              <w:t>10</w:t>
            </w:r>
          </w:p>
        </w:tc>
      </w:tr>
      <w:tr w:rsidR="007A78CD" w:rsidRPr="003B62C8" w:rsidTr="007A78CD">
        <w:trPr>
          <w:trHeight w:val="227"/>
          <w:jc w:val="center"/>
        </w:trPr>
        <w:tc>
          <w:tcPr>
            <w:tcW w:w="575" w:type="pct"/>
            <w:shd w:val="clear" w:color="auto" w:fill="FFFFFF"/>
            <w:vAlign w:val="center"/>
          </w:tcPr>
          <w:p w:rsidR="007A78CD" w:rsidRPr="003940F9" w:rsidRDefault="007A78CD" w:rsidP="00090837">
            <w:pPr>
              <w:jc w:val="center"/>
              <w:rPr>
                <w:color w:val="000000"/>
                <w:sz w:val="21"/>
                <w:szCs w:val="21"/>
              </w:rPr>
            </w:pPr>
            <w:r w:rsidRPr="003940F9">
              <w:rPr>
                <w:color w:val="000000"/>
                <w:sz w:val="21"/>
                <w:szCs w:val="21"/>
              </w:rPr>
              <w:t>修正系数</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0.0504</w:t>
            </w:r>
          </w:p>
        </w:tc>
        <w:tc>
          <w:tcPr>
            <w:tcW w:w="444"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0.0984</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0.1443</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0.1881</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0.2299</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0.2699</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0.308</w:t>
            </w:r>
          </w:p>
        </w:tc>
        <w:tc>
          <w:tcPr>
            <w:tcW w:w="444"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0.3443</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0.379</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0.4122</w:t>
            </w:r>
          </w:p>
        </w:tc>
      </w:tr>
      <w:tr w:rsidR="007A78CD" w:rsidRPr="003B62C8" w:rsidTr="007A78CD">
        <w:trPr>
          <w:trHeight w:val="227"/>
          <w:jc w:val="center"/>
        </w:trPr>
        <w:tc>
          <w:tcPr>
            <w:tcW w:w="575" w:type="pct"/>
            <w:shd w:val="clear" w:color="auto" w:fill="FFFFFF"/>
            <w:vAlign w:val="center"/>
          </w:tcPr>
          <w:p w:rsidR="007A78CD" w:rsidRPr="003940F9" w:rsidRDefault="007A78CD" w:rsidP="00090837">
            <w:pPr>
              <w:jc w:val="center"/>
              <w:rPr>
                <w:color w:val="000000"/>
                <w:sz w:val="21"/>
                <w:szCs w:val="21"/>
              </w:rPr>
            </w:pPr>
            <w:r w:rsidRPr="003940F9">
              <w:rPr>
                <w:color w:val="000000"/>
                <w:sz w:val="21"/>
                <w:szCs w:val="21"/>
              </w:rPr>
              <w:t>使用年限</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11</w:t>
            </w:r>
          </w:p>
        </w:tc>
        <w:tc>
          <w:tcPr>
            <w:tcW w:w="444"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12</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13</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14</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15</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16</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17</w:t>
            </w:r>
          </w:p>
        </w:tc>
        <w:tc>
          <w:tcPr>
            <w:tcW w:w="444"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18</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19</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20</w:t>
            </w:r>
          </w:p>
        </w:tc>
      </w:tr>
      <w:tr w:rsidR="007A78CD" w:rsidRPr="003B62C8" w:rsidTr="007A78CD">
        <w:trPr>
          <w:trHeight w:val="227"/>
          <w:jc w:val="center"/>
        </w:trPr>
        <w:tc>
          <w:tcPr>
            <w:tcW w:w="575" w:type="pct"/>
            <w:shd w:val="clear" w:color="auto" w:fill="FFFFFF"/>
            <w:vAlign w:val="center"/>
          </w:tcPr>
          <w:p w:rsidR="007A78CD" w:rsidRPr="003940F9" w:rsidRDefault="007A78CD" w:rsidP="00090837">
            <w:pPr>
              <w:jc w:val="center"/>
              <w:rPr>
                <w:color w:val="000000"/>
                <w:sz w:val="21"/>
                <w:szCs w:val="21"/>
              </w:rPr>
            </w:pPr>
            <w:r w:rsidRPr="003940F9">
              <w:rPr>
                <w:color w:val="000000"/>
                <w:sz w:val="21"/>
                <w:szCs w:val="21"/>
              </w:rPr>
              <w:t>修正系数</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0.4438</w:t>
            </w:r>
          </w:p>
        </w:tc>
        <w:tc>
          <w:tcPr>
            <w:tcW w:w="444"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0.474</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0.5028</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0.5303</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0.5566</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0.5817</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0.6056</w:t>
            </w:r>
          </w:p>
        </w:tc>
        <w:tc>
          <w:tcPr>
            <w:tcW w:w="444"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0.6285</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0.6503</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0.6711</w:t>
            </w:r>
          </w:p>
        </w:tc>
      </w:tr>
      <w:tr w:rsidR="007A78CD" w:rsidRPr="003B62C8" w:rsidTr="007A78CD">
        <w:trPr>
          <w:trHeight w:val="227"/>
          <w:jc w:val="center"/>
        </w:trPr>
        <w:tc>
          <w:tcPr>
            <w:tcW w:w="575" w:type="pct"/>
            <w:shd w:val="clear" w:color="auto" w:fill="FFFFFF"/>
            <w:vAlign w:val="center"/>
          </w:tcPr>
          <w:p w:rsidR="007A78CD" w:rsidRPr="003940F9" w:rsidRDefault="007A78CD" w:rsidP="00090837">
            <w:pPr>
              <w:jc w:val="center"/>
              <w:rPr>
                <w:color w:val="000000"/>
                <w:sz w:val="21"/>
                <w:szCs w:val="21"/>
              </w:rPr>
            </w:pPr>
            <w:r w:rsidRPr="003940F9">
              <w:rPr>
                <w:color w:val="000000"/>
                <w:sz w:val="21"/>
                <w:szCs w:val="21"/>
              </w:rPr>
              <w:t>使用年限</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21</w:t>
            </w:r>
          </w:p>
        </w:tc>
        <w:tc>
          <w:tcPr>
            <w:tcW w:w="444"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22</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23</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24</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25</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26</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27</w:t>
            </w:r>
          </w:p>
        </w:tc>
        <w:tc>
          <w:tcPr>
            <w:tcW w:w="444"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28</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29</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30</w:t>
            </w:r>
          </w:p>
        </w:tc>
      </w:tr>
      <w:tr w:rsidR="007A78CD" w:rsidRPr="003B62C8" w:rsidTr="007A78CD">
        <w:trPr>
          <w:trHeight w:val="227"/>
          <w:jc w:val="center"/>
        </w:trPr>
        <w:tc>
          <w:tcPr>
            <w:tcW w:w="575" w:type="pct"/>
            <w:shd w:val="clear" w:color="auto" w:fill="FFFFFF"/>
            <w:vAlign w:val="center"/>
          </w:tcPr>
          <w:p w:rsidR="007A78CD" w:rsidRPr="003940F9" w:rsidRDefault="007A78CD" w:rsidP="00090837">
            <w:pPr>
              <w:jc w:val="center"/>
              <w:rPr>
                <w:color w:val="000000"/>
                <w:sz w:val="21"/>
                <w:szCs w:val="21"/>
              </w:rPr>
            </w:pPr>
            <w:r w:rsidRPr="003940F9">
              <w:rPr>
                <w:color w:val="000000"/>
                <w:sz w:val="21"/>
                <w:szCs w:val="21"/>
              </w:rPr>
              <w:t>修正系数</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0.6909</w:t>
            </w:r>
          </w:p>
        </w:tc>
        <w:tc>
          <w:tcPr>
            <w:tcW w:w="444"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0.7099</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0.728</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0.7453</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0.7618</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0.7775</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0.7926</w:t>
            </w:r>
          </w:p>
        </w:tc>
        <w:tc>
          <w:tcPr>
            <w:tcW w:w="444"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0.8069</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0.8206</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0.8337</w:t>
            </w:r>
          </w:p>
        </w:tc>
      </w:tr>
      <w:tr w:rsidR="007A78CD" w:rsidRPr="003B62C8" w:rsidTr="007A78CD">
        <w:trPr>
          <w:trHeight w:val="227"/>
          <w:jc w:val="center"/>
        </w:trPr>
        <w:tc>
          <w:tcPr>
            <w:tcW w:w="575" w:type="pct"/>
            <w:shd w:val="clear" w:color="auto" w:fill="FFFFFF"/>
            <w:vAlign w:val="center"/>
          </w:tcPr>
          <w:p w:rsidR="007A78CD" w:rsidRPr="003940F9" w:rsidRDefault="007A78CD" w:rsidP="00090837">
            <w:pPr>
              <w:jc w:val="center"/>
              <w:rPr>
                <w:color w:val="000000"/>
                <w:sz w:val="21"/>
                <w:szCs w:val="21"/>
              </w:rPr>
            </w:pPr>
            <w:r w:rsidRPr="003940F9">
              <w:rPr>
                <w:color w:val="000000"/>
                <w:sz w:val="21"/>
                <w:szCs w:val="21"/>
              </w:rPr>
              <w:t>使用年限</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31</w:t>
            </w:r>
          </w:p>
        </w:tc>
        <w:tc>
          <w:tcPr>
            <w:tcW w:w="444"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32</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33</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34</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35</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36</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37</w:t>
            </w:r>
          </w:p>
        </w:tc>
        <w:tc>
          <w:tcPr>
            <w:tcW w:w="444"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38</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39</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40</w:t>
            </w:r>
          </w:p>
        </w:tc>
      </w:tr>
      <w:tr w:rsidR="007A78CD" w:rsidRPr="003B62C8" w:rsidTr="007A78CD">
        <w:trPr>
          <w:trHeight w:val="227"/>
          <w:jc w:val="center"/>
        </w:trPr>
        <w:tc>
          <w:tcPr>
            <w:tcW w:w="575" w:type="pct"/>
            <w:shd w:val="clear" w:color="auto" w:fill="FFFFFF"/>
            <w:vAlign w:val="center"/>
          </w:tcPr>
          <w:p w:rsidR="007A78CD" w:rsidRPr="003940F9" w:rsidRDefault="007A78CD" w:rsidP="00090837">
            <w:pPr>
              <w:jc w:val="center"/>
              <w:rPr>
                <w:color w:val="000000"/>
                <w:sz w:val="21"/>
                <w:szCs w:val="21"/>
              </w:rPr>
            </w:pPr>
            <w:r w:rsidRPr="003940F9">
              <w:rPr>
                <w:color w:val="000000"/>
                <w:sz w:val="21"/>
                <w:szCs w:val="21"/>
              </w:rPr>
              <w:t>修正系数</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0.8462</w:t>
            </w:r>
          </w:p>
        </w:tc>
        <w:tc>
          <w:tcPr>
            <w:tcW w:w="444"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0.8581</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0.8695</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0.8803</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0.8907</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0.9006</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0.91</w:t>
            </w:r>
          </w:p>
        </w:tc>
        <w:tc>
          <w:tcPr>
            <w:tcW w:w="444"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0.919</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0.9276</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0.9358</w:t>
            </w:r>
          </w:p>
        </w:tc>
      </w:tr>
      <w:tr w:rsidR="007A78CD" w:rsidRPr="003B62C8" w:rsidTr="007A78CD">
        <w:trPr>
          <w:trHeight w:val="227"/>
          <w:jc w:val="center"/>
        </w:trPr>
        <w:tc>
          <w:tcPr>
            <w:tcW w:w="575" w:type="pct"/>
            <w:shd w:val="clear" w:color="auto" w:fill="FFFFFF"/>
            <w:vAlign w:val="center"/>
          </w:tcPr>
          <w:p w:rsidR="007A78CD" w:rsidRPr="003940F9" w:rsidRDefault="007A78CD" w:rsidP="00090837">
            <w:pPr>
              <w:jc w:val="center"/>
              <w:rPr>
                <w:color w:val="000000"/>
                <w:sz w:val="21"/>
                <w:szCs w:val="21"/>
              </w:rPr>
            </w:pPr>
            <w:r w:rsidRPr="003940F9">
              <w:rPr>
                <w:color w:val="000000"/>
                <w:sz w:val="21"/>
                <w:szCs w:val="21"/>
              </w:rPr>
              <w:t>使用年限</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41</w:t>
            </w:r>
          </w:p>
        </w:tc>
        <w:tc>
          <w:tcPr>
            <w:tcW w:w="444"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42</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43</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44</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45</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46</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47</w:t>
            </w:r>
          </w:p>
        </w:tc>
        <w:tc>
          <w:tcPr>
            <w:tcW w:w="444"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48</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49</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50</w:t>
            </w:r>
          </w:p>
        </w:tc>
      </w:tr>
      <w:tr w:rsidR="007A78CD" w:rsidRPr="003B62C8" w:rsidTr="007A78CD">
        <w:trPr>
          <w:trHeight w:val="227"/>
          <w:jc w:val="center"/>
        </w:trPr>
        <w:tc>
          <w:tcPr>
            <w:tcW w:w="575" w:type="pct"/>
            <w:shd w:val="clear" w:color="auto" w:fill="FFFFFF"/>
            <w:vAlign w:val="center"/>
          </w:tcPr>
          <w:p w:rsidR="007A78CD" w:rsidRPr="003940F9" w:rsidRDefault="007A78CD" w:rsidP="00090837">
            <w:pPr>
              <w:jc w:val="center"/>
              <w:rPr>
                <w:color w:val="000000"/>
                <w:sz w:val="21"/>
                <w:szCs w:val="21"/>
              </w:rPr>
            </w:pPr>
            <w:r w:rsidRPr="003940F9">
              <w:rPr>
                <w:color w:val="000000"/>
                <w:sz w:val="21"/>
                <w:szCs w:val="21"/>
              </w:rPr>
              <w:t>修正系数</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0.9437</w:t>
            </w:r>
          </w:p>
        </w:tc>
        <w:tc>
          <w:tcPr>
            <w:tcW w:w="444"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0.9512</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0.9583</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0.9651</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0.9716</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0.9778</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0.9838</w:t>
            </w:r>
          </w:p>
        </w:tc>
        <w:tc>
          <w:tcPr>
            <w:tcW w:w="444"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0.9894</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0.9948</w:t>
            </w:r>
          </w:p>
        </w:tc>
        <w:tc>
          <w:tcPr>
            <w:tcW w:w="442" w:type="pct"/>
            <w:shd w:val="clear" w:color="auto" w:fill="FFFFFF"/>
            <w:vAlign w:val="center"/>
          </w:tcPr>
          <w:p w:rsidR="007A78CD" w:rsidRPr="003940F9" w:rsidRDefault="007A78CD" w:rsidP="00090837">
            <w:pPr>
              <w:jc w:val="center"/>
              <w:rPr>
                <w:color w:val="000000"/>
                <w:sz w:val="21"/>
                <w:szCs w:val="21"/>
              </w:rPr>
            </w:pPr>
            <w:r w:rsidRPr="003940F9">
              <w:rPr>
                <w:rFonts w:hint="eastAsia"/>
                <w:color w:val="000000"/>
                <w:sz w:val="21"/>
                <w:szCs w:val="21"/>
              </w:rPr>
              <w:t>1.0000</w:t>
            </w:r>
          </w:p>
        </w:tc>
      </w:tr>
    </w:tbl>
    <w:p w:rsidR="007A78CD" w:rsidRPr="00B77C1A" w:rsidRDefault="007A78CD" w:rsidP="007A78CD">
      <w:pPr>
        <w:adjustRightInd w:val="0"/>
        <w:snapToGrid w:val="0"/>
        <w:rPr>
          <w:sz w:val="21"/>
          <w:szCs w:val="21"/>
        </w:rPr>
      </w:pPr>
      <w:r w:rsidRPr="00B77C1A">
        <w:rPr>
          <w:sz w:val="21"/>
          <w:szCs w:val="21"/>
        </w:rPr>
        <w:t>备注：其余年限的剩余使用年期修正系数依据变化规律进行内插确定。</w:t>
      </w:r>
    </w:p>
    <w:p w:rsidR="007A78CD" w:rsidRPr="00EA6CEB" w:rsidRDefault="007A78CD" w:rsidP="00862C68">
      <w:pPr>
        <w:adjustRightInd w:val="0"/>
        <w:snapToGrid w:val="0"/>
        <w:spacing w:line="560" w:lineRule="exact"/>
        <w:ind w:firstLine="482"/>
        <w:outlineLvl w:val="3"/>
        <w:rPr>
          <w:b/>
          <w:sz w:val="28"/>
          <w:szCs w:val="28"/>
        </w:rPr>
      </w:pPr>
      <w:r w:rsidRPr="00EA6CEB">
        <w:rPr>
          <w:b/>
          <w:sz w:val="28"/>
          <w:szCs w:val="28"/>
        </w:rPr>
        <w:t>5.</w:t>
      </w:r>
      <w:r w:rsidRPr="00EA6CEB">
        <w:rPr>
          <w:b/>
          <w:sz w:val="28"/>
          <w:szCs w:val="28"/>
        </w:rPr>
        <w:t>土地开发程度修正</w:t>
      </w:r>
    </w:p>
    <w:p w:rsidR="007A78CD" w:rsidRPr="00862C68" w:rsidRDefault="007A78CD" w:rsidP="00862C68">
      <w:pPr>
        <w:adjustRightInd w:val="0"/>
        <w:spacing w:line="560" w:lineRule="exact"/>
        <w:ind w:firstLine="480"/>
        <w:rPr>
          <w:kern w:val="28"/>
          <w:sz w:val="28"/>
          <w:szCs w:val="28"/>
        </w:rPr>
      </w:pPr>
      <w:proofErr w:type="gramStart"/>
      <w:r w:rsidRPr="00862C68">
        <w:rPr>
          <w:kern w:val="28"/>
          <w:sz w:val="28"/>
          <w:szCs w:val="28"/>
        </w:rPr>
        <w:t>参考商</w:t>
      </w:r>
      <w:proofErr w:type="gramEnd"/>
      <w:r w:rsidRPr="00862C68">
        <w:rPr>
          <w:kern w:val="28"/>
          <w:sz w:val="28"/>
          <w:szCs w:val="28"/>
        </w:rPr>
        <w:t>服用地土地开发程度修正。</w:t>
      </w:r>
    </w:p>
    <w:p w:rsidR="007A78CD" w:rsidRPr="007A78CD" w:rsidRDefault="007A78CD" w:rsidP="00EA6CEB">
      <w:pPr>
        <w:spacing w:line="560" w:lineRule="exact"/>
      </w:pPr>
    </w:p>
    <w:sectPr w:rsidR="007A78CD" w:rsidRPr="007A78CD" w:rsidSect="007139B2">
      <w:pgSz w:w="11906" w:h="16838"/>
      <w:pgMar w:top="1440" w:right="1797" w:bottom="1440" w:left="1797" w:header="851" w:footer="992" w:gutter="0"/>
      <w:cols w:space="425"/>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B31" w:rsidRDefault="00A53B31">
      <w:r>
        <w:separator/>
      </w:r>
    </w:p>
  </w:endnote>
  <w:endnote w:type="continuationSeparator" w:id="0">
    <w:p w:rsidR="00A53B31" w:rsidRDefault="00A5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837" w:rsidRDefault="00090837">
    <w:pPr>
      <w:pStyle w:val="a5"/>
      <w:ind w:firstLine="440"/>
      <w:rPr>
        <w:rFonts w:ascii="Times New Roman" w:hAnsi="Times New Roman"/>
      </w:rPr>
    </w:pPr>
    <w:r>
      <w:rPr>
        <w:noProof/>
      </w:rPr>
      <mc:AlternateContent>
        <mc:Choice Requires="wps">
          <w:drawing>
            <wp:anchor distT="0" distB="0" distL="114300" distR="114300" simplePos="0" relativeHeight="251660288" behindDoc="0" locked="0" layoutInCell="1" allowOverlap="1" wp14:anchorId="2CA1209D" wp14:editId="3C6CEA79">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90837" w:rsidRDefault="00090837">
                          <w:pPr>
                            <w:pStyle w:val="a5"/>
                            <w:rPr>
                              <w:rFonts w:eastAsia="仿宋_GB2312"/>
                            </w:rPr>
                          </w:pPr>
                          <w:r>
                            <w:rPr>
                              <w:rFonts w:hint="eastAsia"/>
                            </w:rPr>
                            <w:fldChar w:fldCharType="begin"/>
                          </w:r>
                          <w:r>
                            <w:rPr>
                              <w:rFonts w:hint="eastAsia"/>
                            </w:rPr>
                            <w:instrText xml:space="preserve"> PAGE  \* MERGEFORMAT </w:instrText>
                          </w:r>
                          <w:r>
                            <w:rPr>
                              <w:rFonts w:hint="eastAsia"/>
                            </w:rPr>
                            <w:fldChar w:fldCharType="separate"/>
                          </w:r>
                          <w:r w:rsidR="002B24DC">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&#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LVnCrsEAwAAzg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090837" w:rsidRDefault="00090837">
                    <w:pPr>
                      <w:pStyle w:val="a5"/>
                      <w:rPr>
                        <w:rFonts w:eastAsia="仿宋_GB2312"/>
                      </w:rPr>
                    </w:pPr>
                    <w:r>
                      <w:rPr>
                        <w:rFonts w:hint="eastAsia"/>
                      </w:rPr>
                      <w:fldChar w:fldCharType="begin"/>
                    </w:r>
                    <w:r>
                      <w:rPr>
                        <w:rFonts w:hint="eastAsia"/>
                      </w:rPr>
                      <w:instrText xml:space="preserve"> PAGE  \* MERGEFORMAT </w:instrText>
                    </w:r>
                    <w:r>
                      <w:rPr>
                        <w:rFonts w:hint="eastAsia"/>
                      </w:rPr>
                      <w:fldChar w:fldCharType="separate"/>
                    </w:r>
                    <w:r w:rsidR="002B24DC">
                      <w:rPr>
                        <w:noProof/>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837" w:rsidRDefault="00090837" w:rsidP="007139B2">
    <w:pPr>
      <w:pStyle w:val="a5"/>
      <w:ind w:firstLine="4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837" w:rsidRDefault="00090837" w:rsidP="007139B2">
    <w:pPr>
      <w:pStyle w:val="a5"/>
      <w:ind w:firstLine="360"/>
      <w:jc w:val="center"/>
    </w:pPr>
    <w:r>
      <w:rPr>
        <w:noProof/>
      </w:rPr>
      <mc:AlternateContent>
        <mc:Choice Requires="wps">
          <w:drawing>
            <wp:anchor distT="0" distB="0" distL="114300" distR="114300" simplePos="0" relativeHeight="251662336" behindDoc="0" locked="0" layoutInCell="1" allowOverlap="1" wp14:anchorId="0A0920BB" wp14:editId="1B3968EC">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90837" w:rsidRDefault="00090837" w:rsidP="007139B2">
                          <w:pPr>
                            <w:pStyle w:val="a5"/>
                            <w:ind w:firstLine="360"/>
                            <w:jc w:val="center"/>
                          </w:pPr>
                          <w:r>
                            <w:rPr>
                              <w:lang w:val="zh-CN"/>
                            </w:rPr>
                            <w:fldChar w:fldCharType="begin"/>
                          </w:r>
                          <w:r>
                            <w:instrText>PAGE   \* MERGEFORMAT</w:instrText>
                          </w:r>
                          <w:r>
                            <w:rPr>
                              <w:lang w:val="zh-CN"/>
                            </w:rPr>
                            <w:fldChar w:fldCharType="separate"/>
                          </w:r>
                          <w:r w:rsidR="002B24DC">
                            <w:rPr>
                              <w:noProof/>
                            </w:rP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cbZQIAABM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GJzcbZQIAABMFAAAOAAAAAAAAAAAAAAAAAC4CAABkcnMvZTJvRG9j&#10;LnhtbFBLAQItABQABgAIAAAAIQBxqtG51wAAAAUBAAAPAAAAAAAAAAAAAAAAAL8EAABkcnMvZG93&#10;bnJldi54bWxQSwUGAAAAAAQABADzAAAAwwUAAAAA&#10;" filled="f" stroked="f" strokeweight=".5pt">
              <v:textbox style="mso-fit-shape-to-text:t" inset="0,0,0,0">
                <w:txbxContent>
                  <w:p w:rsidR="00090837" w:rsidRDefault="00090837" w:rsidP="007139B2">
                    <w:pPr>
                      <w:pStyle w:val="a5"/>
                      <w:ind w:firstLine="360"/>
                      <w:jc w:val="center"/>
                    </w:pPr>
                    <w:r>
                      <w:rPr>
                        <w:lang w:val="zh-CN"/>
                      </w:rPr>
                      <w:fldChar w:fldCharType="begin"/>
                    </w:r>
                    <w:r>
                      <w:instrText>PAGE   \* MERGEFORMAT</w:instrText>
                    </w:r>
                    <w:r>
                      <w:rPr>
                        <w:lang w:val="zh-CN"/>
                      </w:rPr>
                      <w:fldChar w:fldCharType="separate"/>
                    </w:r>
                    <w:r w:rsidR="002B24DC">
                      <w:rPr>
                        <w:noProof/>
                      </w:rPr>
                      <w:t>16</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837" w:rsidRDefault="00090837" w:rsidP="007139B2">
    <w:pPr>
      <w:pStyle w:val="a5"/>
      <w:ind w:firstLin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B31" w:rsidRDefault="00A53B31">
      <w:r>
        <w:separator/>
      </w:r>
    </w:p>
  </w:footnote>
  <w:footnote w:type="continuationSeparator" w:id="0">
    <w:p w:rsidR="00A53B31" w:rsidRDefault="00A53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837" w:rsidRDefault="0009083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837" w:rsidRDefault="00090837" w:rsidP="007139B2">
    <w:pPr>
      <w:pStyle w:val="a6"/>
      <w:ind w:firstLine="360"/>
    </w:pPr>
    <w:r>
      <w:rPr>
        <w:noProof/>
      </w:rPr>
      <mc:AlternateContent>
        <mc:Choice Requires="wps">
          <w:drawing>
            <wp:anchor distT="0" distB="0" distL="114300" distR="114300" simplePos="0" relativeHeight="251664384" behindDoc="1" locked="0" layoutInCell="0" allowOverlap="1" wp14:anchorId="1C10E33C" wp14:editId="4EEA353C">
              <wp:simplePos x="0" y="0"/>
              <wp:positionH relativeFrom="margin">
                <wp:align>center</wp:align>
              </wp:positionH>
              <wp:positionV relativeFrom="margin">
                <wp:align>center</wp:align>
              </wp:positionV>
              <wp:extent cx="6947535" cy="868045"/>
              <wp:effectExtent l="0" t="2143125" r="0" b="2151380"/>
              <wp:wrapNone/>
              <wp:docPr id="14"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47535" cy="868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90837" w:rsidRDefault="00090837" w:rsidP="007139B2">
                          <w:pPr>
                            <w:pStyle w:val="ac"/>
                            <w:spacing w:before="0" w:beforeAutospacing="0" w:after="0" w:afterAutospacing="0"/>
                            <w:jc w:val="center"/>
                          </w:pPr>
                          <w:r>
                            <w:rPr>
                              <w:rFonts w:ascii="仿宋_GB2312" w:eastAsia="仿宋_GB2312" w:hint="eastAsia"/>
                              <w:color w:val="C0C0C0"/>
                              <w:sz w:val="2"/>
                              <w:szCs w:val="2"/>
                              <w14:textFill>
                                <w14:solidFill>
                                  <w14:srgbClr w14:val="C0C0C0">
                                    <w14:alpha w14:val="50000"/>
                                  </w14:srgbClr>
                                </w14:solidFill>
                              </w14:textFill>
                            </w:rPr>
                            <w:t>验收稿，会后收回</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5" o:spid="_x0000_s1027" type="#_x0000_t202" style="position:absolute;left:0;text-align:left;margin-left:0;margin-top:0;width:547.05pt;height:68.3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" o:allowincell="f" filled="f" stroked="f">
              <v:stroke joinstyle="round"/>
              <o:lock v:ext="edit" shapetype="t"/>
              <v:textbox style="mso-fit-shape-to-text:t">
                <w:txbxContent>
                  <w:p w:rsidR="00090837" w:rsidRDefault="00090837" w:rsidP="007139B2">
                    <w:pPr>
                      <w:pStyle w:val="ac"/>
                      <w:spacing w:before="0" w:beforeAutospacing="0" w:after="0" w:afterAutospacing="0"/>
                      <w:jc w:val="center"/>
                    </w:pPr>
                    <w:r>
                      <w:rPr>
                        <w:rFonts w:ascii="仿宋_GB2312" w:eastAsia="仿宋_GB2312" w:hint="eastAsia"/>
                        <w:color w:val="C0C0C0"/>
                        <w:sz w:val="2"/>
                        <w:szCs w:val="2"/>
                        <w14:textFill>
                          <w14:solidFill>
                            <w14:srgbClr w14:val="C0C0C0">
                              <w14:alpha w14:val="50000"/>
                            </w14:srgbClr>
                          </w14:solidFill>
                        </w14:textFill>
                      </w:rPr>
                      <w:t>验收稿，会后收回</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837" w:rsidRDefault="00090837" w:rsidP="007139B2">
    <w:pPr>
      <w:pStyle w:val="a6"/>
      <w:ind w:firstLine="4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837" w:rsidRDefault="00090837" w:rsidP="007139B2">
    <w:pPr>
      <w:pStyle w:val="a6"/>
      <w:ind w:firstLine="360"/>
    </w:pPr>
    <w:r>
      <w:rPr>
        <w:noProof/>
      </w:rPr>
      <mc:AlternateContent>
        <mc:Choice Requires="wps">
          <w:drawing>
            <wp:anchor distT="0" distB="0" distL="114300" distR="114300" simplePos="0" relativeHeight="251663360" behindDoc="1" locked="0" layoutInCell="0" allowOverlap="1" wp14:anchorId="047AE80D" wp14:editId="7A24E4AE">
              <wp:simplePos x="0" y="0"/>
              <wp:positionH relativeFrom="margin">
                <wp:align>center</wp:align>
              </wp:positionH>
              <wp:positionV relativeFrom="margin">
                <wp:align>center</wp:align>
              </wp:positionV>
              <wp:extent cx="6947535" cy="868045"/>
              <wp:effectExtent l="0" t="2143125" r="0" b="2151380"/>
              <wp:wrapNone/>
              <wp:docPr id="2"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47535" cy="868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90837" w:rsidRDefault="00090837" w:rsidP="007139B2">
                          <w:pPr>
                            <w:pStyle w:val="ac"/>
                            <w:spacing w:before="0" w:beforeAutospacing="0" w:after="0" w:afterAutospacing="0"/>
                            <w:jc w:val="center"/>
                          </w:pPr>
                          <w:r>
                            <w:rPr>
                              <w:rFonts w:ascii="仿宋_GB2312" w:eastAsia="仿宋_GB2312" w:hint="eastAsia"/>
                              <w:color w:val="C0C0C0"/>
                              <w:sz w:val="2"/>
                              <w:szCs w:val="2"/>
                              <w14:textFill>
                                <w14:solidFill>
                                  <w14:srgbClr w14:val="C0C0C0">
                                    <w14:alpha w14:val="50000"/>
                                  </w14:srgbClr>
                                </w14:solidFill>
                              </w14:textFill>
                            </w:rPr>
                            <w:t>验收稿，会后收回</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4" o:spid="_x0000_s1029" type="#_x0000_t202" style="position:absolute;left:0;text-align:left;margin-left:0;margin-top:0;width:547.05pt;height:68.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" o:allowincell="f" filled="f" stroked="f">
              <v:stroke joinstyle="round"/>
              <o:lock v:ext="edit" shapetype="t"/>
              <v:textbox style="mso-fit-shape-to-text:t">
                <w:txbxContent>
                  <w:p w:rsidR="00090837" w:rsidRDefault="00090837" w:rsidP="007139B2">
                    <w:pPr>
                      <w:pStyle w:val="ac"/>
                      <w:spacing w:before="0" w:beforeAutospacing="0" w:after="0" w:afterAutospacing="0"/>
                      <w:jc w:val="center"/>
                    </w:pPr>
                    <w:r>
                      <w:rPr>
                        <w:rFonts w:ascii="仿宋_GB2312" w:eastAsia="仿宋_GB2312" w:hint="eastAsia"/>
                        <w:color w:val="C0C0C0"/>
                        <w:sz w:val="2"/>
                        <w:szCs w:val="2"/>
                        <w14:textFill>
                          <w14:solidFill>
                            <w14:srgbClr w14:val="C0C0C0">
                              <w14:alpha w14:val="50000"/>
                            </w14:srgbClr>
                          </w14:solidFill>
                        </w14:textFill>
                      </w:rPr>
                      <w:t>验收稿，会后收回</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D9ECD6"/>
    <w:multiLevelType w:val="multilevel"/>
    <w:tmpl w:val="46360B4C"/>
    <w:lvl w:ilvl="0">
      <w:start w:val="1"/>
      <w:numFmt w:val="decimal"/>
      <w:lvlText w:val="表6-%1"/>
      <w:lvlJc w:val="left"/>
      <w:pPr>
        <w:ind w:left="3113" w:hanging="420"/>
      </w:pPr>
      <w:rPr>
        <w:rFonts w:ascii="Times New Roman" w:eastAsia="仿宋_GB2312" w:hAnsi="Times New Roman" w:cs="Times New Roman" w:hint="default"/>
        <w:b/>
        <w:i w:val="0"/>
        <w:sz w:val="24"/>
        <w:szCs w:val="24"/>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34F7140"/>
    <w:multiLevelType w:val="multilevel"/>
    <w:tmpl w:val="6DC2172E"/>
    <w:lvl w:ilvl="0">
      <w:start w:val="2"/>
      <w:numFmt w:val="decimal"/>
      <w:lvlText w:val="表6-%1"/>
      <w:lvlJc w:val="left"/>
      <w:pPr>
        <w:ind w:left="3113" w:hanging="420"/>
      </w:pPr>
      <w:rPr>
        <w:rFonts w:ascii="Times New Roman" w:eastAsia="仿宋_GB2312" w:hAnsi="Times New Roman" w:cs="Times New Roman" w:hint="default"/>
        <w:b/>
        <w:i w:val="0"/>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468A53D8"/>
    <w:multiLevelType w:val="hybridMultilevel"/>
    <w:tmpl w:val="BBF439B4"/>
    <w:lvl w:ilvl="0" w:tplc="265AB0FE">
      <w:start w:val="1"/>
      <w:numFmt w:val="decimal"/>
      <w:lvlText w:val="表5-%1"/>
      <w:lvlJc w:val="left"/>
      <w:pPr>
        <w:ind w:left="420" w:hanging="420"/>
      </w:pPr>
      <w:rPr>
        <w:rFonts w:ascii="Times New Roman" w:eastAsia="仿宋_GB2312" w:hAnsi="Times New Roman" w:cs="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C947FA"/>
    <w:multiLevelType w:val="hybridMultilevel"/>
    <w:tmpl w:val="23469780"/>
    <w:lvl w:ilvl="0" w:tplc="E99A4644">
      <w:start w:val="1"/>
      <w:numFmt w:val="decimal"/>
      <w:lvlText w:val="表4-%1"/>
      <w:lvlJc w:val="left"/>
      <w:pPr>
        <w:ind w:left="420" w:hanging="420"/>
      </w:pPr>
      <w:rPr>
        <w:rFonts w:ascii="Times New Roman" w:eastAsia="仿宋_GB2312" w:hAnsi="Times New Roman" w:cs="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AF14083"/>
    <w:multiLevelType w:val="hybridMultilevel"/>
    <w:tmpl w:val="AB5EAD80"/>
    <w:lvl w:ilvl="0" w:tplc="3E8A81D0">
      <w:start w:val="1"/>
      <w:numFmt w:val="decimal"/>
      <w:lvlText w:val="表2-%1"/>
      <w:lvlJc w:val="left"/>
      <w:pPr>
        <w:ind w:left="420" w:hanging="420"/>
      </w:pPr>
      <w:rPr>
        <w:rFonts w:ascii="Times New Roman" w:eastAsia="仿宋_GB2312" w:hAnsi="Times New Roman" w:cs="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BBF28E8"/>
    <w:multiLevelType w:val="hybridMultilevel"/>
    <w:tmpl w:val="9EA0E0E2"/>
    <w:lvl w:ilvl="0" w:tplc="C6565FDE">
      <w:start w:val="1"/>
      <w:numFmt w:val="decimal"/>
      <w:lvlText w:val="表6-%1 "/>
      <w:lvlJc w:val="left"/>
      <w:pPr>
        <w:ind w:left="420" w:hanging="420"/>
      </w:pPr>
      <w:rPr>
        <w:rFonts w:hint="eastAsia"/>
        <w:b/>
        <w:i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2E4"/>
    <w:rsid w:val="000338E0"/>
    <w:rsid w:val="00050E3A"/>
    <w:rsid w:val="0007092D"/>
    <w:rsid w:val="00076BC4"/>
    <w:rsid w:val="00086FF0"/>
    <w:rsid w:val="00090837"/>
    <w:rsid w:val="00106B78"/>
    <w:rsid w:val="00123035"/>
    <w:rsid w:val="001371A4"/>
    <w:rsid w:val="00172F14"/>
    <w:rsid w:val="00187B7D"/>
    <w:rsid w:val="001D3B05"/>
    <w:rsid w:val="001D6ADF"/>
    <w:rsid w:val="001E185C"/>
    <w:rsid w:val="002126F8"/>
    <w:rsid w:val="0023654A"/>
    <w:rsid w:val="002531E2"/>
    <w:rsid w:val="002664CC"/>
    <w:rsid w:val="002723B0"/>
    <w:rsid w:val="002B24DC"/>
    <w:rsid w:val="002C69E7"/>
    <w:rsid w:val="002D049D"/>
    <w:rsid w:val="002D244B"/>
    <w:rsid w:val="002E43AB"/>
    <w:rsid w:val="002E7412"/>
    <w:rsid w:val="00312A8E"/>
    <w:rsid w:val="003217F2"/>
    <w:rsid w:val="003416E2"/>
    <w:rsid w:val="00366378"/>
    <w:rsid w:val="0037325F"/>
    <w:rsid w:val="00390B9D"/>
    <w:rsid w:val="003C5D86"/>
    <w:rsid w:val="004439B2"/>
    <w:rsid w:val="00453820"/>
    <w:rsid w:val="00455730"/>
    <w:rsid w:val="00461436"/>
    <w:rsid w:val="0046186A"/>
    <w:rsid w:val="00461D73"/>
    <w:rsid w:val="00463AF4"/>
    <w:rsid w:val="004A59CD"/>
    <w:rsid w:val="004C071E"/>
    <w:rsid w:val="004C57AA"/>
    <w:rsid w:val="004E087B"/>
    <w:rsid w:val="004F2B5B"/>
    <w:rsid w:val="005108AC"/>
    <w:rsid w:val="00536D9C"/>
    <w:rsid w:val="00542D20"/>
    <w:rsid w:val="00550B48"/>
    <w:rsid w:val="00557846"/>
    <w:rsid w:val="00565BE7"/>
    <w:rsid w:val="0056750A"/>
    <w:rsid w:val="00580464"/>
    <w:rsid w:val="005A25CA"/>
    <w:rsid w:val="005B2393"/>
    <w:rsid w:val="005D49F2"/>
    <w:rsid w:val="005D7593"/>
    <w:rsid w:val="005F1699"/>
    <w:rsid w:val="00616638"/>
    <w:rsid w:val="00636E2F"/>
    <w:rsid w:val="00653A19"/>
    <w:rsid w:val="0067196E"/>
    <w:rsid w:val="006759E0"/>
    <w:rsid w:val="00682C5B"/>
    <w:rsid w:val="006A202F"/>
    <w:rsid w:val="00711F24"/>
    <w:rsid w:val="007139B2"/>
    <w:rsid w:val="00727C4B"/>
    <w:rsid w:val="00771BCE"/>
    <w:rsid w:val="007A78CD"/>
    <w:rsid w:val="007B61F4"/>
    <w:rsid w:val="008349CE"/>
    <w:rsid w:val="00843B12"/>
    <w:rsid w:val="00862C68"/>
    <w:rsid w:val="00876D50"/>
    <w:rsid w:val="00880051"/>
    <w:rsid w:val="008A3AE0"/>
    <w:rsid w:val="008C51AF"/>
    <w:rsid w:val="008C7436"/>
    <w:rsid w:val="008E560F"/>
    <w:rsid w:val="0093027C"/>
    <w:rsid w:val="00933861"/>
    <w:rsid w:val="00993117"/>
    <w:rsid w:val="009A0E8B"/>
    <w:rsid w:val="009C1524"/>
    <w:rsid w:val="009F5883"/>
    <w:rsid w:val="00A03A7F"/>
    <w:rsid w:val="00A05A0C"/>
    <w:rsid w:val="00A13FD2"/>
    <w:rsid w:val="00A422E4"/>
    <w:rsid w:val="00A523D9"/>
    <w:rsid w:val="00A53134"/>
    <w:rsid w:val="00A53223"/>
    <w:rsid w:val="00A53B31"/>
    <w:rsid w:val="00A62A76"/>
    <w:rsid w:val="00A82906"/>
    <w:rsid w:val="00A8351F"/>
    <w:rsid w:val="00A8356A"/>
    <w:rsid w:val="00A85D06"/>
    <w:rsid w:val="00A8613D"/>
    <w:rsid w:val="00AA0C0C"/>
    <w:rsid w:val="00AA7ADE"/>
    <w:rsid w:val="00AC4CDA"/>
    <w:rsid w:val="00AE6923"/>
    <w:rsid w:val="00B27476"/>
    <w:rsid w:val="00B278E1"/>
    <w:rsid w:val="00B44295"/>
    <w:rsid w:val="00B77C1A"/>
    <w:rsid w:val="00BA2CF5"/>
    <w:rsid w:val="00BE5C36"/>
    <w:rsid w:val="00C21578"/>
    <w:rsid w:val="00C22444"/>
    <w:rsid w:val="00C242FD"/>
    <w:rsid w:val="00C3003F"/>
    <w:rsid w:val="00C31087"/>
    <w:rsid w:val="00C537E5"/>
    <w:rsid w:val="00C71E52"/>
    <w:rsid w:val="00CC2A64"/>
    <w:rsid w:val="00CF1EEB"/>
    <w:rsid w:val="00CF3F61"/>
    <w:rsid w:val="00D20AAF"/>
    <w:rsid w:val="00D37355"/>
    <w:rsid w:val="00D4139E"/>
    <w:rsid w:val="00DB1192"/>
    <w:rsid w:val="00E01994"/>
    <w:rsid w:val="00E20A27"/>
    <w:rsid w:val="00E64833"/>
    <w:rsid w:val="00E94CE8"/>
    <w:rsid w:val="00EA0B36"/>
    <w:rsid w:val="00EA6CEB"/>
    <w:rsid w:val="00EB27EE"/>
    <w:rsid w:val="00ED09CF"/>
    <w:rsid w:val="00EF5458"/>
    <w:rsid w:val="00F35988"/>
    <w:rsid w:val="00F52FF4"/>
    <w:rsid w:val="00F81810"/>
    <w:rsid w:val="00F8217A"/>
    <w:rsid w:val="00FA4048"/>
    <w:rsid w:val="00FC4196"/>
    <w:rsid w:val="2266381D"/>
    <w:rsid w:val="299850A9"/>
    <w:rsid w:val="4D761A9A"/>
    <w:rsid w:val="612E7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0" w:qFormat="1"/>
    <w:lsdException w:name="annotation reference" w:semiHidden="0" w:uiPriority="0" w:unhideWhenUsed="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paragraph" w:styleId="1">
    <w:name w:val="heading 1"/>
    <w:basedOn w:val="a"/>
    <w:next w:val="a"/>
    <w:link w:val="1Char"/>
    <w:qFormat/>
    <w:rsid w:val="007139B2"/>
    <w:pPr>
      <w:keepNext/>
      <w:keepLines/>
      <w:widowControl/>
      <w:spacing w:before="340" w:after="330" w:line="578" w:lineRule="auto"/>
      <w:ind w:firstLineChars="200" w:firstLine="200"/>
      <w:jc w:val="left"/>
      <w:textAlignment w:val="center"/>
      <w:outlineLvl w:val="0"/>
    </w:pPr>
    <w:rPr>
      <w:rFonts w:ascii="Calibri" w:eastAsia="华文细黑" w:hAnsi="Calibri"/>
      <w:b/>
      <w:bCs/>
      <w:spacing w:val="10"/>
      <w:kern w:val="44"/>
      <w:sz w:val="44"/>
      <w:szCs w:val="44"/>
      <w:lang w:eastAsia="en-US" w:bidi="en-US"/>
    </w:rPr>
  </w:style>
  <w:style w:type="paragraph" w:styleId="2">
    <w:name w:val="heading 2"/>
    <w:basedOn w:val="a"/>
    <w:next w:val="a"/>
    <w:link w:val="2Char"/>
    <w:qFormat/>
    <w:rsid w:val="007139B2"/>
    <w:pPr>
      <w:keepNext/>
      <w:keepLines/>
      <w:widowControl/>
      <w:spacing w:before="260" w:after="260" w:line="416" w:lineRule="auto"/>
      <w:ind w:firstLineChars="200" w:firstLine="200"/>
      <w:jc w:val="left"/>
      <w:textAlignment w:val="center"/>
      <w:outlineLvl w:val="1"/>
    </w:pPr>
    <w:rPr>
      <w:rFonts w:ascii="Arial" w:eastAsia="黑体" w:hAnsi="Arial"/>
      <w:b/>
      <w:bCs/>
      <w:spacing w:val="10"/>
      <w:kern w:val="0"/>
      <w:lang w:eastAsia="en-US" w:bidi="en-US"/>
    </w:rPr>
  </w:style>
  <w:style w:type="paragraph" w:styleId="3">
    <w:name w:val="heading 3"/>
    <w:aliases w:val="二级题序,h3,H3,sect1.2.3,style3,标题 3 Char Char,sect1.2.31,sect1.2.32,sect1.2.311,sect1.2.33,sect1.2.312,3rd level,3,Head 3,heading 3 + Indent: Left 0.25 in,(A-3),1.1.1 Heading 3,heading 3TOC,Bold Head,bh,Kop 3V,Heading section,l3,1.1.1,Alt+3,正文三级标题,CT"/>
    <w:basedOn w:val="a"/>
    <w:next w:val="a"/>
    <w:link w:val="3Char"/>
    <w:qFormat/>
    <w:rsid w:val="007139B2"/>
    <w:pPr>
      <w:keepNext/>
      <w:keepLines/>
      <w:widowControl/>
      <w:spacing w:before="260" w:after="260" w:line="416" w:lineRule="auto"/>
      <w:ind w:firstLineChars="200" w:firstLine="200"/>
      <w:jc w:val="left"/>
      <w:textAlignment w:val="center"/>
      <w:outlineLvl w:val="2"/>
    </w:pPr>
    <w:rPr>
      <w:rFonts w:ascii="Calibri" w:eastAsia="华文细黑" w:hAnsi="Calibri"/>
      <w:b/>
      <w:bCs/>
      <w:spacing w:val="10"/>
      <w:kern w:val="0"/>
      <w:lang w:eastAsia="en-US" w:bidi="en-US"/>
    </w:rPr>
  </w:style>
  <w:style w:type="paragraph" w:styleId="4">
    <w:name w:val="heading 4"/>
    <w:basedOn w:val="a"/>
    <w:next w:val="a"/>
    <w:link w:val="4Char"/>
    <w:qFormat/>
    <w:rsid w:val="007139B2"/>
    <w:pPr>
      <w:keepNext/>
      <w:keepLines/>
      <w:widowControl/>
      <w:spacing w:before="280" w:after="290" w:line="376" w:lineRule="auto"/>
      <w:ind w:firstLineChars="200" w:firstLine="200"/>
      <w:jc w:val="left"/>
      <w:textAlignment w:val="center"/>
      <w:outlineLvl w:val="3"/>
    </w:pPr>
    <w:rPr>
      <w:rFonts w:ascii="Arial" w:eastAsia="黑体" w:hAnsi="Arial"/>
      <w:b/>
      <w:bCs/>
      <w:spacing w:val="10"/>
      <w:kern w:val="0"/>
      <w:sz w:val="28"/>
      <w:szCs w:val="2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annotation reference"/>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9-2">
    <w:name w:val="9-2表内容"/>
    <w:basedOn w:val="a"/>
    <w:qFormat/>
    <w:pPr>
      <w:jc w:val="center"/>
      <w:textAlignment w:val="center"/>
    </w:pPr>
    <w:rPr>
      <w:kern w:val="0"/>
      <w:sz w:val="21"/>
      <w:szCs w:val="22"/>
      <w:lang w:val="zh-CN"/>
    </w:rPr>
  </w:style>
  <w:style w:type="paragraph" w:styleId="a8">
    <w:name w:val="List Paragraph"/>
    <w:basedOn w:val="a"/>
    <w:link w:val="Char3"/>
    <w:qFormat/>
    <w:pPr>
      <w:ind w:firstLineChars="200" w:firstLine="420"/>
    </w:pPr>
  </w:style>
  <w:style w:type="character" w:customStyle="1" w:styleId="Char0">
    <w:name w:val="批注框文本 Char"/>
    <w:basedOn w:val="a0"/>
    <w:link w:val="a4"/>
    <w:uiPriority w:val="99"/>
    <w:semiHidden/>
    <w:qFormat/>
    <w:rPr>
      <w:rFonts w:ascii="Times New Roman" w:eastAsia="仿宋_GB2312" w:hAnsi="Times New Roman" w:cs="Times New Roman"/>
      <w:sz w:val="18"/>
      <w:szCs w:val="18"/>
    </w:rPr>
  </w:style>
  <w:style w:type="character" w:customStyle="1" w:styleId="Char">
    <w:name w:val="批注文字 Char"/>
    <w:basedOn w:val="a0"/>
    <w:link w:val="a3"/>
    <w:uiPriority w:val="99"/>
    <w:semiHidden/>
    <w:rPr>
      <w:rFonts w:ascii="Times New Roman" w:eastAsia="仿宋_GB2312" w:hAnsi="Times New Roman" w:cs="Times New Roman"/>
      <w:sz w:val="32"/>
      <w:szCs w:val="32"/>
    </w:rPr>
  </w:style>
  <w:style w:type="paragraph" w:customStyle="1" w:styleId="00-">
    <w:name w:val="00-正文"/>
    <w:link w:val="00-Char"/>
    <w:qFormat/>
    <w:rsid w:val="00843B12"/>
    <w:pPr>
      <w:widowControl w:val="0"/>
      <w:spacing w:line="560" w:lineRule="exact"/>
      <w:ind w:firstLineChars="200" w:firstLine="200"/>
      <w:jc w:val="both"/>
      <w:textAlignment w:val="center"/>
    </w:pPr>
    <w:rPr>
      <w:rFonts w:ascii="Times New Roman" w:eastAsia="仿宋_GB2312" w:hAnsi="Times New Roman" w:cs="Times New Roman"/>
      <w:sz w:val="28"/>
      <w:szCs w:val="22"/>
      <w:lang w:val="zh-CN"/>
    </w:rPr>
  </w:style>
  <w:style w:type="character" w:customStyle="1" w:styleId="00-Char">
    <w:name w:val="00-正文 Char"/>
    <w:link w:val="00-"/>
    <w:qFormat/>
    <w:rsid w:val="00843B12"/>
    <w:rPr>
      <w:rFonts w:ascii="Times New Roman" w:eastAsia="仿宋_GB2312" w:hAnsi="Times New Roman" w:cs="Times New Roman"/>
      <w:sz w:val="28"/>
      <w:szCs w:val="22"/>
      <w:lang w:val="zh-CN"/>
    </w:rPr>
  </w:style>
  <w:style w:type="character" w:customStyle="1" w:styleId="1Char">
    <w:name w:val="标题 1 Char"/>
    <w:basedOn w:val="a0"/>
    <w:link w:val="1"/>
    <w:qFormat/>
    <w:rsid w:val="007139B2"/>
    <w:rPr>
      <w:rFonts w:ascii="Calibri" w:eastAsia="华文细黑" w:hAnsi="Calibri" w:cs="Times New Roman"/>
      <w:b/>
      <w:bCs/>
      <w:spacing w:val="10"/>
      <w:kern w:val="44"/>
      <w:sz w:val="44"/>
      <w:szCs w:val="44"/>
      <w:lang w:eastAsia="en-US" w:bidi="en-US"/>
    </w:rPr>
  </w:style>
  <w:style w:type="character" w:customStyle="1" w:styleId="2Char">
    <w:name w:val="标题 2 Char"/>
    <w:basedOn w:val="a0"/>
    <w:link w:val="2"/>
    <w:qFormat/>
    <w:rsid w:val="007139B2"/>
    <w:rPr>
      <w:rFonts w:ascii="Arial" w:eastAsia="黑体" w:hAnsi="Arial" w:cs="Times New Roman"/>
      <w:b/>
      <w:bCs/>
      <w:spacing w:val="10"/>
      <w:sz w:val="32"/>
      <w:szCs w:val="32"/>
      <w:lang w:eastAsia="en-US" w:bidi="en-US"/>
    </w:rPr>
  </w:style>
  <w:style w:type="character" w:customStyle="1" w:styleId="3Char">
    <w:name w:val="标题 3 Char"/>
    <w:aliases w:val="二级题序 Char,h3 Char,H3 Char,sect1.2.3 Char,style3 Char,标题 3 Char Char Char,sect1.2.31 Char,sect1.2.32 Char,sect1.2.311 Char,sect1.2.33 Char,sect1.2.312 Char,3rd level Char,3 Char,Head 3 Char,heading 3 + Indent: Left 0.25 in Char,(A-3) Char"/>
    <w:basedOn w:val="a0"/>
    <w:link w:val="3"/>
    <w:qFormat/>
    <w:rsid w:val="007139B2"/>
    <w:rPr>
      <w:rFonts w:ascii="Calibri" w:eastAsia="华文细黑" w:hAnsi="Calibri" w:cs="Times New Roman"/>
      <w:b/>
      <w:bCs/>
      <w:spacing w:val="10"/>
      <w:sz w:val="32"/>
      <w:szCs w:val="32"/>
      <w:lang w:eastAsia="en-US" w:bidi="en-US"/>
    </w:rPr>
  </w:style>
  <w:style w:type="character" w:customStyle="1" w:styleId="4Char">
    <w:name w:val="标题 4 Char"/>
    <w:basedOn w:val="a0"/>
    <w:link w:val="4"/>
    <w:rsid w:val="007139B2"/>
    <w:rPr>
      <w:rFonts w:ascii="Arial" w:eastAsia="黑体" w:hAnsi="Arial" w:cs="Times New Roman"/>
      <w:b/>
      <w:bCs/>
      <w:spacing w:val="10"/>
      <w:sz w:val="28"/>
      <w:szCs w:val="28"/>
      <w:lang w:eastAsia="en-US" w:bidi="en-US"/>
    </w:rPr>
  </w:style>
  <w:style w:type="paragraph" w:customStyle="1" w:styleId="10">
    <w:name w:val="列出段落1"/>
    <w:basedOn w:val="a"/>
    <w:uiPriority w:val="34"/>
    <w:qFormat/>
    <w:rsid w:val="007139B2"/>
    <w:pPr>
      <w:widowControl/>
      <w:spacing w:line="360" w:lineRule="auto"/>
      <w:ind w:firstLineChars="200" w:firstLine="420"/>
      <w:jc w:val="left"/>
      <w:textAlignment w:val="center"/>
    </w:pPr>
    <w:rPr>
      <w:rFonts w:ascii="Calibri" w:eastAsia="华文细黑" w:hAnsi="Calibri"/>
      <w:spacing w:val="10"/>
      <w:kern w:val="0"/>
      <w:sz w:val="22"/>
      <w:szCs w:val="22"/>
      <w:lang w:eastAsia="en-US" w:bidi="en-US"/>
    </w:rPr>
  </w:style>
  <w:style w:type="paragraph" w:styleId="a9">
    <w:name w:val="caption"/>
    <w:basedOn w:val="a"/>
    <w:next w:val="a"/>
    <w:qFormat/>
    <w:rsid w:val="007139B2"/>
    <w:pPr>
      <w:widowControl/>
      <w:spacing w:line="360" w:lineRule="auto"/>
      <w:ind w:firstLineChars="200" w:firstLine="200"/>
      <w:jc w:val="left"/>
      <w:textAlignment w:val="center"/>
    </w:pPr>
    <w:rPr>
      <w:rFonts w:ascii="Arial" w:eastAsia="黑体" w:hAnsi="Arial" w:cs="Arial"/>
      <w:spacing w:val="10"/>
      <w:kern w:val="0"/>
      <w:sz w:val="20"/>
      <w:szCs w:val="20"/>
      <w:lang w:eastAsia="en-US" w:bidi="en-US"/>
    </w:rPr>
  </w:style>
  <w:style w:type="paragraph" w:styleId="aa">
    <w:name w:val="Subtitle"/>
    <w:basedOn w:val="a"/>
    <w:next w:val="a"/>
    <w:link w:val="Char4"/>
    <w:qFormat/>
    <w:rsid w:val="007139B2"/>
    <w:pPr>
      <w:widowControl/>
      <w:spacing w:before="240" w:after="60" w:line="312" w:lineRule="auto"/>
      <w:ind w:firstLineChars="200" w:firstLine="200"/>
      <w:jc w:val="center"/>
      <w:textAlignment w:val="center"/>
      <w:outlineLvl w:val="1"/>
    </w:pPr>
    <w:rPr>
      <w:rFonts w:ascii="Cambria" w:eastAsia="华文细黑" w:hAnsi="Cambria"/>
      <w:b/>
      <w:bCs/>
      <w:spacing w:val="10"/>
      <w:kern w:val="28"/>
      <w:lang w:eastAsia="en-US" w:bidi="en-US"/>
    </w:rPr>
  </w:style>
  <w:style w:type="character" w:customStyle="1" w:styleId="Char4">
    <w:name w:val="副标题 Char"/>
    <w:basedOn w:val="a0"/>
    <w:link w:val="aa"/>
    <w:rsid w:val="007139B2"/>
    <w:rPr>
      <w:rFonts w:ascii="Cambria" w:eastAsia="华文细黑" w:hAnsi="Cambria" w:cs="Times New Roman"/>
      <w:b/>
      <w:bCs/>
      <w:spacing w:val="10"/>
      <w:kern w:val="28"/>
      <w:sz w:val="32"/>
      <w:szCs w:val="32"/>
      <w:lang w:eastAsia="en-US" w:bidi="en-US"/>
    </w:rPr>
  </w:style>
  <w:style w:type="character" w:styleId="ab">
    <w:name w:val="Emphasis"/>
    <w:uiPriority w:val="20"/>
    <w:qFormat/>
    <w:rsid w:val="007139B2"/>
    <w:rPr>
      <w:i/>
      <w:iCs/>
    </w:rPr>
  </w:style>
  <w:style w:type="paragraph" w:styleId="ac">
    <w:name w:val="Normal (Web)"/>
    <w:basedOn w:val="a"/>
    <w:uiPriority w:val="99"/>
    <w:qFormat/>
    <w:rsid w:val="007139B2"/>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列出段落 Char"/>
    <w:link w:val="a8"/>
    <w:qFormat/>
    <w:rsid w:val="007139B2"/>
    <w:rPr>
      <w:rFonts w:ascii="Times New Roman" w:eastAsia="仿宋_GB2312" w:hAnsi="Times New Roman" w:cs="Times New Roman"/>
      <w:kern w:val="2"/>
      <w:sz w:val="32"/>
      <w:szCs w:val="32"/>
    </w:rPr>
  </w:style>
  <w:style w:type="table" w:styleId="ad">
    <w:name w:val="Table Grid"/>
    <w:basedOn w:val="a1"/>
    <w:uiPriority w:val="99"/>
    <w:qFormat/>
    <w:rsid w:val="00187B7D"/>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7Char">
    <w:name w:val="07－图表号 Char"/>
    <w:link w:val="07"/>
    <w:qFormat/>
    <w:rsid w:val="00771BCE"/>
    <w:rPr>
      <w:rFonts w:eastAsia="仿宋_GB2312"/>
      <w:b/>
      <w:spacing w:val="6"/>
      <w:kern w:val="28"/>
      <w:sz w:val="24"/>
      <w:szCs w:val="28"/>
    </w:rPr>
  </w:style>
  <w:style w:type="paragraph" w:customStyle="1" w:styleId="07">
    <w:name w:val="07－图表号"/>
    <w:link w:val="07Char"/>
    <w:qFormat/>
    <w:rsid w:val="00771BCE"/>
    <w:pPr>
      <w:spacing w:line="360" w:lineRule="auto"/>
      <w:jc w:val="center"/>
    </w:pPr>
    <w:rPr>
      <w:rFonts w:eastAsia="仿宋_GB2312"/>
      <w:b/>
      <w:spacing w:val="6"/>
      <w:kern w:val="28"/>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0" w:qFormat="1"/>
    <w:lsdException w:name="annotation reference" w:semiHidden="0" w:uiPriority="0" w:unhideWhenUsed="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paragraph" w:styleId="1">
    <w:name w:val="heading 1"/>
    <w:basedOn w:val="a"/>
    <w:next w:val="a"/>
    <w:link w:val="1Char"/>
    <w:qFormat/>
    <w:rsid w:val="007139B2"/>
    <w:pPr>
      <w:keepNext/>
      <w:keepLines/>
      <w:widowControl/>
      <w:spacing w:before="340" w:after="330" w:line="578" w:lineRule="auto"/>
      <w:ind w:firstLineChars="200" w:firstLine="200"/>
      <w:jc w:val="left"/>
      <w:textAlignment w:val="center"/>
      <w:outlineLvl w:val="0"/>
    </w:pPr>
    <w:rPr>
      <w:rFonts w:ascii="Calibri" w:eastAsia="华文细黑" w:hAnsi="Calibri"/>
      <w:b/>
      <w:bCs/>
      <w:spacing w:val="10"/>
      <w:kern w:val="44"/>
      <w:sz w:val="44"/>
      <w:szCs w:val="44"/>
      <w:lang w:eastAsia="en-US" w:bidi="en-US"/>
    </w:rPr>
  </w:style>
  <w:style w:type="paragraph" w:styleId="2">
    <w:name w:val="heading 2"/>
    <w:basedOn w:val="a"/>
    <w:next w:val="a"/>
    <w:link w:val="2Char"/>
    <w:qFormat/>
    <w:rsid w:val="007139B2"/>
    <w:pPr>
      <w:keepNext/>
      <w:keepLines/>
      <w:widowControl/>
      <w:spacing w:before="260" w:after="260" w:line="416" w:lineRule="auto"/>
      <w:ind w:firstLineChars="200" w:firstLine="200"/>
      <w:jc w:val="left"/>
      <w:textAlignment w:val="center"/>
      <w:outlineLvl w:val="1"/>
    </w:pPr>
    <w:rPr>
      <w:rFonts w:ascii="Arial" w:eastAsia="黑体" w:hAnsi="Arial"/>
      <w:b/>
      <w:bCs/>
      <w:spacing w:val="10"/>
      <w:kern w:val="0"/>
      <w:lang w:eastAsia="en-US" w:bidi="en-US"/>
    </w:rPr>
  </w:style>
  <w:style w:type="paragraph" w:styleId="3">
    <w:name w:val="heading 3"/>
    <w:aliases w:val="二级题序,h3,H3,sect1.2.3,style3,标题 3 Char Char,sect1.2.31,sect1.2.32,sect1.2.311,sect1.2.33,sect1.2.312,3rd level,3,Head 3,heading 3 + Indent: Left 0.25 in,(A-3),1.1.1 Heading 3,heading 3TOC,Bold Head,bh,Kop 3V,Heading section,l3,1.1.1,Alt+3,正文三级标题,CT"/>
    <w:basedOn w:val="a"/>
    <w:next w:val="a"/>
    <w:link w:val="3Char"/>
    <w:qFormat/>
    <w:rsid w:val="007139B2"/>
    <w:pPr>
      <w:keepNext/>
      <w:keepLines/>
      <w:widowControl/>
      <w:spacing w:before="260" w:after="260" w:line="416" w:lineRule="auto"/>
      <w:ind w:firstLineChars="200" w:firstLine="200"/>
      <w:jc w:val="left"/>
      <w:textAlignment w:val="center"/>
      <w:outlineLvl w:val="2"/>
    </w:pPr>
    <w:rPr>
      <w:rFonts w:ascii="Calibri" w:eastAsia="华文细黑" w:hAnsi="Calibri"/>
      <w:b/>
      <w:bCs/>
      <w:spacing w:val="10"/>
      <w:kern w:val="0"/>
      <w:lang w:eastAsia="en-US" w:bidi="en-US"/>
    </w:rPr>
  </w:style>
  <w:style w:type="paragraph" w:styleId="4">
    <w:name w:val="heading 4"/>
    <w:basedOn w:val="a"/>
    <w:next w:val="a"/>
    <w:link w:val="4Char"/>
    <w:qFormat/>
    <w:rsid w:val="007139B2"/>
    <w:pPr>
      <w:keepNext/>
      <w:keepLines/>
      <w:widowControl/>
      <w:spacing w:before="280" w:after="290" w:line="376" w:lineRule="auto"/>
      <w:ind w:firstLineChars="200" w:firstLine="200"/>
      <w:jc w:val="left"/>
      <w:textAlignment w:val="center"/>
      <w:outlineLvl w:val="3"/>
    </w:pPr>
    <w:rPr>
      <w:rFonts w:ascii="Arial" w:eastAsia="黑体" w:hAnsi="Arial"/>
      <w:b/>
      <w:bCs/>
      <w:spacing w:val="10"/>
      <w:kern w:val="0"/>
      <w:sz w:val="28"/>
      <w:szCs w:val="2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annotation reference"/>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9-2">
    <w:name w:val="9-2表内容"/>
    <w:basedOn w:val="a"/>
    <w:qFormat/>
    <w:pPr>
      <w:jc w:val="center"/>
      <w:textAlignment w:val="center"/>
    </w:pPr>
    <w:rPr>
      <w:kern w:val="0"/>
      <w:sz w:val="21"/>
      <w:szCs w:val="22"/>
      <w:lang w:val="zh-CN"/>
    </w:rPr>
  </w:style>
  <w:style w:type="paragraph" w:styleId="a8">
    <w:name w:val="List Paragraph"/>
    <w:basedOn w:val="a"/>
    <w:link w:val="Char3"/>
    <w:qFormat/>
    <w:pPr>
      <w:ind w:firstLineChars="200" w:firstLine="420"/>
    </w:pPr>
  </w:style>
  <w:style w:type="character" w:customStyle="1" w:styleId="Char0">
    <w:name w:val="批注框文本 Char"/>
    <w:basedOn w:val="a0"/>
    <w:link w:val="a4"/>
    <w:uiPriority w:val="99"/>
    <w:semiHidden/>
    <w:qFormat/>
    <w:rPr>
      <w:rFonts w:ascii="Times New Roman" w:eastAsia="仿宋_GB2312" w:hAnsi="Times New Roman" w:cs="Times New Roman"/>
      <w:sz w:val="18"/>
      <w:szCs w:val="18"/>
    </w:rPr>
  </w:style>
  <w:style w:type="character" w:customStyle="1" w:styleId="Char">
    <w:name w:val="批注文字 Char"/>
    <w:basedOn w:val="a0"/>
    <w:link w:val="a3"/>
    <w:uiPriority w:val="99"/>
    <w:semiHidden/>
    <w:rPr>
      <w:rFonts w:ascii="Times New Roman" w:eastAsia="仿宋_GB2312" w:hAnsi="Times New Roman" w:cs="Times New Roman"/>
      <w:sz w:val="32"/>
      <w:szCs w:val="32"/>
    </w:rPr>
  </w:style>
  <w:style w:type="paragraph" w:customStyle="1" w:styleId="00-">
    <w:name w:val="00-正文"/>
    <w:link w:val="00-Char"/>
    <w:qFormat/>
    <w:rsid w:val="00843B12"/>
    <w:pPr>
      <w:widowControl w:val="0"/>
      <w:spacing w:line="560" w:lineRule="exact"/>
      <w:ind w:firstLineChars="200" w:firstLine="200"/>
      <w:jc w:val="both"/>
      <w:textAlignment w:val="center"/>
    </w:pPr>
    <w:rPr>
      <w:rFonts w:ascii="Times New Roman" w:eastAsia="仿宋_GB2312" w:hAnsi="Times New Roman" w:cs="Times New Roman"/>
      <w:sz w:val="28"/>
      <w:szCs w:val="22"/>
      <w:lang w:val="zh-CN"/>
    </w:rPr>
  </w:style>
  <w:style w:type="character" w:customStyle="1" w:styleId="00-Char">
    <w:name w:val="00-正文 Char"/>
    <w:link w:val="00-"/>
    <w:qFormat/>
    <w:rsid w:val="00843B12"/>
    <w:rPr>
      <w:rFonts w:ascii="Times New Roman" w:eastAsia="仿宋_GB2312" w:hAnsi="Times New Roman" w:cs="Times New Roman"/>
      <w:sz w:val="28"/>
      <w:szCs w:val="22"/>
      <w:lang w:val="zh-CN"/>
    </w:rPr>
  </w:style>
  <w:style w:type="character" w:customStyle="1" w:styleId="1Char">
    <w:name w:val="标题 1 Char"/>
    <w:basedOn w:val="a0"/>
    <w:link w:val="1"/>
    <w:qFormat/>
    <w:rsid w:val="007139B2"/>
    <w:rPr>
      <w:rFonts w:ascii="Calibri" w:eastAsia="华文细黑" w:hAnsi="Calibri" w:cs="Times New Roman"/>
      <w:b/>
      <w:bCs/>
      <w:spacing w:val="10"/>
      <w:kern w:val="44"/>
      <w:sz w:val="44"/>
      <w:szCs w:val="44"/>
      <w:lang w:eastAsia="en-US" w:bidi="en-US"/>
    </w:rPr>
  </w:style>
  <w:style w:type="character" w:customStyle="1" w:styleId="2Char">
    <w:name w:val="标题 2 Char"/>
    <w:basedOn w:val="a0"/>
    <w:link w:val="2"/>
    <w:qFormat/>
    <w:rsid w:val="007139B2"/>
    <w:rPr>
      <w:rFonts w:ascii="Arial" w:eastAsia="黑体" w:hAnsi="Arial" w:cs="Times New Roman"/>
      <w:b/>
      <w:bCs/>
      <w:spacing w:val="10"/>
      <w:sz w:val="32"/>
      <w:szCs w:val="32"/>
      <w:lang w:eastAsia="en-US" w:bidi="en-US"/>
    </w:rPr>
  </w:style>
  <w:style w:type="character" w:customStyle="1" w:styleId="3Char">
    <w:name w:val="标题 3 Char"/>
    <w:aliases w:val="二级题序 Char,h3 Char,H3 Char,sect1.2.3 Char,style3 Char,标题 3 Char Char Char,sect1.2.31 Char,sect1.2.32 Char,sect1.2.311 Char,sect1.2.33 Char,sect1.2.312 Char,3rd level Char,3 Char,Head 3 Char,heading 3 + Indent: Left 0.25 in Char,(A-3) Char"/>
    <w:basedOn w:val="a0"/>
    <w:link w:val="3"/>
    <w:qFormat/>
    <w:rsid w:val="007139B2"/>
    <w:rPr>
      <w:rFonts w:ascii="Calibri" w:eastAsia="华文细黑" w:hAnsi="Calibri" w:cs="Times New Roman"/>
      <w:b/>
      <w:bCs/>
      <w:spacing w:val="10"/>
      <w:sz w:val="32"/>
      <w:szCs w:val="32"/>
      <w:lang w:eastAsia="en-US" w:bidi="en-US"/>
    </w:rPr>
  </w:style>
  <w:style w:type="character" w:customStyle="1" w:styleId="4Char">
    <w:name w:val="标题 4 Char"/>
    <w:basedOn w:val="a0"/>
    <w:link w:val="4"/>
    <w:rsid w:val="007139B2"/>
    <w:rPr>
      <w:rFonts w:ascii="Arial" w:eastAsia="黑体" w:hAnsi="Arial" w:cs="Times New Roman"/>
      <w:b/>
      <w:bCs/>
      <w:spacing w:val="10"/>
      <w:sz w:val="28"/>
      <w:szCs w:val="28"/>
      <w:lang w:eastAsia="en-US" w:bidi="en-US"/>
    </w:rPr>
  </w:style>
  <w:style w:type="paragraph" w:customStyle="1" w:styleId="10">
    <w:name w:val="列出段落1"/>
    <w:basedOn w:val="a"/>
    <w:uiPriority w:val="34"/>
    <w:qFormat/>
    <w:rsid w:val="007139B2"/>
    <w:pPr>
      <w:widowControl/>
      <w:spacing w:line="360" w:lineRule="auto"/>
      <w:ind w:firstLineChars="200" w:firstLine="420"/>
      <w:jc w:val="left"/>
      <w:textAlignment w:val="center"/>
    </w:pPr>
    <w:rPr>
      <w:rFonts w:ascii="Calibri" w:eastAsia="华文细黑" w:hAnsi="Calibri"/>
      <w:spacing w:val="10"/>
      <w:kern w:val="0"/>
      <w:sz w:val="22"/>
      <w:szCs w:val="22"/>
      <w:lang w:eastAsia="en-US" w:bidi="en-US"/>
    </w:rPr>
  </w:style>
  <w:style w:type="paragraph" w:styleId="a9">
    <w:name w:val="caption"/>
    <w:basedOn w:val="a"/>
    <w:next w:val="a"/>
    <w:qFormat/>
    <w:rsid w:val="007139B2"/>
    <w:pPr>
      <w:widowControl/>
      <w:spacing w:line="360" w:lineRule="auto"/>
      <w:ind w:firstLineChars="200" w:firstLine="200"/>
      <w:jc w:val="left"/>
      <w:textAlignment w:val="center"/>
    </w:pPr>
    <w:rPr>
      <w:rFonts w:ascii="Arial" w:eastAsia="黑体" w:hAnsi="Arial" w:cs="Arial"/>
      <w:spacing w:val="10"/>
      <w:kern w:val="0"/>
      <w:sz w:val="20"/>
      <w:szCs w:val="20"/>
      <w:lang w:eastAsia="en-US" w:bidi="en-US"/>
    </w:rPr>
  </w:style>
  <w:style w:type="paragraph" w:styleId="aa">
    <w:name w:val="Subtitle"/>
    <w:basedOn w:val="a"/>
    <w:next w:val="a"/>
    <w:link w:val="Char4"/>
    <w:qFormat/>
    <w:rsid w:val="007139B2"/>
    <w:pPr>
      <w:widowControl/>
      <w:spacing w:before="240" w:after="60" w:line="312" w:lineRule="auto"/>
      <w:ind w:firstLineChars="200" w:firstLine="200"/>
      <w:jc w:val="center"/>
      <w:textAlignment w:val="center"/>
      <w:outlineLvl w:val="1"/>
    </w:pPr>
    <w:rPr>
      <w:rFonts w:ascii="Cambria" w:eastAsia="华文细黑" w:hAnsi="Cambria"/>
      <w:b/>
      <w:bCs/>
      <w:spacing w:val="10"/>
      <w:kern w:val="28"/>
      <w:lang w:eastAsia="en-US" w:bidi="en-US"/>
    </w:rPr>
  </w:style>
  <w:style w:type="character" w:customStyle="1" w:styleId="Char4">
    <w:name w:val="副标题 Char"/>
    <w:basedOn w:val="a0"/>
    <w:link w:val="aa"/>
    <w:rsid w:val="007139B2"/>
    <w:rPr>
      <w:rFonts w:ascii="Cambria" w:eastAsia="华文细黑" w:hAnsi="Cambria" w:cs="Times New Roman"/>
      <w:b/>
      <w:bCs/>
      <w:spacing w:val="10"/>
      <w:kern w:val="28"/>
      <w:sz w:val="32"/>
      <w:szCs w:val="32"/>
      <w:lang w:eastAsia="en-US" w:bidi="en-US"/>
    </w:rPr>
  </w:style>
  <w:style w:type="character" w:styleId="ab">
    <w:name w:val="Emphasis"/>
    <w:uiPriority w:val="20"/>
    <w:qFormat/>
    <w:rsid w:val="007139B2"/>
    <w:rPr>
      <w:i/>
      <w:iCs/>
    </w:rPr>
  </w:style>
  <w:style w:type="paragraph" w:styleId="ac">
    <w:name w:val="Normal (Web)"/>
    <w:basedOn w:val="a"/>
    <w:uiPriority w:val="99"/>
    <w:qFormat/>
    <w:rsid w:val="007139B2"/>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列出段落 Char"/>
    <w:link w:val="a8"/>
    <w:qFormat/>
    <w:rsid w:val="007139B2"/>
    <w:rPr>
      <w:rFonts w:ascii="Times New Roman" w:eastAsia="仿宋_GB2312" w:hAnsi="Times New Roman" w:cs="Times New Roman"/>
      <w:kern w:val="2"/>
      <w:sz w:val="32"/>
      <w:szCs w:val="32"/>
    </w:rPr>
  </w:style>
  <w:style w:type="table" w:styleId="ad">
    <w:name w:val="Table Grid"/>
    <w:basedOn w:val="a1"/>
    <w:uiPriority w:val="99"/>
    <w:qFormat/>
    <w:rsid w:val="00187B7D"/>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7Char">
    <w:name w:val="07－图表号 Char"/>
    <w:link w:val="07"/>
    <w:qFormat/>
    <w:rsid w:val="00771BCE"/>
    <w:rPr>
      <w:rFonts w:eastAsia="仿宋_GB2312"/>
      <w:b/>
      <w:spacing w:val="6"/>
      <w:kern w:val="28"/>
      <w:sz w:val="24"/>
      <w:szCs w:val="28"/>
    </w:rPr>
  </w:style>
  <w:style w:type="paragraph" w:customStyle="1" w:styleId="07">
    <w:name w:val="07－图表号"/>
    <w:link w:val="07Char"/>
    <w:qFormat/>
    <w:rsid w:val="00771BCE"/>
    <w:pPr>
      <w:spacing w:line="360" w:lineRule="auto"/>
      <w:jc w:val="center"/>
    </w:pPr>
    <w:rPr>
      <w:rFonts w:eastAsia="仿宋_GB2312"/>
      <w:b/>
      <w:spacing w:val="6"/>
      <w:kern w:val="28"/>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061081-03BE-4064-9DB7-83FC8221F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30</Pages>
  <Words>3178</Words>
  <Characters>18121</Characters>
  <Application>Microsoft Office Word</Application>
  <DocSecurity>0</DocSecurity>
  <Lines>151</Lines>
  <Paragraphs>42</Paragraphs>
  <ScaleCrop>false</ScaleCrop>
  <Company>微软中国</Company>
  <LinksUpToDate>false</LinksUpToDate>
  <CharactersWithSpaces>21257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杜凯</dc:creator>
  <cp:lastModifiedBy>yunfang</cp:lastModifiedBy>
  <cp:revision>27</cp:revision>
  <dcterms:created xsi:type="dcterms:W3CDTF">2022-05-12T07:38:00Z</dcterms:created>
  <dcterms:modified xsi:type="dcterms:W3CDTF">2023-04-23T07:29:00Z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