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关于广东省吴川博茂海域国家级海洋牧场示范区人工鱼礁建设项目可行性研究报告立项审批前的公示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关于广东省吴川博茂海域国家级海洋牧场示范区人工鱼礁建设项目可行性研究报告</w:t>
            </w:r>
            <w:bookmarkStart w:id="0" w:name="_GoBack"/>
            <w:bookmarkEnd w:id="0"/>
            <w:r>
              <w:rPr>
                <w:rFonts w:hint="eastAsia" w:ascii="仿宋" w:hAnsi="仿宋" w:eastAsia="仿宋" w:cs="仿宋"/>
                <w:b w:val="0"/>
                <w:bCs w:val="0"/>
                <w:sz w:val="28"/>
                <w:szCs w:val="28"/>
                <w:lang w:val="en-US" w:eastAsia="zh-CN"/>
              </w:rPr>
              <w:t>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吴川市农业农村局</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吴川市农业农村局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b w:val="0"/>
                <w:bCs w:val="0"/>
                <w:sz w:val="28"/>
                <w:szCs w:val="28"/>
                <w:lang w:val="en-US" w:eastAsia="zh-CN"/>
              </w:rPr>
              <w:t>吴川市海滨街道博茂海域</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12个月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1750万元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2021年中央渔业发展补助资金（国家级海洋牧场示范区建设项目）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建设人工鱼礁区1个,建造投放礁体 26400 空方。其中，GDC013 长方体三孔钢混繁育礁17550空方，长方体框架钢混多功能饵料礁8850空方;建设人工鱼礁区实时在线可视化监测系统1套，建设礁区警示浮标4个，礁区陆地标示牌1个和石碑1个。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6月9日至2023年6月16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2023年6月9日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TNlNGE4MWIwMzg1NTJkYTUwMjEyOTRiY2U3NDI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5E6B73"/>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A06A59"/>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8F633B9"/>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529</Words>
  <Characters>596</Characters>
  <Lines>0</Lines>
  <Paragraphs>0</Paragraphs>
  <TotalTime>0</TotalTime>
  <ScaleCrop>false</ScaleCrop>
  <LinksUpToDate>false</LinksUpToDate>
  <CharactersWithSpaces>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李李</cp:lastModifiedBy>
  <cp:lastPrinted>2023-06-09T03:55:00Z</cp:lastPrinted>
  <dcterms:modified xsi:type="dcterms:W3CDTF">2023-06-09T03:59:18Z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