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spacing w:line="360" w:lineRule="auto"/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</w:t>
      </w:r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整体绩效自评报告</w:t>
      </w:r>
    </w:p>
    <w:p>
      <w:pPr>
        <w:spacing w:line="360" w:lineRule="auto"/>
        <w:ind w:firstLine="450" w:firstLineChars="15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spacing w:line="6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评价年度：20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年度</w:t>
      </w:r>
    </w:p>
    <w:p>
      <w:pPr>
        <w:spacing w:line="62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评价单位：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吴川市农业农村局</w:t>
      </w:r>
    </w:p>
    <w:p>
      <w:pPr>
        <w:spacing w:line="6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市级预算部门单位（公章）：</w:t>
      </w:r>
    </w:p>
    <w:p>
      <w:pPr>
        <w:spacing w:line="62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填报日期：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2023.4.21</w:t>
      </w:r>
    </w:p>
    <w:p>
      <w:pPr>
        <w:ind w:left="359" w:leftChars="171"/>
        <w:jc w:val="center"/>
        <w:rPr>
          <w:rFonts w:hint="eastAsia" w:ascii="黑体" w:hAnsi="黑体" w:eastAsia="黑体" w:cs="黑体"/>
          <w:b/>
          <w:sz w:val="44"/>
          <w:szCs w:val="44"/>
        </w:rPr>
      </w:pPr>
    </w:p>
    <w:p>
      <w:pPr>
        <w:spacing w:line="600" w:lineRule="exact"/>
        <w:ind w:firstLine="640" w:firstLineChars="200"/>
        <w:rPr>
          <w:rFonts w:hint="eastAsia" w:ascii="仿宋_GB2312" w:hAnsi="华文仿宋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华文仿宋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根据</w:t>
      </w:r>
      <w:r>
        <w:rPr>
          <w:rFonts w:hint="eastAsia" w:ascii="仿宋_GB2312" w:hAnsi="华文仿宋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华文仿宋" w:eastAsia="仿宋_GB2312" w:cs="仿宋_GB2312"/>
          <w:sz w:val="32"/>
          <w:szCs w:val="32"/>
          <w:lang w:val="en-US" w:eastAsia="zh-CN"/>
        </w:rPr>
        <w:t>吴川市财政局关于开展2023年财政资金绩效自评工作的通知》（吴财绩[2023]2号）</w:t>
      </w:r>
      <w:r>
        <w:rPr>
          <w:rFonts w:hint="eastAsia" w:ascii="仿宋_GB2312" w:hAnsi="华文仿宋" w:eastAsia="仿宋_GB2312" w:cs="仿宋_GB2312"/>
          <w:sz w:val="32"/>
          <w:szCs w:val="32"/>
        </w:rPr>
        <w:t>要求，我单位及时布置自评，成立自评工作小组，明确分工，落实责任，认真开展自评自查工作，经查阅、核实有关账务及项目等执行情况，填写自评表格并综合分析，形成本评价报告。现将20</w:t>
      </w:r>
      <w:r>
        <w:rPr>
          <w:rFonts w:hint="eastAsia" w:ascii="仿宋_GB2312" w:hAnsi="华文仿宋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华文仿宋" w:eastAsia="仿宋_GB2312" w:cs="仿宋_GB2312"/>
          <w:sz w:val="32"/>
          <w:szCs w:val="32"/>
        </w:rPr>
        <w:t>年度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吴川市农业农村局</w:t>
      </w:r>
      <w:r>
        <w:rPr>
          <w:rFonts w:hint="eastAsia" w:ascii="仿宋_GB2312" w:hAnsi="华文仿宋" w:eastAsia="仿宋_GB2312" w:cs="仿宋_GB2312"/>
          <w:sz w:val="32"/>
          <w:szCs w:val="32"/>
        </w:rPr>
        <w:t>整体绩效自我评价报告如下：</w:t>
      </w:r>
    </w:p>
    <w:p>
      <w:pPr>
        <w:numPr>
          <w:ilvl w:val="0"/>
          <w:numId w:val="1"/>
        </w:numPr>
        <w:spacing w:line="600" w:lineRule="exact"/>
        <w:ind w:firstLine="643" w:firstLineChars="201"/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单位基本情况</w:t>
      </w:r>
    </w:p>
    <w:p>
      <w:pPr>
        <w:numPr>
          <w:ilvl w:val="0"/>
          <w:numId w:val="2"/>
        </w:numPr>
        <w:spacing w:line="600" w:lineRule="exact"/>
        <w:ind w:left="0" w:leftChars="0" w:firstLine="643" w:firstLineChars="200"/>
        <w:rPr>
          <w:rFonts w:hint="eastAsia" w:ascii="楷体_GB2312" w:hAnsi="华文仿宋" w:eastAsia="楷体_GB2312" w:cs="仿宋_GB2312"/>
          <w:b/>
          <w:sz w:val="32"/>
          <w:szCs w:val="32"/>
        </w:rPr>
      </w:pPr>
      <w:r>
        <w:rPr>
          <w:rFonts w:hint="eastAsia" w:ascii="楷体_GB2312" w:hAnsi="华文仿宋" w:eastAsia="楷体_GB2312" w:cs="仿宋_GB2312"/>
          <w:b/>
          <w:sz w:val="32"/>
          <w:szCs w:val="32"/>
        </w:rPr>
        <w:t>单位机构设置、部门职能情况。</w:t>
      </w:r>
    </w:p>
    <w:p>
      <w:pPr>
        <w:numPr>
          <w:ilvl w:val="0"/>
          <w:numId w:val="0"/>
        </w:numPr>
        <w:spacing w:line="600" w:lineRule="exact"/>
        <w:ind w:leftChars="0" w:firstLine="640" w:firstLineChars="200"/>
        <w:rPr>
          <w:rFonts w:hint="eastAsia"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吴川市农业农村局</w:t>
      </w:r>
      <w:r>
        <w:rPr>
          <w:rFonts w:hint="eastAsia" w:ascii="仿宋_GB2312" w:hAnsi="华文仿宋" w:eastAsia="仿宋_GB2312" w:cs="仿宋_GB2312"/>
          <w:sz w:val="32"/>
          <w:szCs w:val="32"/>
          <w:lang w:val="en-US" w:eastAsia="zh-CN"/>
        </w:rPr>
        <w:t>在2019年</w:t>
      </w:r>
      <w:r>
        <w:rPr>
          <w:rFonts w:hint="eastAsia" w:ascii="仿宋_GB2312" w:hAnsi="华文仿宋" w:eastAsia="仿宋_GB2312" w:cs="仿宋_GB2312"/>
          <w:sz w:val="32"/>
          <w:szCs w:val="32"/>
        </w:rPr>
        <w:t>3月17日正式挂牌成立</w:t>
      </w:r>
      <w:r>
        <w:rPr>
          <w:rFonts w:hint="eastAsia" w:ascii="仿宋_GB2312" w:hAnsi="华文仿宋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吴川市农业农村局是市政府工作部门，为正科级，加挂吴川市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乡村振兴局</w:t>
      </w:r>
      <w:r>
        <w:rPr>
          <w:rFonts w:hint="eastAsia" w:ascii="仿宋" w:hAnsi="仿宋" w:eastAsia="仿宋" w:cs="仿宋"/>
          <w:sz w:val="30"/>
          <w:szCs w:val="30"/>
        </w:rPr>
        <w:t>牌子。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中共吴川市委农村工作办公室设在市农业农村局，负责组织开展“三农”问题的政策研究，协调推进和督促落实党中央、省委、湛江市委关于“三农”工作的决策部署。市委农办同时作为市委实施乡村振兴战略领导小组办公室，承担领导小组日常工作。市农业农村局的内设机构根据工作需要承担市委农办、市委实施乡村振兴战略领导小组办公室的日常事务等相关工作，接受市委农办的统筹协调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华文仿宋" w:eastAsia="楷体_GB2312" w:cs="仿宋_GB2312"/>
          <w:b/>
          <w:sz w:val="32"/>
          <w:szCs w:val="32"/>
        </w:rPr>
        <w:t>（二）年度总体工作和重点工作任务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持续巩固脱贫攻坚成果，防止脱贫返贫，落实长效精准帮扶措施，完善扶贫资产监督管理机制，发挥扶贫资产防止脱贫返贫的功能；实施乡村振兴战略，打造美丽宜居村庄。加强对重大动物疫病的防控工作，确保我市不发生区域性重大动物疫情。完成国家、省、市各项检测任务，开展工作调研、巡察；完成定量检测任务；确保农产品质量安全总体平稳，不发生重大质量安全事故。</w:t>
      </w:r>
    </w:p>
    <w:p>
      <w:pPr>
        <w:spacing w:line="600" w:lineRule="exact"/>
        <w:ind w:firstLine="646" w:firstLineChars="201"/>
        <w:rPr>
          <w:rFonts w:hint="eastAsia" w:ascii="楷体_GB2312" w:hAnsi="华文仿宋" w:eastAsia="楷体_GB2312" w:cs="仿宋_GB2312"/>
          <w:b/>
          <w:sz w:val="32"/>
          <w:szCs w:val="32"/>
        </w:rPr>
      </w:pPr>
      <w:r>
        <w:rPr>
          <w:rFonts w:hint="eastAsia" w:ascii="楷体_GB2312" w:hAnsi="华文仿宋" w:eastAsia="楷体_GB2312" w:cs="仿宋_GB2312"/>
          <w:b/>
          <w:sz w:val="32"/>
          <w:szCs w:val="32"/>
        </w:rPr>
        <w:t>（三）部门整体支出绩效目标</w:t>
      </w:r>
    </w:p>
    <w:p>
      <w:pPr>
        <w:spacing w:line="600" w:lineRule="exact"/>
        <w:ind w:firstLine="640" w:firstLineChars="200"/>
        <w:rPr>
          <w:rFonts w:hint="default" w:ascii="仿宋_GB2312" w:hAnsi="华文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贯彻执行上级的各项方针政策，</w:t>
      </w:r>
      <w:r>
        <w:rPr>
          <w:rFonts w:hint="default" w:ascii="仿宋_GB2312" w:hAnsi="华文仿宋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防止</w:t>
      </w:r>
      <w:r>
        <w:rPr>
          <w:rFonts w:hint="default" w:ascii="仿宋_GB2312" w:hAnsi="华文仿宋" w:eastAsia="仿宋_GB2312" w:cs="仿宋_GB2312"/>
          <w:sz w:val="32"/>
          <w:szCs w:val="32"/>
          <w:lang w:val="en-US" w:eastAsia="zh-CN"/>
        </w:rPr>
        <w:t>脱贫返贫，打造美丽宜居村庄</w:t>
      </w:r>
      <w:r>
        <w:rPr>
          <w:rFonts w:hint="eastAsia" w:ascii="仿宋_GB2312" w:hAnsi="华文仿宋" w:eastAsia="仿宋_GB2312" w:cs="仿宋_GB2312"/>
          <w:sz w:val="32"/>
          <w:szCs w:val="32"/>
          <w:lang w:val="en-US" w:eastAsia="zh-CN"/>
        </w:rPr>
        <w:t>，推进</w:t>
      </w:r>
      <w:r>
        <w:rPr>
          <w:rFonts w:hint="default" w:ascii="仿宋_GB2312" w:hAnsi="华文仿宋" w:eastAsia="仿宋_GB2312" w:cs="仿宋_GB2312"/>
          <w:sz w:val="32"/>
          <w:szCs w:val="32"/>
          <w:lang w:val="en-US" w:eastAsia="zh-CN"/>
        </w:rPr>
        <w:t>美丽乡村建设达标率100%；</w:t>
      </w:r>
      <w:r>
        <w:rPr>
          <w:rFonts w:hint="eastAsia" w:ascii="仿宋_GB2312" w:hAnsi="华文仿宋" w:eastAsia="仿宋_GB2312" w:cs="仿宋_GB2312"/>
          <w:sz w:val="32"/>
          <w:szCs w:val="32"/>
          <w:lang w:val="en-US" w:eastAsia="zh-CN"/>
        </w:rPr>
        <w:t>建立健全的农产品质量安全检测职能，</w:t>
      </w:r>
      <w:r>
        <w:rPr>
          <w:rFonts w:hint="default" w:ascii="仿宋_GB2312" w:hAnsi="华文仿宋" w:eastAsia="仿宋_GB2312" w:cs="仿宋_GB2312"/>
          <w:sz w:val="32"/>
          <w:szCs w:val="32"/>
          <w:lang w:val="en-US" w:eastAsia="zh-CN"/>
        </w:rPr>
        <w:t>全市农产品定量检测覆盖率100%。</w:t>
      </w:r>
      <w:r>
        <w:rPr>
          <w:rFonts w:hint="eastAsia" w:ascii="仿宋_GB2312" w:hAnsi="华文仿宋" w:eastAsia="仿宋_GB2312" w:cs="仿宋_GB2312"/>
          <w:sz w:val="32"/>
          <w:szCs w:val="32"/>
        </w:rPr>
        <w:t>完成市委、市政府及上级部门交办的其他任务</w:t>
      </w:r>
      <w:r>
        <w:rPr>
          <w:rFonts w:hint="eastAsia" w:ascii="仿宋_GB2312" w:hAnsi="华文仿宋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华文仿宋" w:eastAsia="仿宋_GB2312" w:cs="仿宋_GB2312"/>
          <w:sz w:val="32"/>
          <w:szCs w:val="32"/>
        </w:rPr>
        <w:t>确保日常工作正常运行。</w:t>
      </w:r>
    </w:p>
    <w:p>
      <w:pPr>
        <w:spacing w:line="600" w:lineRule="exact"/>
        <w:ind w:firstLine="646" w:firstLineChars="201"/>
        <w:rPr>
          <w:rFonts w:hint="eastAsia" w:ascii="楷体_GB2312" w:hAnsi="华文仿宋" w:eastAsia="楷体_GB2312" w:cs="仿宋_GB2312"/>
          <w:b/>
          <w:sz w:val="32"/>
          <w:szCs w:val="32"/>
        </w:rPr>
      </w:pPr>
      <w:r>
        <w:rPr>
          <w:rFonts w:hint="eastAsia" w:ascii="楷体_GB2312" w:hAnsi="华文仿宋" w:eastAsia="楷体_GB2312" w:cs="仿宋_GB2312"/>
          <w:b/>
          <w:sz w:val="32"/>
          <w:szCs w:val="32"/>
        </w:rPr>
        <w:t>（四）部门整体支出情况</w:t>
      </w:r>
    </w:p>
    <w:p>
      <w:pPr>
        <w:spacing w:line="600" w:lineRule="exact"/>
        <w:ind w:firstLine="640" w:firstLineChars="200"/>
        <w:rPr>
          <w:rFonts w:hint="default" w:ascii="仿宋_GB2312" w:hAnsi="华文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 w:cs="仿宋_GB2312"/>
          <w:sz w:val="32"/>
          <w:szCs w:val="32"/>
          <w:lang w:val="en-US" w:eastAsia="zh-CN"/>
        </w:rPr>
        <w:t>2022年财政预算拨款总支出为2821.28万，其中基本支出为2450万元，项目支出为371万元。</w:t>
      </w:r>
    </w:p>
    <w:p>
      <w:pPr>
        <w:spacing w:line="600" w:lineRule="exact"/>
        <w:ind w:firstLine="640" w:firstLineChars="200"/>
        <w:rPr>
          <w:rFonts w:hint="eastAsia" w:ascii="仿宋_GB2312" w:hAnsi="华文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 w:cs="仿宋_GB2312"/>
          <w:sz w:val="32"/>
          <w:szCs w:val="32"/>
          <w:lang w:val="en-US" w:eastAsia="zh-CN"/>
        </w:rPr>
        <w:t>整体支出明细如下：</w:t>
      </w:r>
    </w:p>
    <w:p>
      <w:pPr>
        <w:spacing w:line="600" w:lineRule="exact"/>
        <w:ind w:firstLine="640" w:firstLineChars="200"/>
        <w:rPr>
          <w:rFonts w:hint="eastAsia" w:ascii="楷体_GB2312" w:hAnsi="华文仿宋" w:eastAsia="楷体_GB2312" w:cs="仿宋_GB2312"/>
          <w:b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  <w:lang w:val="en-US" w:eastAsia="zh-CN"/>
        </w:rPr>
        <w:t>社会保障和就业支出722万元，卫生健康支出110万元，农林水支出1842万元，住房保障支出147万元。</w:t>
      </w:r>
    </w:p>
    <w:p>
      <w:pPr>
        <w:widowControl/>
        <w:spacing w:line="600" w:lineRule="exact"/>
        <w:ind w:right="150" w:firstLine="643" w:firstLineChars="201"/>
        <w:jc w:val="left"/>
        <w:rPr>
          <w:rFonts w:hint="eastAsia"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二、自评工作开展情况</w:t>
      </w:r>
    </w:p>
    <w:p>
      <w:pPr>
        <w:widowControl/>
        <w:spacing w:line="600" w:lineRule="exact"/>
        <w:ind w:right="150" w:firstLine="646" w:firstLineChars="201"/>
        <w:jc w:val="left"/>
        <w:rPr>
          <w:rFonts w:hint="eastAsia" w:ascii="仿宋_GB2312" w:hAnsi="华文仿宋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华文仿宋" w:eastAsia="楷体_GB2312" w:cs="仿宋_GB2312"/>
          <w:b/>
          <w:sz w:val="32"/>
          <w:szCs w:val="32"/>
        </w:rPr>
        <w:t>（一）评价小组情况。</w:t>
      </w:r>
      <w:r>
        <w:rPr>
          <w:rFonts w:hint="eastAsia" w:ascii="仿宋_GB2312" w:hAnsi="华文仿宋" w:eastAsia="仿宋_GB2312" w:cs="仿宋_GB2312"/>
          <w:sz w:val="32"/>
          <w:szCs w:val="32"/>
          <w:lang w:val="en-US" w:eastAsia="zh-CN"/>
        </w:rPr>
        <w:t>于2021年5月31日成立了吴川市农业农村局绩效自评工作小组，工作小组的主要职责是研究和决定局绩效考核中的重大问题，组织协调绩效考核工作，确保绩效考核工作顺利开展。</w:t>
      </w:r>
    </w:p>
    <w:p>
      <w:pPr>
        <w:spacing w:line="600" w:lineRule="exact"/>
        <w:ind w:firstLine="643" w:firstLineChars="200"/>
        <w:rPr>
          <w:rFonts w:hint="eastAsia" w:ascii="仿宋_GB2312" w:hAnsi="华文仿宋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华文仿宋" w:eastAsia="楷体_GB2312" w:cs="仿宋_GB2312"/>
          <w:b/>
          <w:sz w:val="32"/>
          <w:szCs w:val="32"/>
        </w:rPr>
        <w:t>（二）自评工作过程。</w:t>
      </w:r>
      <w:r>
        <w:rPr>
          <w:rFonts w:hint="eastAsia" w:ascii="仿宋_GB2312" w:hAnsi="华文仿宋" w:eastAsia="仿宋_GB2312" w:cs="仿宋_GB2312"/>
          <w:sz w:val="32"/>
          <w:szCs w:val="32"/>
          <w:highlight w:val="none"/>
          <w:lang w:val="en-US" w:eastAsia="zh-CN"/>
        </w:rPr>
        <w:t>我局收到</w:t>
      </w:r>
      <w:r>
        <w:rPr>
          <w:rFonts w:hint="eastAsia" w:ascii="仿宋_GB2312" w:hAnsi="华文仿宋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华文仿宋" w:eastAsia="仿宋_GB2312" w:cs="仿宋_GB2312"/>
          <w:sz w:val="32"/>
          <w:szCs w:val="32"/>
          <w:lang w:val="en-US" w:eastAsia="zh-CN"/>
        </w:rPr>
        <w:t>吴川市财政局关于开展2023年财政资金绩效自评工作的通知》（吴财绩[2023]2号）</w:t>
      </w:r>
      <w:r>
        <w:rPr>
          <w:rFonts w:hint="eastAsia" w:ascii="仿宋_GB2312" w:hAnsi="华文仿宋" w:eastAsia="仿宋_GB2312" w:cs="仿宋_GB2312"/>
          <w:sz w:val="32"/>
          <w:szCs w:val="32"/>
          <w:highlight w:val="none"/>
          <w:lang w:val="en-US" w:eastAsia="zh-CN"/>
        </w:rPr>
        <w:t>文件后，立即开展绩效自评工作，并根据《部门整体支出绩效评价评分表》的要求进行自查自纠。</w:t>
      </w:r>
    </w:p>
    <w:p>
      <w:pPr>
        <w:widowControl/>
        <w:spacing w:line="600" w:lineRule="exact"/>
        <w:ind w:right="150" w:firstLine="646" w:firstLineChars="201"/>
        <w:jc w:val="left"/>
        <w:rPr>
          <w:rFonts w:hint="eastAsia" w:ascii="仿宋_GB2312" w:hAnsi="华文仿宋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华文仿宋" w:eastAsia="楷体_GB2312" w:cs="仿宋_GB2312"/>
          <w:b/>
          <w:sz w:val="32"/>
          <w:szCs w:val="32"/>
        </w:rPr>
        <w:t>（三）自评材料报送时间及质量。</w:t>
      </w:r>
      <w:r>
        <w:rPr>
          <w:rFonts w:hint="eastAsia" w:ascii="仿宋_GB2312" w:hAnsi="华文仿宋" w:eastAsia="仿宋_GB2312" w:cs="仿宋_GB2312"/>
          <w:sz w:val="32"/>
          <w:szCs w:val="32"/>
          <w:highlight w:val="none"/>
          <w:lang w:val="en-US" w:eastAsia="zh-CN"/>
        </w:rPr>
        <w:t>我局将按照文件的要求及时</w:t>
      </w:r>
      <w:r>
        <w:rPr>
          <w:rFonts w:hint="eastAsia" w:ascii="仿宋_GB2312" w:hAnsi="华文仿宋" w:eastAsia="仿宋_GB2312" w:cs="仿宋_GB2312"/>
          <w:sz w:val="32"/>
          <w:szCs w:val="32"/>
          <w:highlight w:val="none"/>
        </w:rPr>
        <w:t>报送自评材料</w:t>
      </w:r>
      <w:r>
        <w:rPr>
          <w:rFonts w:hint="eastAsia" w:ascii="仿宋_GB2312" w:hAnsi="华文仿宋" w:eastAsia="仿宋_GB2312" w:cs="仿宋_GB2312"/>
          <w:sz w:val="32"/>
          <w:szCs w:val="32"/>
          <w:highlight w:val="none"/>
          <w:lang w:val="en-US" w:eastAsia="zh-CN"/>
        </w:rPr>
        <w:t>并确保自评材料的</w:t>
      </w:r>
      <w:r>
        <w:rPr>
          <w:rFonts w:hint="eastAsia" w:ascii="仿宋_GB2312" w:hAnsi="华文仿宋" w:eastAsia="仿宋_GB2312" w:cs="仿宋_GB2312"/>
          <w:sz w:val="32"/>
          <w:szCs w:val="32"/>
          <w:highlight w:val="none"/>
        </w:rPr>
        <w:t>质量</w:t>
      </w:r>
      <w:r>
        <w:rPr>
          <w:rFonts w:hint="eastAsia" w:ascii="仿宋_GB2312" w:hAnsi="华文仿宋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华文仿宋" w:eastAsia="仿宋_GB2312" w:cs="仿宋_GB2312"/>
          <w:sz w:val="32"/>
          <w:szCs w:val="32"/>
          <w:highlight w:val="none"/>
        </w:rPr>
        <w:t>我单位对所报送自评材料真实性、完整性、一致性、规范性负责。</w:t>
      </w:r>
    </w:p>
    <w:p>
      <w:pPr>
        <w:spacing w:line="600" w:lineRule="exact"/>
        <w:ind w:firstLine="643" w:firstLineChars="20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楷体_GB2312" w:hAnsi="华文仿宋" w:eastAsia="楷体_GB2312" w:cs="仿宋_GB2312"/>
          <w:b/>
          <w:sz w:val="32"/>
          <w:szCs w:val="32"/>
        </w:rPr>
        <w:t>（四）自评材料报送及公开一致情况。</w:t>
      </w:r>
      <w:r>
        <w:rPr>
          <w:rFonts w:hint="eastAsia" w:ascii="仿宋_GB2312" w:hAnsi="华文仿宋" w:eastAsia="仿宋_GB2312" w:cs="仿宋_GB2312"/>
          <w:sz w:val="32"/>
          <w:szCs w:val="32"/>
        </w:rPr>
        <w:t>本单位所报送的自评报告、数据表、评分表与公开的自评报告、数据表、评分表一致。</w:t>
      </w:r>
    </w:p>
    <w:p>
      <w:pPr>
        <w:snapToGrid w:val="0"/>
        <w:spacing w:line="360" w:lineRule="auto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三、绩效自评情况</w:t>
      </w:r>
    </w:p>
    <w:p>
      <w:pPr>
        <w:snapToGrid w:val="0"/>
        <w:spacing w:line="360" w:lineRule="auto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（一）自评结果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根据《关于开展20</w:t>
      </w:r>
      <w:r>
        <w:rPr>
          <w:rFonts w:hint="eastAsia" w:ascii="仿宋_GB2312" w:hAnsi="华文仿宋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华文仿宋" w:eastAsia="仿宋_GB2312" w:cs="仿宋_GB2312"/>
          <w:sz w:val="32"/>
          <w:szCs w:val="32"/>
        </w:rPr>
        <w:t>年度市级部门单位整体支出自我绩效评价的通知》（吴财</w:t>
      </w:r>
      <w:r>
        <w:rPr>
          <w:rFonts w:hint="eastAsia" w:ascii="仿宋_GB2312" w:hAnsi="华文仿宋" w:eastAsia="仿宋_GB2312" w:cs="仿宋_GB2312"/>
          <w:sz w:val="32"/>
          <w:szCs w:val="32"/>
          <w:lang w:eastAsia="zh-CN"/>
        </w:rPr>
        <w:t>绩</w:t>
      </w:r>
      <w:r>
        <w:rPr>
          <w:rFonts w:hint="eastAsia" w:ascii="仿宋_GB2312" w:hAnsi="华文仿宋" w:eastAsia="仿宋_GB2312" w:cs="仿宋_GB2312"/>
          <w:sz w:val="32"/>
          <w:szCs w:val="32"/>
        </w:rPr>
        <w:t>[20</w:t>
      </w:r>
      <w:r>
        <w:rPr>
          <w:rFonts w:hint="eastAsia" w:ascii="仿宋_GB2312" w:hAnsi="华文仿宋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华文仿宋" w:eastAsia="仿宋_GB2312" w:cs="仿宋_GB2312"/>
          <w:sz w:val="32"/>
          <w:szCs w:val="32"/>
        </w:rPr>
        <w:t>]</w:t>
      </w:r>
      <w:r>
        <w:rPr>
          <w:rFonts w:hint="eastAsia" w:ascii="仿宋_GB2312" w:hAnsi="华文仿宋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华文仿宋" w:eastAsia="仿宋_GB2312" w:cs="仿宋_GB2312"/>
          <w:sz w:val="32"/>
          <w:szCs w:val="32"/>
        </w:rPr>
        <w:t>号）要求</w:t>
      </w:r>
      <w:r>
        <w:rPr>
          <w:rFonts w:hint="eastAsia" w:ascii="仿宋_GB2312" w:hAnsi="华文仿宋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华文仿宋" w:eastAsia="仿宋_GB2312" w:cs="仿宋_GB2312"/>
          <w:sz w:val="32"/>
          <w:szCs w:val="32"/>
        </w:rPr>
        <w:t>结合我</w:t>
      </w:r>
      <w:r>
        <w:rPr>
          <w:rFonts w:hint="eastAsia" w:ascii="仿宋_GB2312" w:hAnsi="华文仿宋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华文仿宋" w:eastAsia="仿宋_GB2312" w:cs="仿宋_GB2312"/>
          <w:sz w:val="32"/>
          <w:szCs w:val="32"/>
        </w:rPr>
        <w:t>实际情况，</w:t>
      </w:r>
      <w:r>
        <w:rPr>
          <w:rFonts w:hint="eastAsia" w:ascii="仿宋_GB2312" w:hAnsi="华文仿宋" w:eastAsia="仿宋_GB2312" w:cs="仿宋_GB2312"/>
          <w:sz w:val="32"/>
          <w:szCs w:val="32"/>
          <w:lang w:eastAsia="zh-CN"/>
        </w:rPr>
        <w:t>按照</w:t>
      </w:r>
      <w:r>
        <w:rPr>
          <w:rFonts w:hint="eastAsia" w:ascii="仿宋_GB2312" w:hAnsi="华文仿宋" w:eastAsia="仿宋_GB2312" w:cs="仿宋_GB2312"/>
          <w:sz w:val="32"/>
          <w:szCs w:val="32"/>
        </w:rPr>
        <w:t>指标体系进行自查评分，整体支出绩效评价得分</w:t>
      </w:r>
      <w:r>
        <w:rPr>
          <w:rFonts w:hint="eastAsia" w:ascii="仿宋_GB2312" w:hAnsi="华文仿宋" w:eastAsia="仿宋_GB2312" w:cs="仿宋_GB2312"/>
          <w:sz w:val="32"/>
          <w:szCs w:val="32"/>
          <w:lang w:val="en-US" w:eastAsia="zh-CN"/>
        </w:rPr>
        <w:t>92</w:t>
      </w:r>
      <w:bookmarkStart w:id="0" w:name="_GoBack"/>
      <w:bookmarkEnd w:id="0"/>
      <w:r>
        <w:rPr>
          <w:rFonts w:hint="eastAsia" w:ascii="仿宋_GB2312" w:hAnsi="华文仿宋" w:eastAsia="仿宋_GB2312" w:cs="仿宋_GB2312"/>
          <w:sz w:val="32"/>
          <w:szCs w:val="32"/>
        </w:rPr>
        <w:t>分，部门整体支出绩效管理良好。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华文仿宋" w:eastAsia="仿宋_GB2312" w:cs="仿宋_GB2312"/>
          <w:sz w:val="32"/>
          <w:szCs w:val="32"/>
        </w:rPr>
        <w:t>年度</w:t>
      </w:r>
      <w:r>
        <w:rPr>
          <w:rFonts w:hint="eastAsia" w:ascii="仿宋_GB2312" w:hAnsi="华文仿宋" w:eastAsia="仿宋_GB2312" w:cs="仿宋_GB2312"/>
          <w:sz w:val="32"/>
          <w:szCs w:val="32"/>
          <w:lang w:eastAsia="zh-CN"/>
        </w:rPr>
        <w:t>我</w:t>
      </w:r>
      <w:r>
        <w:rPr>
          <w:rFonts w:hint="eastAsia" w:ascii="仿宋_GB2312" w:hAnsi="华文仿宋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华文仿宋" w:eastAsia="仿宋_GB2312" w:cs="仿宋_GB2312"/>
          <w:sz w:val="32"/>
          <w:szCs w:val="32"/>
        </w:rPr>
        <w:t>认真履行职责，较好地完成了年初确定的各项工作任务</w:t>
      </w:r>
      <w:r>
        <w:rPr>
          <w:rFonts w:hint="eastAsia" w:ascii="仿宋_GB2312" w:hAnsi="华文仿宋" w:eastAsia="仿宋_GB2312" w:cs="仿宋_GB2312"/>
          <w:sz w:val="32"/>
          <w:szCs w:val="32"/>
          <w:lang w:eastAsia="zh-CN"/>
        </w:rPr>
        <w:t>，有效促进了我市</w:t>
      </w:r>
      <w:r>
        <w:rPr>
          <w:rFonts w:hint="eastAsia" w:ascii="仿宋_GB2312" w:hAnsi="华文仿宋" w:eastAsia="仿宋_GB2312" w:cs="仿宋_GB2312"/>
          <w:sz w:val="32"/>
          <w:szCs w:val="32"/>
          <w:lang w:val="en-US" w:eastAsia="zh-CN"/>
        </w:rPr>
        <w:t>乡村振兴、动物疫病防控、农产品质量安全</w:t>
      </w:r>
      <w:r>
        <w:rPr>
          <w:rFonts w:hint="eastAsia" w:ascii="仿宋_GB2312" w:hAnsi="华文仿宋" w:eastAsia="仿宋_GB2312" w:cs="仿宋_GB2312"/>
          <w:sz w:val="32"/>
          <w:szCs w:val="32"/>
          <w:lang w:eastAsia="zh-CN"/>
        </w:rPr>
        <w:t>等。</w:t>
      </w:r>
    </w:p>
    <w:p>
      <w:pPr>
        <w:numPr>
          <w:ilvl w:val="0"/>
          <w:numId w:val="2"/>
        </w:numPr>
        <w:snapToGrid w:val="0"/>
        <w:spacing w:line="360" w:lineRule="auto"/>
        <w:ind w:left="0" w:leftChars="0"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部门整体支出绩效管理存在问题</w:t>
      </w:r>
    </w:p>
    <w:p>
      <w:pPr>
        <w:spacing w:line="600" w:lineRule="exact"/>
        <w:ind w:firstLine="640" w:firstLineChars="200"/>
        <w:rPr>
          <w:rFonts w:hint="eastAsia"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1</w:t>
      </w:r>
      <w:r>
        <w:rPr>
          <w:rFonts w:hint="eastAsia" w:ascii="仿宋_GB2312" w:hAnsi="华文仿宋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华文仿宋" w:eastAsia="仿宋_GB2312" w:cs="仿宋_GB2312"/>
          <w:sz w:val="32"/>
          <w:szCs w:val="32"/>
        </w:rPr>
        <w:t>部分业务人员绩效管理意识有待增强，尚未能全面深入认识理解绩效管理工作意义，绩效管理经验不足。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2</w:t>
      </w:r>
      <w:r>
        <w:rPr>
          <w:rFonts w:hint="eastAsia" w:ascii="仿宋_GB2312" w:hAnsi="华文仿宋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华文仿宋" w:eastAsia="仿宋_GB2312" w:cs="仿宋_GB2312"/>
          <w:sz w:val="32"/>
          <w:szCs w:val="32"/>
        </w:rPr>
        <w:t>预算绩效管理工作有待进一步深化落实，全面预算绩效管理实施细则操作性文件仍需完善。</w:t>
      </w:r>
    </w:p>
    <w:p>
      <w:pPr>
        <w:numPr>
          <w:ilvl w:val="0"/>
          <w:numId w:val="2"/>
        </w:numPr>
        <w:snapToGrid w:val="0"/>
        <w:spacing w:line="360" w:lineRule="auto"/>
        <w:ind w:left="0" w:leftChars="0" w:firstLine="643" w:firstLineChars="200"/>
        <w:rPr>
          <w:rFonts w:hint="eastAsia" w:ascii="仿宋_GB2312" w:hAnsi="华文仿宋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改进措施</w:t>
      </w:r>
    </w:p>
    <w:p>
      <w:pPr>
        <w:numPr>
          <w:ilvl w:val="0"/>
          <w:numId w:val="0"/>
        </w:numPr>
        <w:snapToGrid w:val="0"/>
        <w:spacing w:line="360" w:lineRule="auto"/>
        <w:ind w:firstLine="640" w:firstLineChars="200"/>
        <w:rPr>
          <w:rFonts w:hint="eastAsia" w:ascii="仿宋_GB2312" w:hAnsi="华文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 w:cs="仿宋_GB2312"/>
          <w:sz w:val="32"/>
          <w:szCs w:val="32"/>
          <w:lang w:val="en-US" w:eastAsia="zh-CN"/>
        </w:rPr>
        <w:t>1、加大宣传力度，强化绩效理念。通过组织业务培训、专题会议等形式，提高部门人员对绩效自评工作重要性的认识，将绩效自评思想融入工作细节，强化预算绩效管理理念。</w:t>
      </w:r>
    </w:p>
    <w:p>
      <w:pPr>
        <w:widowControl/>
        <w:spacing w:line="600" w:lineRule="exact"/>
        <w:ind w:right="150" w:firstLine="643" w:firstLineChars="201"/>
        <w:jc w:val="left"/>
        <w:rPr>
          <w:rFonts w:hint="eastAsia" w:ascii="仿宋_GB2312" w:hAnsi="华文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 w:cs="仿宋_GB2312"/>
          <w:sz w:val="32"/>
          <w:szCs w:val="32"/>
          <w:lang w:val="en-US" w:eastAsia="zh-CN"/>
        </w:rPr>
        <w:t>2、继续完善预算绩效管理相关工作制度，形成绩效管理手册或者实施细则等可操作的指引文件，建立全过程预算绩效管理链条，有效贯彻落实“全面实施绩效管理”精神。</w:t>
      </w:r>
    </w:p>
    <w:p>
      <w:pPr>
        <w:snapToGrid w:val="0"/>
        <w:spacing w:line="360" w:lineRule="auto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四、其他自评情况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无。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466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6A519B-F107-47D9-BAE1-4A08FD131D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2891AF2-A011-4FD3-963E-699AFAD5BFC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A7C2E17-3B1B-43A5-9C6C-5C65A75EF13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42423BA8-10EE-4116-B695-27194CECC33A}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5" w:fontKey="{410B0175-A1B8-4602-B561-AF6B1ADAA48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3EA7706A-917C-48A2-9AEF-93841AC900B9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7" w:fontKey="{90DA64CD-9954-49D1-B0DA-8E48CDF3BD5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8F62D8"/>
    <w:multiLevelType w:val="singleLevel"/>
    <w:tmpl w:val="058F62D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F154C76"/>
    <w:multiLevelType w:val="singleLevel"/>
    <w:tmpl w:val="5F154C76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MjJmMTMxMzU4ZGFiMTgwNTM4ZjA1ZGMzYjI5N2MifQ=="/>
  </w:docVars>
  <w:rsids>
    <w:rsidRoot w:val="29E5348F"/>
    <w:rsid w:val="1F8F4381"/>
    <w:rsid w:val="29E5348F"/>
    <w:rsid w:val="2B4329C2"/>
    <w:rsid w:val="46F27A34"/>
    <w:rsid w:val="529A4B46"/>
    <w:rsid w:val="5B5C6727"/>
    <w:rsid w:val="5CA96073"/>
    <w:rsid w:val="63FA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1597</Words>
  <Characters>1679</Characters>
  <Lines>0</Lines>
  <Paragraphs>0</Paragraphs>
  <TotalTime>10</TotalTime>
  <ScaleCrop>false</ScaleCrop>
  <LinksUpToDate>false</LinksUpToDate>
  <CharactersWithSpaces>1688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2023-04-24T08:20:00Z</dcterms:created>
  <dc:creator>Administrator</dc:creator>
  <cp:lastModifiedBy>Administrator</cp:lastModifiedBy>
  <dcterms:modified xsi:type="dcterms:W3CDTF">2023-04-25T03:33:25Z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7B247A8716C0426DADD0EFDB561E98AB_11</vt:lpwstr>
  </property>
</Properties>
</file>